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115236" w:rsidRDefault="005D313B" w:rsidP="00FE47F2">
      <w:pPr>
        <w:pStyle w:val="a3"/>
        <w:ind w:firstLine="720"/>
        <w:jc w:val="both"/>
        <w:rPr>
          <w:rFonts w:ascii="Times New Roman" w:hAnsi="Times New Roman"/>
          <w:b w:val="0"/>
          <w:sz w:val="28"/>
          <w:szCs w:val="28"/>
          <w:lang w:val="uk-UA"/>
        </w:rPr>
      </w:pPr>
    </w:p>
    <w:p w:rsidR="005D313B" w:rsidRPr="004D6C47" w:rsidRDefault="005D313B" w:rsidP="00FE47F2">
      <w:pPr>
        <w:pStyle w:val="a3"/>
        <w:ind w:firstLine="720"/>
        <w:jc w:val="both"/>
        <w:rPr>
          <w:rFonts w:ascii="Times New Roman" w:hAnsi="Times New Roman"/>
          <w:b w:val="0"/>
          <w:sz w:val="28"/>
          <w:szCs w:val="28"/>
          <w:lang w:val="uk-UA"/>
        </w:rPr>
      </w:pPr>
    </w:p>
    <w:p w:rsidR="005D313B" w:rsidRPr="004D6C47" w:rsidRDefault="005D313B" w:rsidP="00F13522">
      <w:pPr>
        <w:pStyle w:val="a3"/>
        <w:ind w:firstLine="720"/>
        <w:outlineLvl w:val="0"/>
        <w:rPr>
          <w:rFonts w:ascii="Times New Roman" w:hAnsi="Times New Roman"/>
          <w:lang w:val="uk-UA"/>
        </w:rPr>
      </w:pPr>
      <w:r w:rsidRPr="004D6C47">
        <w:rPr>
          <w:rFonts w:ascii="Times New Roman" w:hAnsi="Times New Roman"/>
          <w:lang w:val="uk-UA"/>
        </w:rPr>
        <w:t>ДОВІДКА</w:t>
      </w:r>
    </w:p>
    <w:p w:rsidR="005D313B" w:rsidRPr="004D6C47" w:rsidRDefault="005D313B" w:rsidP="00FE47F2">
      <w:pPr>
        <w:pStyle w:val="a3"/>
        <w:ind w:firstLine="720"/>
        <w:rPr>
          <w:rFonts w:ascii="Times New Roman" w:hAnsi="Times New Roman"/>
          <w:lang w:val="uk-UA"/>
        </w:rPr>
      </w:pPr>
      <w:r w:rsidRPr="004D6C47">
        <w:rPr>
          <w:rFonts w:ascii="Times New Roman" w:hAnsi="Times New Roman"/>
          <w:lang w:val="uk-UA"/>
        </w:rPr>
        <w:t xml:space="preserve">ПРО ВИКОНАННЯ ПРОГРАМИ </w:t>
      </w:r>
    </w:p>
    <w:p w:rsidR="005D313B" w:rsidRPr="004D6C47" w:rsidRDefault="005D313B" w:rsidP="00F13522">
      <w:pPr>
        <w:pStyle w:val="a3"/>
        <w:ind w:firstLine="720"/>
        <w:outlineLvl w:val="0"/>
        <w:rPr>
          <w:rFonts w:ascii="Times New Roman" w:hAnsi="Times New Roman"/>
          <w:lang w:val="uk-UA"/>
        </w:rPr>
      </w:pPr>
      <w:r w:rsidRPr="004D6C47">
        <w:rPr>
          <w:rFonts w:ascii="Times New Roman" w:hAnsi="Times New Roman"/>
          <w:lang w:val="uk-UA"/>
        </w:rPr>
        <w:t>ЕКОНОМІЧНОГО І СОЦІАЛЬНОГО</w:t>
      </w:r>
    </w:p>
    <w:p w:rsidR="005D313B" w:rsidRPr="004D6C47" w:rsidRDefault="005D313B" w:rsidP="00F13522">
      <w:pPr>
        <w:pStyle w:val="a3"/>
        <w:ind w:firstLine="720"/>
        <w:outlineLvl w:val="0"/>
        <w:rPr>
          <w:rFonts w:ascii="Times New Roman" w:hAnsi="Times New Roman"/>
          <w:lang w:val="uk-UA"/>
        </w:rPr>
      </w:pPr>
      <w:r w:rsidRPr="004D6C47">
        <w:rPr>
          <w:rFonts w:ascii="Times New Roman" w:hAnsi="Times New Roman"/>
          <w:lang w:val="uk-UA"/>
        </w:rPr>
        <w:t>РОЗВИТКУ МІСТА ЧЕРНІГОВА</w:t>
      </w:r>
    </w:p>
    <w:p w:rsidR="005D313B" w:rsidRPr="004D6C47" w:rsidRDefault="005D313B" w:rsidP="00F13522">
      <w:pPr>
        <w:pStyle w:val="a3"/>
        <w:ind w:firstLine="720"/>
        <w:outlineLvl w:val="0"/>
        <w:rPr>
          <w:rFonts w:ascii="Times New Roman" w:hAnsi="Times New Roman"/>
          <w:lang w:val="uk-UA"/>
        </w:rPr>
      </w:pPr>
      <w:r w:rsidRPr="004D6C47">
        <w:rPr>
          <w:rFonts w:ascii="Times New Roman" w:hAnsi="Times New Roman"/>
          <w:lang w:val="uk-UA"/>
        </w:rPr>
        <w:t>НА 201</w:t>
      </w:r>
      <w:r w:rsidR="00683B47" w:rsidRPr="004D6C47">
        <w:rPr>
          <w:rFonts w:ascii="Times New Roman" w:hAnsi="Times New Roman"/>
          <w:lang w:val="uk-UA"/>
        </w:rPr>
        <w:t>8</w:t>
      </w:r>
      <w:r w:rsidRPr="004D6C47">
        <w:rPr>
          <w:rFonts w:ascii="Times New Roman" w:hAnsi="Times New Roman"/>
          <w:lang w:val="uk-UA"/>
        </w:rPr>
        <w:t xml:space="preserve"> РІК </w:t>
      </w: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5D313B" w:rsidRPr="004D6C47" w:rsidRDefault="005D313B" w:rsidP="00FE47F2">
      <w:pPr>
        <w:pStyle w:val="a3"/>
        <w:rPr>
          <w:b w:val="0"/>
          <w:sz w:val="28"/>
          <w:szCs w:val="28"/>
          <w:highlight w:val="yellow"/>
          <w:lang w:val="uk-UA"/>
        </w:rPr>
      </w:pPr>
    </w:p>
    <w:p w:rsidR="00B642A3" w:rsidRPr="004D6C47" w:rsidRDefault="00B642A3" w:rsidP="00B642A3">
      <w:pPr>
        <w:pStyle w:val="1"/>
        <w:ind w:left="0"/>
        <w:jc w:val="center"/>
        <w:rPr>
          <w:rFonts w:ascii="Times New Roman" w:hAnsi="Times New Roman"/>
          <w:b w:val="0"/>
          <w:bCs/>
          <w:sz w:val="28"/>
          <w:szCs w:val="28"/>
          <w:lang w:val="uk-UA"/>
        </w:rPr>
      </w:pPr>
      <w:bookmarkStart w:id="0" w:name="_Toc497812061"/>
      <w:r w:rsidRPr="004D6C47">
        <w:rPr>
          <w:rFonts w:ascii="Times New Roman" w:hAnsi="Times New Roman"/>
          <w:b w:val="0"/>
          <w:sz w:val="28"/>
          <w:szCs w:val="28"/>
          <w:lang w:val="uk-UA"/>
        </w:rPr>
        <w:lastRenderedPageBreak/>
        <w:t>СТРАТЕГІЧНА ЦІЛЬ № 1 « КОНКУРЕНТОСПРОМОЖНЕ ТА ІННОВАЦІЙНЕ МІСТО»</w:t>
      </w:r>
      <w:bookmarkEnd w:id="0"/>
    </w:p>
    <w:p w:rsidR="0099680C" w:rsidRPr="004D6C47" w:rsidRDefault="0099680C" w:rsidP="0099680C">
      <w:pPr>
        <w:tabs>
          <w:tab w:val="left" w:pos="540"/>
          <w:tab w:val="num" w:pos="1800"/>
          <w:tab w:val="num" w:pos="2730"/>
        </w:tabs>
        <w:jc w:val="both"/>
        <w:rPr>
          <w:b/>
          <w:sz w:val="28"/>
          <w:szCs w:val="28"/>
          <w:lang w:val="uk-UA"/>
        </w:rPr>
      </w:pPr>
    </w:p>
    <w:p w:rsidR="0099680C" w:rsidRPr="004D6C47" w:rsidRDefault="0099680C" w:rsidP="00FE1E66">
      <w:pPr>
        <w:tabs>
          <w:tab w:val="left" w:pos="540"/>
          <w:tab w:val="num" w:pos="1800"/>
          <w:tab w:val="num" w:pos="2730"/>
        </w:tabs>
        <w:ind w:firstLine="851"/>
        <w:jc w:val="both"/>
        <w:rPr>
          <w:i/>
          <w:sz w:val="28"/>
          <w:szCs w:val="28"/>
          <w:lang w:val="uk-UA"/>
        </w:rPr>
      </w:pPr>
      <w:r w:rsidRPr="004D6C47">
        <w:rPr>
          <w:i/>
          <w:sz w:val="28"/>
          <w:szCs w:val="28"/>
          <w:lang w:val="uk-UA"/>
        </w:rPr>
        <w:t>1.1. Операційна ціль: підвищення інвестиційної привабливості міста</w:t>
      </w:r>
    </w:p>
    <w:p w:rsidR="005E1901" w:rsidRPr="004D6C47" w:rsidRDefault="005E1901" w:rsidP="00FE1E66">
      <w:pPr>
        <w:ind w:firstLine="851"/>
        <w:jc w:val="both"/>
        <w:rPr>
          <w:sz w:val="28"/>
          <w:szCs w:val="28"/>
          <w:lang w:val="uk-UA"/>
        </w:rPr>
      </w:pPr>
      <w:r w:rsidRPr="004D6C47">
        <w:rPr>
          <w:sz w:val="28"/>
          <w:szCs w:val="28"/>
          <w:lang w:val="uk-UA"/>
        </w:rPr>
        <w:t>За даними Головного управління статистики у Чернігівській області у</w:t>
      </w:r>
      <w:r w:rsidR="00EA6EB1" w:rsidRPr="004D6C47">
        <w:rPr>
          <w:sz w:val="28"/>
          <w:szCs w:val="28"/>
          <w:lang w:val="uk-UA"/>
        </w:rPr>
        <w:t xml:space="preserve"> січні–</w:t>
      </w:r>
      <w:r w:rsidR="00214600" w:rsidRPr="004D6C47">
        <w:rPr>
          <w:sz w:val="28"/>
          <w:szCs w:val="28"/>
          <w:lang w:val="uk-UA"/>
        </w:rPr>
        <w:t>вересні</w:t>
      </w:r>
      <w:r w:rsidR="00EA6EB1" w:rsidRPr="004D6C47">
        <w:rPr>
          <w:sz w:val="28"/>
          <w:szCs w:val="28"/>
          <w:lang w:val="uk-UA"/>
        </w:rPr>
        <w:t xml:space="preserve"> 2018</w:t>
      </w:r>
      <w:r w:rsidR="005F72E6" w:rsidRPr="004D6C47">
        <w:rPr>
          <w:sz w:val="28"/>
          <w:szCs w:val="28"/>
          <w:lang w:val="uk-UA"/>
        </w:rPr>
        <w:t xml:space="preserve"> </w:t>
      </w:r>
      <w:r w:rsidR="00EA6EB1" w:rsidRPr="004D6C47">
        <w:rPr>
          <w:sz w:val="28"/>
          <w:szCs w:val="28"/>
          <w:lang w:val="uk-UA"/>
        </w:rPr>
        <w:t>р</w:t>
      </w:r>
      <w:r w:rsidR="005F72E6" w:rsidRPr="004D6C47">
        <w:rPr>
          <w:sz w:val="28"/>
          <w:szCs w:val="28"/>
          <w:lang w:val="uk-UA"/>
        </w:rPr>
        <w:t>оку</w:t>
      </w:r>
      <w:r w:rsidR="00EA6EB1" w:rsidRPr="004D6C47">
        <w:rPr>
          <w:sz w:val="28"/>
          <w:szCs w:val="28"/>
          <w:lang w:val="uk-UA"/>
        </w:rPr>
        <w:t xml:space="preserve"> підприємствами та організаціями міста за рахунок усіх джерел фінансування освоєно</w:t>
      </w:r>
      <w:r w:rsidR="005E697E" w:rsidRPr="004D6C47">
        <w:rPr>
          <w:sz w:val="28"/>
          <w:szCs w:val="28"/>
          <w:lang w:val="uk-UA"/>
        </w:rPr>
        <w:t xml:space="preserve"> </w:t>
      </w:r>
      <w:r w:rsidR="00214600" w:rsidRPr="004D6C47">
        <w:rPr>
          <w:sz w:val="28"/>
          <w:szCs w:val="28"/>
          <w:lang w:val="uk-UA"/>
        </w:rPr>
        <w:t>1</w:t>
      </w:r>
      <w:r w:rsidR="00F643B2">
        <w:rPr>
          <w:sz w:val="28"/>
          <w:szCs w:val="28"/>
          <w:lang w:val="uk-UA"/>
        </w:rPr>
        <w:t xml:space="preserve">026,3 </w:t>
      </w:r>
      <w:proofErr w:type="spellStart"/>
      <w:r w:rsidR="00F643B2">
        <w:rPr>
          <w:sz w:val="28"/>
          <w:szCs w:val="28"/>
          <w:lang w:val="uk-UA"/>
        </w:rPr>
        <w:t>млн</w:t>
      </w:r>
      <w:proofErr w:type="spellEnd"/>
      <w:r w:rsidR="00F643B2">
        <w:rPr>
          <w:sz w:val="28"/>
          <w:szCs w:val="28"/>
          <w:lang w:val="uk-UA"/>
        </w:rPr>
        <w:t xml:space="preserve"> </w:t>
      </w:r>
      <w:proofErr w:type="spellStart"/>
      <w:r w:rsidR="00F643B2">
        <w:rPr>
          <w:sz w:val="28"/>
          <w:szCs w:val="28"/>
          <w:lang w:val="uk-UA"/>
        </w:rPr>
        <w:t>грн</w:t>
      </w:r>
      <w:proofErr w:type="spellEnd"/>
      <w:r w:rsidR="00F643B2">
        <w:rPr>
          <w:sz w:val="28"/>
          <w:szCs w:val="28"/>
          <w:lang w:val="uk-UA"/>
        </w:rPr>
        <w:t xml:space="preserve">, що становить </w:t>
      </w:r>
      <w:r w:rsidR="00214600" w:rsidRPr="004D6C47">
        <w:rPr>
          <w:sz w:val="28"/>
          <w:szCs w:val="28"/>
          <w:lang w:val="uk-UA"/>
        </w:rPr>
        <w:t xml:space="preserve">18,4 % капітальних інвестицій Чернігівської області. </w:t>
      </w:r>
    </w:p>
    <w:p w:rsidR="005E697E" w:rsidRPr="004D6C47" w:rsidRDefault="00214600" w:rsidP="00FE1E66">
      <w:pPr>
        <w:ind w:firstLine="851"/>
        <w:jc w:val="both"/>
        <w:rPr>
          <w:sz w:val="28"/>
          <w:szCs w:val="28"/>
          <w:lang w:val="uk-UA"/>
        </w:rPr>
      </w:pPr>
      <w:r w:rsidRPr="004D6C47">
        <w:rPr>
          <w:sz w:val="28"/>
          <w:szCs w:val="28"/>
          <w:lang w:val="uk-UA"/>
        </w:rPr>
        <w:t>За розрахунками збільшення вкладень склало 130 %.</w:t>
      </w:r>
    </w:p>
    <w:p w:rsidR="002E46CD" w:rsidRPr="004D6C47" w:rsidRDefault="00F21234" w:rsidP="002E46CD">
      <w:pPr>
        <w:jc w:val="both"/>
        <w:rPr>
          <w:sz w:val="28"/>
          <w:szCs w:val="28"/>
          <w:highlight w:val="yellow"/>
          <w:lang w:val="uk-UA"/>
        </w:rPr>
      </w:pPr>
      <w:bookmarkStart w:id="1" w:name="_MON_1593000772"/>
      <w:bookmarkStart w:id="2" w:name="_MON_1593000804"/>
      <w:bookmarkEnd w:id="1"/>
      <w:bookmarkEnd w:id="2"/>
      <w:r w:rsidRPr="004D6C47">
        <w:rPr>
          <w:noProof/>
          <w:sz w:val="28"/>
          <w:szCs w:val="28"/>
        </w:rPr>
        <w:drawing>
          <wp:inline distT="0" distB="0" distL="0" distR="0" wp14:anchorId="06258DA9" wp14:editId="69B83CF2">
            <wp:extent cx="5729288" cy="2686050"/>
            <wp:effectExtent l="0" t="0" r="508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46CD" w:rsidRPr="004D6C47" w:rsidRDefault="002E46CD" w:rsidP="002E46CD">
      <w:pPr>
        <w:ind w:firstLine="720"/>
        <w:jc w:val="both"/>
        <w:rPr>
          <w:sz w:val="28"/>
          <w:szCs w:val="28"/>
          <w:lang w:val="uk-UA"/>
        </w:rPr>
      </w:pPr>
      <w:r w:rsidRPr="004D6C47">
        <w:rPr>
          <w:sz w:val="28"/>
          <w:szCs w:val="28"/>
          <w:lang w:val="uk-UA"/>
        </w:rPr>
        <w:t>Рис.1. Обсяг капітальних інвестицій, освоєних суб’єктами господарювання міста, (млн грн)</w:t>
      </w:r>
    </w:p>
    <w:p w:rsidR="002E46CD" w:rsidRPr="004D6C47" w:rsidRDefault="002E46CD" w:rsidP="005E697E">
      <w:pPr>
        <w:ind w:firstLine="900"/>
        <w:jc w:val="both"/>
        <w:rPr>
          <w:sz w:val="28"/>
          <w:szCs w:val="28"/>
          <w:lang w:val="uk-UA"/>
        </w:rPr>
      </w:pPr>
    </w:p>
    <w:p w:rsidR="00711C35" w:rsidRPr="004D6C47" w:rsidRDefault="00711C35" w:rsidP="00FE1E66">
      <w:pPr>
        <w:ind w:firstLine="851"/>
        <w:jc w:val="both"/>
        <w:rPr>
          <w:sz w:val="28"/>
          <w:szCs w:val="28"/>
          <w:lang w:val="uk-UA"/>
        </w:rPr>
      </w:pPr>
      <w:r w:rsidRPr="004D6C47">
        <w:rPr>
          <w:sz w:val="28"/>
          <w:szCs w:val="28"/>
          <w:lang w:val="uk-UA"/>
        </w:rPr>
        <w:t xml:space="preserve">Найбільше збільшився обсяг інвестиції за рахунок коштів </w:t>
      </w:r>
      <w:r w:rsidR="008B4D64" w:rsidRPr="004D6C47">
        <w:rPr>
          <w:sz w:val="28"/>
          <w:szCs w:val="28"/>
          <w:lang w:val="uk-UA"/>
        </w:rPr>
        <w:t>державного</w:t>
      </w:r>
      <w:r w:rsidRPr="004D6C47">
        <w:rPr>
          <w:sz w:val="28"/>
          <w:szCs w:val="28"/>
          <w:lang w:val="uk-UA"/>
        </w:rPr>
        <w:t xml:space="preserve"> бюджету (</w:t>
      </w:r>
      <w:r w:rsidR="008B4D64" w:rsidRPr="004D6C47">
        <w:rPr>
          <w:sz w:val="28"/>
          <w:szCs w:val="28"/>
          <w:lang w:val="uk-UA"/>
        </w:rPr>
        <w:t>більше ніж</w:t>
      </w:r>
      <w:r w:rsidRPr="004D6C47">
        <w:rPr>
          <w:sz w:val="28"/>
          <w:szCs w:val="28"/>
          <w:lang w:val="uk-UA"/>
        </w:rPr>
        <w:t xml:space="preserve"> </w:t>
      </w:r>
      <w:r w:rsidR="008B4D64" w:rsidRPr="004D6C47">
        <w:rPr>
          <w:sz w:val="28"/>
          <w:szCs w:val="28"/>
          <w:lang w:val="uk-UA"/>
        </w:rPr>
        <w:t>у</w:t>
      </w:r>
      <w:r w:rsidRPr="004D6C47">
        <w:rPr>
          <w:sz w:val="28"/>
          <w:szCs w:val="28"/>
          <w:lang w:val="uk-UA"/>
        </w:rPr>
        <w:t xml:space="preserve"> 2 рази). </w:t>
      </w:r>
    </w:p>
    <w:p w:rsidR="00711C35" w:rsidRPr="004D6C47" w:rsidRDefault="00711C35" w:rsidP="00FE1E66">
      <w:pPr>
        <w:autoSpaceDE w:val="0"/>
        <w:autoSpaceDN w:val="0"/>
        <w:adjustRightInd w:val="0"/>
        <w:ind w:firstLine="851"/>
        <w:jc w:val="both"/>
        <w:rPr>
          <w:sz w:val="28"/>
          <w:szCs w:val="28"/>
          <w:lang w:val="uk-UA"/>
        </w:rPr>
      </w:pPr>
      <w:r w:rsidRPr="004D6C47">
        <w:rPr>
          <w:sz w:val="28"/>
          <w:szCs w:val="28"/>
          <w:lang w:val="uk-UA"/>
        </w:rPr>
        <w:t>Головним джерелом фінансування капітальних інвестицій залишаються власні кошти підприємств та організацій (+</w:t>
      </w:r>
      <w:r w:rsidR="008B4D64" w:rsidRPr="004D6C47">
        <w:rPr>
          <w:sz w:val="28"/>
          <w:szCs w:val="28"/>
          <w:lang w:val="uk-UA"/>
        </w:rPr>
        <w:t>22,3</w:t>
      </w:r>
      <w:r w:rsidRPr="004D6C47">
        <w:rPr>
          <w:sz w:val="28"/>
          <w:szCs w:val="28"/>
          <w:lang w:val="uk-UA"/>
        </w:rPr>
        <w:t xml:space="preserve"> % до </w:t>
      </w:r>
      <w:r w:rsidR="008B4D64" w:rsidRPr="004D6C47">
        <w:rPr>
          <w:sz w:val="28"/>
          <w:szCs w:val="28"/>
          <w:lang w:val="uk-UA"/>
        </w:rPr>
        <w:t>січня-вересня</w:t>
      </w:r>
      <w:r w:rsidRPr="004D6C47">
        <w:rPr>
          <w:sz w:val="28"/>
          <w:szCs w:val="28"/>
          <w:lang w:val="uk-UA"/>
        </w:rPr>
        <w:t xml:space="preserve"> 201</w:t>
      </w:r>
      <w:r w:rsidR="00EB3E48" w:rsidRPr="004D6C47">
        <w:rPr>
          <w:sz w:val="28"/>
          <w:szCs w:val="28"/>
          <w:lang w:val="uk-UA"/>
        </w:rPr>
        <w:t>7</w:t>
      </w:r>
      <w:r w:rsidRPr="004D6C47">
        <w:rPr>
          <w:sz w:val="28"/>
          <w:szCs w:val="28"/>
          <w:lang w:val="uk-UA"/>
        </w:rPr>
        <w:t xml:space="preserve"> року). </w:t>
      </w:r>
    </w:p>
    <w:p w:rsidR="00711C35" w:rsidRPr="004D6C47" w:rsidRDefault="00711C35" w:rsidP="00711C35">
      <w:pPr>
        <w:ind w:firstLine="720"/>
        <w:jc w:val="both"/>
        <w:rPr>
          <w:sz w:val="28"/>
          <w:szCs w:val="28"/>
          <w:lang w:val="uk-UA"/>
        </w:rPr>
      </w:pPr>
    </w:p>
    <w:p w:rsidR="00711C35" w:rsidRPr="004D6C47" w:rsidRDefault="00711C35" w:rsidP="00711C35">
      <w:pPr>
        <w:jc w:val="both"/>
        <w:rPr>
          <w:sz w:val="28"/>
          <w:szCs w:val="28"/>
          <w:lang w:val="uk-UA"/>
        </w:rPr>
      </w:pPr>
      <w:bookmarkStart w:id="3" w:name="_MON_1530433876"/>
      <w:bookmarkStart w:id="4" w:name="_MON_1530433518"/>
      <w:bookmarkStart w:id="5" w:name="_MON_1530433768"/>
      <w:bookmarkStart w:id="6" w:name="_MON_1561365363"/>
      <w:bookmarkEnd w:id="3"/>
      <w:bookmarkEnd w:id="4"/>
      <w:bookmarkEnd w:id="5"/>
      <w:bookmarkEnd w:id="6"/>
      <w:r w:rsidRPr="004D6C47">
        <w:rPr>
          <w:noProof/>
        </w:rPr>
        <w:lastRenderedPageBreak/>
        <w:drawing>
          <wp:inline distT="0" distB="0" distL="0" distR="0" wp14:anchorId="5C0704BA" wp14:editId="144D343B">
            <wp:extent cx="5824220" cy="3230245"/>
            <wp:effectExtent l="0" t="0" r="5080" b="8255"/>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D6C47">
        <w:rPr>
          <w:lang w:val="uk-UA"/>
        </w:rPr>
        <w:tab/>
      </w:r>
      <w:r w:rsidRPr="004D6C47">
        <w:rPr>
          <w:sz w:val="28"/>
          <w:szCs w:val="28"/>
          <w:lang w:val="uk-UA"/>
        </w:rPr>
        <w:t>Рис.2. Капітальні інвестиції за джерелами фінансування, %</w:t>
      </w:r>
    </w:p>
    <w:p w:rsidR="00711C35" w:rsidRPr="004D6C47" w:rsidRDefault="00711C35" w:rsidP="00711C35">
      <w:pPr>
        <w:ind w:firstLine="720"/>
        <w:jc w:val="both"/>
        <w:rPr>
          <w:sz w:val="28"/>
          <w:szCs w:val="28"/>
          <w:lang w:val="uk-UA"/>
        </w:rPr>
      </w:pPr>
    </w:p>
    <w:p w:rsidR="00711C35" w:rsidRPr="004D6C47" w:rsidRDefault="00711C35" w:rsidP="00F5324D">
      <w:pPr>
        <w:ind w:firstLine="851"/>
        <w:jc w:val="both"/>
        <w:rPr>
          <w:sz w:val="28"/>
          <w:szCs w:val="28"/>
          <w:lang w:val="uk-UA"/>
        </w:rPr>
      </w:pPr>
      <w:r w:rsidRPr="004D6C47">
        <w:rPr>
          <w:sz w:val="28"/>
          <w:szCs w:val="28"/>
          <w:lang w:val="uk-UA"/>
        </w:rPr>
        <w:t>Традиційно найбільше капітальних інвестицій (</w:t>
      </w:r>
      <w:r w:rsidR="002B6C15" w:rsidRPr="004D6C47">
        <w:rPr>
          <w:sz w:val="28"/>
          <w:szCs w:val="28"/>
          <w:lang w:val="uk-UA"/>
        </w:rPr>
        <w:t>1012,8</w:t>
      </w:r>
      <w:r w:rsidRPr="004D6C47">
        <w:rPr>
          <w:sz w:val="28"/>
          <w:szCs w:val="28"/>
          <w:lang w:val="uk-UA"/>
        </w:rPr>
        <w:t xml:space="preserve"> млн грн) вкладено в матеріальні активи підприємств, установ та організацій міста. </w:t>
      </w:r>
    </w:p>
    <w:p w:rsidR="00D81103" w:rsidRPr="004D6C47" w:rsidRDefault="00D81103" w:rsidP="00F5324D">
      <w:pPr>
        <w:ind w:firstLine="851"/>
        <w:jc w:val="both"/>
        <w:rPr>
          <w:sz w:val="28"/>
          <w:szCs w:val="28"/>
          <w:lang w:val="uk-UA"/>
        </w:rPr>
      </w:pPr>
      <w:r w:rsidRPr="004D6C47">
        <w:rPr>
          <w:sz w:val="28"/>
          <w:szCs w:val="28"/>
          <w:lang w:val="uk-UA"/>
        </w:rPr>
        <w:t xml:space="preserve">Загальний обсяг прямих іноземних інвестицій, залучених в економіку </w:t>
      </w:r>
      <w:r w:rsidR="00F643B2">
        <w:rPr>
          <w:sz w:val="28"/>
          <w:szCs w:val="28"/>
          <w:lang w:val="uk-UA"/>
        </w:rPr>
        <w:t xml:space="preserve">  </w:t>
      </w:r>
      <w:r w:rsidR="004D6C47" w:rsidRPr="004D6C47">
        <w:rPr>
          <w:sz w:val="28"/>
          <w:szCs w:val="28"/>
          <w:lang w:val="uk-UA"/>
        </w:rPr>
        <w:t>м. Чернігова</w:t>
      </w:r>
      <w:r w:rsidRPr="004D6C47">
        <w:rPr>
          <w:sz w:val="28"/>
          <w:szCs w:val="28"/>
          <w:lang w:val="uk-UA"/>
        </w:rPr>
        <w:t xml:space="preserve">, за станом на 01.10.2018 склав 29784,5 тис. дол. США, що на </w:t>
      </w:r>
      <w:r w:rsidR="00DA6931">
        <w:rPr>
          <w:sz w:val="28"/>
          <w:szCs w:val="28"/>
          <w:lang w:val="uk-UA"/>
        </w:rPr>
        <w:t xml:space="preserve">   </w:t>
      </w:r>
      <w:r w:rsidRPr="004D6C47">
        <w:rPr>
          <w:sz w:val="28"/>
          <w:szCs w:val="28"/>
          <w:lang w:val="uk-UA"/>
        </w:rPr>
        <w:t xml:space="preserve">491,7 тис. дол. США менше, ніж на початок року. </w:t>
      </w:r>
    </w:p>
    <w:p w:rsidR="00D81103" w:rsidRPr="004D6C47" w:rsidRDefault="00D81103" w:rsidP="00F5324D">
      <w:pPr>
        <w:ind w:firstLine="851"/>
        <w:jc w:val="both"/>
        <w:rPr>
          <w:sz w:val="28"/>
          <w:szCs w:val="28"/>
          <w:lang w:val="uk-UA"/>
        </w:rPr>
      </w:pPr>
      <w:r w:rsidRPr="004D6C47">
        <w:rPr>
          <w:sz w:val="28"/>
          <w:szCs w:val="28"/>
          <w:lang w:val="uk-UA"/>
        </w:rPr>
        <w:t>Протягом 9 місяців надійшло акціонерного капіталу 258,2 тис. дол. США</w:t>
      </w:r>
      <w:r w:rsidR="00B626AB" w:rsidRPr="004D6C47">
        <w:rPr>
          <w:sz w:val="28"/>
          <w:szCs w:val="28"/>
          <w:lang w:val="uk-UA"/>
        </w:rPr>
        <w:t xml:space="preserve"> (у січні – вересні 20</w:t>
      </w:r>
      <w:r w:rsidR="0024343D">
        <w:rPr>
          <w:sz w:val="28"/>
          <w:szCs w:val="28"/>
          <w:lang w:val="uk-UA"/>
        </w:rPr>
        <w:t>17 року – 8237,4 тис. дол. США)</w:t>
      </w:r>
      <w:r w:rsidRPr="004D6C47">
        <w:rPr>
          <w:sz w:val="28"/>
          <w:szCs w:val="28"/>
          <w:lang w:val="uk-UA"/>
        </w:rPr>
        <w:t>, вибуло – 421,4 тис. дол. США</w:t>
      </w:r>
      <w:r w:rsidR="00B626AB" w:rsidRPr="004D6C47">
        <w:rPr>
          <w:sz w:val="28"/>
          <w:szCs w:val="28"/>
          <w:lang w:val="uk-UA"/>
        </w:rPr>
        <w:t xml:space="preserve"> (у січні – вересні 2017 року – 0 тис. дол. США)</w:t>
      </w:r>
      <w:r w:rsidRPr="004D6C47">
        <w:rPr>
          <w:sz w:val="28"/>
          <w:szCs w:val="28"/>
          <w:lang w:val="uk-UA"/>
        </w:rPr>
        <w:t>. Інші зміни вартості акціонерного капіталу нерезидентів (курсова різниця) склали – 328,5 тис. дол. США.</w:t>
      </w:r>
      <w:r w:rsidR="00A45FD8" w:rsidRPr="004D6C47">
        <w:rPr>
          <w:sz w:val="28"/>
          <w:szCs w:val="28"/>
          <w:lang w:val="uk-UA"/>
        </w:rPr>
        <w:t xml:space="preserve"> </w:t>
      </w:r>
    </w:p>
    <w:p w:rsidR="005E697E" w:rsidRPr="004D6C47" w:rsidRDefault="005E697E" w:rsidP="00F5324D">
      <w:pPr>
        <w:ind w:firstLine="851"/>
        <w:jc w:val="both"/>
        <w:rPr>
          <w:sz w:val="28"/>
          <w:szCs w:val="28"/>
          <w:lang w:val="uk-UA"/>
        </w:rPr>
      </w:pPr>
      <w:r w:rsidRPr="004D6C47">
        <w:rPr>
          <w:sz w:val="28"/>
          <w:szCs w:val="28"/>
          <w:lang w:val="uk-UA"/>
        </w:rPr>
        <w:t>До основних країн-інвесторів</w:t>
      </w:r>
      <w:r w:rsidR="00D81103" w:rsidRPr="004D6C47">
        <w:rPr>
          <w:sz w:val="28"/>
          <w:szCs w:val="28"/>
          <w:lang w:val="uk-UA"/>
        </w:rPr>
        <w:t xml:space="preserve"> </w:t>
      </w:r>
      <w:r w:rsidRPr="004D6C47">
        <w:rPr>
          <w:sz w:val="28"/>
          <w:szCs w:val="28"/>
          <w:lang w:val="uk-UA"/>
        </w:rPr>
        <w:t>належать Польща, Швейцарія, Кіпр, Італія, Латвія та США.</w:t>
      </w:r>
    </w:p>
    <w:p w:rsidR="004B48BC" w:rsidRPr="004D6C47" w:rsidRDefault="005E697E" w:rsidP="00F5324D">
      <w:pPr>
        <w:ind w:firstLine="851"/>
        <w:jc w:val="both"/>
        <w:rPr>
          <w:sz w:val="28"/>
          <w:szCs w:val="28"/>
          <w:lang w:val="uk-UA"/>
        </w:rPr>
      </w:pPr>
      <w:r w:rsidRPr="004D6C47">
        <w:rPr>
          <w:sz w:val="28"/>
          <w:szCs w:val="28"/>
          <w:lang w:val="uk-UA"/>
        </w:rPr>
        <w:t xml:space="preserve">Найбільші обсяги іноземного акціонерного капіталу зосереджено на промислових підприємствах – </w:t>
      </w:r>
      <w:r w:rsidR="0018076F" w:rsidRPr="004D6C47">
        <w:rPr>
          <w:sz w:val="28"/>
          <w:szCs w:val="28"/>
          <w:lang w:val="uk-UA"/>
        </w:rPr>
        <w:t>17,1</w:t>
      </w:r>
      <w:r w:rsidRPr="004D6C47">
        <w:rPr>
          <w:sz w:val="28"/>
          <w:szCs w:val="28"/>
          <w:lang w:val="uk-UA"/>
        </w:rPr>
        <w:t xml:space="preserve"> млн дол. США (57,</w:t>
      </w:r>
      <w:r w:rsidR="0018076F" w:rsidRPr="004D6C47">
        <w:rPr>
          <w:sz w:val="28"/>
          <w:szCs w:val="28"/>
          <w:lang w:val="uk-UA"/>
        </w:rPr>
        <w:t>5</w:t>
      </w:r>
      <w:r w:rsidR="00DA6931">
        <w:rPr>
          <w:sz w:val="28"/>
          <w:szCs w:val="28"/>
          <w:lang w:val="uk-UA"/>
        </w:rPr>
        <w:t xml:space="preserve"> % загального обсягу)</w:t>
      </w:r>
      <w:r w:rsidRPr="004D6C47">
        <w:rPr>
          <w:sz w:val="28"/>
          <w:szCs w:val="28"/>
          <w:lang w:val="uk-UA"/>
        </w:rPr>
        <w:t xml:space="preserve"> та на підприємствах і в організаціях, які </w:t>
      </w:r>
      <w:r w:rsidR="00F27D3D" w:rsidRPr="004D6C47">
        <w:rPr>
          <w:sz w:val="28"/>
          <w:szCs w:val="28"/>
          <w:lang w:val="uk-UA"/>
        </w:rPr>
        <w:t>здійснюють діяльність у сфері адміністративного та допоміжного обслуговування – 4,</w:t>
      </w:r>
      <w:r w:rsidR="0018076F" w:rsidRPr="004D6C47">
        <w:rPr>
          <w:sz w:val="28"/>
          <w:szCs w:val="28"/>
          <w:lang w:val="uk-UA"/>
        </w:rPr>
        <w:t>3</w:t>
      </w:r>
      <w:r w:rsidR="00F27D3D" w:rsidRPr="004D6C47">
        <w:rPr>
          <w:sz w:val="28"/>
          <w:szCs w:val="28"/>
          <w:lang w:val="uk-UA"/>
        </w:rPr>
        <w:t xml:space="preserve"> млн дол. США (14,</w:t>
      </w:r>
      <w:r w:rsidR="0018076F" w:rsidRPr="004D6C47">
        <w:rPr>
          <w:sz w:val="28"/>
          <w:szCs w:val="28"/>
          <w:lang w:val="uk-UA"/>
        </w:rPr>
        <w:t>6</w:t>
      </w:r>
      <w:r w:rsidR="00F27D3D" w:rsidRPr="004D6C47">
        <w:rPr>
          <w:sz w:val="28"/>
          <w:szCs w:val="28"/>
          <w:lang w:val="uk-UA"/>
        </w:rPr>
        <w:t>%).</w:t>
      </w:r>
    </w:p>
    <w:p w:rsidR="004B48BC" w:rsidRPr="004D6C47" w:rsidRDefault="004B48BC" w:rsidP="00F5324D">
      <w:pPr>
        <w:ind w:firstLine="851"/>
        <w:jc w:val="both"/>
        <w:rPr>
          <w:sz w:val="28"/>
          <w:szCs w:val="28"/>
          <w:lang w:val="uk-UA"/>
        </w:rPr>
      </w:pPr>
      <w:r w:rsidRPr="004D6C47">
        <w:rPr>
          <w:sz w:val="28"/>
          <w:szCs w:val="28"/>
          <w:lang w:val="uk-UA"/>
        </w:rPr>
        <w:t>У рамках Програми розвитку міжнародних відносин міста Чернігова та сприяння залученню інвестицій на 2018-2019 роки виготовлено промо-відео для інвесторів. Відео зроблене у двох варіантах – українською та англійською мовами</w:t>
      </w:r>
      <w:r w:rsidR="00DA6931">
        <w:rPr>
          <w:sz w:val="28"/>
          <w:szCs w:val="28"/>
          <w:lang w:val="uk-UA"/>
        </w:rPr>
        <w:t xml:space="preserve">, розповсюджене у мережі Інтернет та серед потенційних інвесторів (на </w:t>
      </w:r>
      <w:proofErr w:type="spellStart"/>
      <w:r w:rsidR="00DA6931">
        <w:rPr>
          <w:sz w:val="28"/>
          <w:szCs w:val="28"/>
          <w:lang w:val="uk-UA"/>
        </w:rPr>
        <w:t>брендованих</w:t>
      </w:r>
      <w:proofErr w:type="spellEnd"/>
      <w:r w:rsidR="00DA6931">
        <w:rPr>
          <w:sz w:val="28"/>
          <w:szCs w:val="28"/>
          <w:lang w:val="uk-UA"/>
        </w:rPr>
        <w:t xml:space="preserve"> </w:t>
      </w:r>
      <w:r w:rsidR="00DA6931">
        <w:rPr>
          <w:sz w:val="28"/>
          <w:szCs w:val="28"/>
          <w:lang w:val="en-US"/>
        </w:rPr>
        <w:t>USB</w:t>
      </w:r>
      <w:r w:rsidR="00DA6931" w:rsidRPr="00DA6931">
        <w:rPr>
          <w:sz w:val="28"/>
          <w:szCs w:val="28"/>
        </w:rPr>
        <w:t>-</w:t>
      </w:r>
      <w:r w:rsidR="00DA6931">
        <w:rPr>
          <w:sz w:val="28"/>
          <w:szCs w:val="28"/>
          <w:lang w:val="uk-UA"/>
        </w:rPr>
        <w:t>накопичувачах)</w:t>
      </w:r>
      <w:r w:rsidRPr="004D6C47">
        <w:rPr>
          <w:sz w:val="28"/>
          <w:szCs w:val="28"/>
          <w:lang w:val="uk-UA"/>
        </w:rPr>
        <w:t>.</w:t>
      </w:r>
    </w:p>
    <w:p w:rsidR="00A03784" w:rsidRPr="004D6C47" w:rsidRDefault="00A03784" w:rsidP="00504D34">
      <w:pPr>
        <w:ind w:firstLine="708"/>
        <w:jc w:val="both"/>
        <w:rPr>
          <w:b/>
          <w:sz w:val="28"/>
          <w:szCs w:val="28"/>
          <w:lang w:val="uk-UA"/>
        </w:rPr>
      </w:pPr>
    </w:p>
    <w:p w:rsidR="0099680C" w:rsidRPr="004D6C47" w:rsidRDefault="0099680C" w:rsidP="00EF1DE9">
      <w:pPr>
        <w:tabs>
          <w:tab w:val="num" w:pos="1800"/>
          <w:tab w:val="num" w:pos="2730"/>
        </w:tabs>
        <w:ind w:firstLine="851"/>
        <w:jc w:val="both"/>
        <w:rPr>
          <w:i/>
          <w:sz w:val="28"/>
          <w:szCs w:val="28"/>
          <w:lang w:val="uk-UA"/>
        </w:rPr>
      </w:pPr>
      <w:r w:rsidRPr="004D6C47">
        <w:rPr>
          <w:i/>
          <w:sz w:val="28"/>
          <w:szCs w:val="28"/>
          <w:lang w:val="uk-UA"/>
        </w:rPr>
        <w:t>1.2. Операційна ціль: удосконалення умов ведення бізнесу</w:t>
      </w:r>
    </w:p>
    <w:p w:rsidR="00907295" w:rsidRPr="004D6C47" w:rsidRDefault="00B53986" w:rsidP="00F5324D">
      <w:pPr>
        <w:tabs>
          <w:tab w:val="left" w:pos="9540"/>
        </w:tabs>
        <w:ind w:firstLine="851"/>
        <w:jc w:val="both"/>
        <w:rPr>
          <w:sz w:val="28"/>
          <w:szCs w:val="28"/>
          <w:lang w:val="uk-UA"/>
        </w:rPr>
      </w:pPr>
      <w:r w:rsidRPr="004D6C47">
        <w:rPr>
          <w:sz w:val="28"/>
          <w:szCs w:val="28"/>
          <w:lang w:val="uk-UA"/>
        </w:rPr>
        <w:t>Станом на 01.</w:t>
      </w:r>
      <w:r w:rsidR="001E4481" w:rsidRPr="004D6C47">
        <w:rPr>
          <w:sz w:val="28"/>
          <w:szCs w:val="28"/>
          <w:lang w:val="uk-UA"/>
        </w:rPr>
        <w:t>01</w:t>
      </w:r>
      <w:r w:rsidRPr="004D6C47">
        <w:rPr>
          <w:sz w:val="28"/>
          <w:szCs w:val="28"/>
          <w:lang w:val="uk-UA"/>
        </w:rPr>
        <w:t>.201</w:t>
      </w:r>
      <w:r w:rsidR="001E4481" w:rsidRPr="004D6C47">
        <w:rPr>
          <w:sz w:val="28"/>
          <w:szCs w:val="28"/>
          <w:lang w:val="uk-UA"/>
        </w:rPr>
        <w:t>9</w:t>
      </w:r>
      <w:r w:rsidRPr="004D6C47">
        <w:rPr>
          <w:sz w:val="28"/>
          <w:szCs w:val="28"/>
          <w:lang w:val="uk-UA"/>
        </w:rPr>
        <w:t xml:space="preserve"> порівняно з початком року к</w:t>
      </w:r>
      <w:r w:rsidR="00907295" w:rsidRPr="004D6C47">
        <w:rPr>
          <w:sz w:val="28"/>
          <w:szCs w:val="28"/>
          <w:lang w:val="uk-UA"/>
        </w:rPr>
        <w:t xml:space="preserve">ількість </w:t>
      </w:r>
      <w:r w:rsidR="00767EC3" w:rsidRPr="004D6C47">
        <w:rPr>
          <w:sz w:val="28"/>
          <w:szCs w:val="28"/>
          <w:lang w:val="uk-UA"/>
        </w:rPr>
        <w:t xml:space="preserve">зареєстрованих </w:t>
      </w:r>
      <w:r w:rsidR="00907295" w:rsidRPr="004D6C47">
        <w:rPr>
          <w:sz w:val="28"/>
          <w:szCs w:val="28"/>
          <w:lang w:val="uk-UA"/>
        </w:rPr>
        <w:t xml:space="preserve">фізичних осіб - підприємців </w:t>
      </w:r>
      <w:r w:rsidR="00560F2C" w:rsidRPr="004D6C47">
        <w:rPr>
          <w:sz w:val="28"/>
          <w:szCs w:val="28"/>
          <w:lang w:val="uk-UA"/>
        </w:rPr>
        <w:t>зросла</w:t>
      </w:r>
      <w:r w:rsidR="00907295" w:rsidRPr="004D6C47">
        <w:rPr>
          <w:sz w:val="28"/>
          <w:szCs w:val="28"/>
          <w:lang w:val="uk-UA"/>
        </w:rPr>
        <w:t xml:space="preserve"> на </w:t>
      </w:r>
      <w:r w:rsidR="00047462" w:rsidRPr="004D6C47">
        <w:rPr>
          <w:sz w:val="28"/>
          <w:szCs w:val="28"/>
          <w:lang w:val="uk-UA"/>
        </w:rPr>
        <w:t>4,7</w:t>
      </w:r>
      <w:r w:rsidR="00560F2C" w:rsidRPr="004D6C47">
        <w:rPr>
          <w:sz w:val="28"/>
          <w:szCs w:val="28"/>
          <w:lang w:val="uk-UA"/>
        </w:rPr>
        <w:t xml:space="preserve"> </w:t>
      </w:r>
      <w:r w:rsidR="00907295" w:rsidRPr="004D6C47">
        <w:rPr>
          <w:sz w:val="28"/>
          <w:szCs w:val="28"/>
          <w:lang w:val="uk-UA"/>
        </w:rPr>
        <w:t xml:space="preserve">% і склала </w:t>
      </w:r>
      <w:r w:rsidR="00047462" w:rsidRPr="004D6C47">
        <w:rPr>
          <w:sz w:val="28"/>
          <w:szCs w:val="28"/>
          <w:lang w:val="uk-UA"/>
        </w:rPr>
        <w:t>15559</w:t>
      </w:r>
      <w:r w:rsidR="00560F2C" w:rsidRPr="004D6C47">
        <w:rPr>
          <w:sz w:val="28"/>
          <w:szCs w:val="28"/>
          <w:lang w:val="uk-UA"/>
        </w:rPr>
        <w:t xml:space="preserve"> </w:t>
      </w:r>
      <w:r w:rsidR="00907295" w:rsidRPr="004D6C47">
        <w:rPr>
          <w:sz w:val="28"/>
          <w:szCs w:val="28"/>
          <w:lang w:val="uk-UA"/>
        </w:rPr>
        <w:t xml:space="preserve">осіб. </w:t>
      </w:r>
    </w:p>
    <w:p w:rsidR="00314212" w:rsidRPr="004D6C47" w:rsidRDefault="003B03AA" w:rsidP="00F5324D">
      <w:pPr>
        <w:tabs>
          <w:tab w:val="left" w:pos="9540"/>
        </w:tabs>
        <w:ind w:firstLine="851"/>
        <w:jc w:val="both"/>
        <w:rPr>
          <w:sz w:val="28"/>
          <w:szCs w:val="28"/>
          <w:lang w:val="uk-UA"/>
        </w:rPr>
      </w:pPr>
      <w:r w:rsidRPr="004D6C47">
        <w:rPr>
          <w:sz w:val="28"/>
          <w:szCs w:val="28"/>
          <w:lang w:val="uk-UA"/>
        </w:rPr>
        <w:lastRenderedPageBreak/>
        <w:t>Значно зросла к</w:t>
      </w:r>
      <w:r w:rsidR="00907295" w:rsidRPr="004D6C47">
        <w:rPr>
          <w:sz w:val="28"/>
          <w:szCs w:val="28"/>
          <w:lang w:val="uk-UA"/>
        </w:rPr>
        <w:t xml:space="preserve">ількість найманих працівників у фізичних осіб </w:t>
      </w:r>
      <w:r w:rsidRPr="004D6C47">
        <w:rPr>
          <w:sz w:val="28"/>
          <w:szCs w:val="28"/>
          <w:lang w:val="uk-UA"/>
        </w:rPr>
        <w:t xml:space="preserve">– </w:t>
      </w:r>
      <w:r w:rsidR="00C44D68" w:rsidRPr="004D6C47">
        <w:rPr>
          <w:sz w:val="28"/>
          <w:szCs w:val="28"/>
          <w:lang w:val="uk-UA"/>
        </w:rPr>
        <w:t>на</w:t>
      </w:r>
      <w:r w:rsidRPr="004D6C47">
        <w:rPr>
          <w:sz w:val="28"/>
          <w:szCs w:val="28"/>
          <w:lang w:val="uk-UA"/>
        </w:rPr>
        <w:t xml:space="preserve"> </w:t>
      </w:r>
      <w:r w:rsidR="00C44D68" w:rsidRPr="004D6C47">
        <w:rPr>
          <w:sz w:val="28"/>
          <w:szCs w:val="28"/>
          <w:lang w:val="uk-UA"/>
        </w:rPr>
        <w:t>11,1%</w:t>
      </w:r>
      <w:r w:rsidR="00907295" w:rsidRPr="004D6C47">
        <w:rPr>
          <w:sz w:val="28"/>
          <w:szCs w:val="28"/>
          <w:lang w:val="uk-UA"/>
        </w:rPr>
        <w:t xml:space="preserve"> (з </w:t>
      </w:r>
      <w:r w:rsidR="00C44D68" w:rsidRPr="004D6C47">
        <w:rPr>
          <w:sz w:val="28"/>
          <w:szCs w:val="28"/>
          <w:lang w:val="uk-UA"/>
        </w:rPr>
        <w:t>5611</w:t>
      </w:r>
      <w:r w:rsidR="00F643B2">
        <w:rPr>
          <w:sz w:val="28"/>
          <w:szCs w:val="28"/>
          <w:lang w:val="uk-UA"/>
        </w:rPr>
        <w:t xml:space="preserve"> до </w:t>
      </w:r>
      <w:r w:rsidR="00C44D68" w:rsidRPr="004D6C47">
        <w:rPr>
          <w:sz w:val="28"/>
          <w:szCs w:val="28"/>
          <w:lang w:val="uk-UA"/>
        </w:rPr>
        <w:t xml:space="preserve">6236 </w:t>
      </w:r>
      <w:r w:rsidR="00907295" w:rsidRPr="004D6C47">
        <w:rPr>
          <w:sz w:val="28"/>
          <w:szCs w:val="28"/>
          <w:lang w:val="uk-UA"/>
        </w:rPr>
        <w:t xml:space="preserve">осіб). </w:t>
      </w:r>
      <w:r w:rsidR="00EB09C8">
        <w:rPr>
          <w:sz w:val="28"/>
          <w:szCs w:val="28"/>
          <w:lang w:val="uk-UA"/>
        </w:rPr>
        <w:t xml:space="preserve">Така тенденція є результатом </w:t>
      </w:r>
      <w:r w:rsidR="001B02D0">
        <w:rPr>
          <w:sz w:val="28"/>
          <w:szCs w:val="28"/>
          <w:lang w:val="uk-UA"/>
        </w:rPr>
        <w:t>легалізації праці</w:t>
      </w:r>
      <w:r w:rsidR="009D2757">
        <w:rPr>
          <w:sz w:val="28"/>
          <w:szCs w:val="28"/>
          <w:lang w:val="uk-UA"/>
        </w:rPr>
        <w:t xml:space="preserve"> (зменшення тіньової зайнятості)</w:t>
      </w:r>
      <w:r w:rsidR="001B02D0">
        <w:rPr>
          <w:sz w:val="28"/>
          <w:szCs w:val="28"/>
          <w:lang w:val="uk-UA"/>
        </w:rPr>
        <w:t>.</w:t>
      </w:r>
    </w:p>
    <w:p w:rsidR="00907295" w:rsidRPr="004D6C47" w:rsidRDefault="00907295" w:rsidP="00F5324D">
      <w:pPr>
        <w:tabs>
          <w:tab w:val="left" w:pos="9540"/>
        </w:tabs>
        <w:ind w:firstLine="851"/>
        <w:jc w:val="both"/>
        <w:rPr>
          <w:sz w:val="28"/>
          <w:szCs w:val="28"/>
          <w:lang w:val="uk-UA"/>
        </w:rPr>
      </w:pPr>
      <w:r w:rsidRPr="004D6C47">
        <w:rPr>
          <w:sz w:val="28"/>
          <w:szCs w:val="28"/>
          <w:lang w:val="uk-UA"/>
        </w:rPr>
        <w:t xml:space="preserve">За даними головного управління статистики у Чернігівській області кількість малих підприємств </w:t>
      </w:r>
      <w:r w:rsidR="00BA73F8" w:rsidRPr="004D6C47">
        <w:rPr>
          <w:sz w:val="28"/>
          <w:szCs w:val="28"/>
          <w:lang w:val="uk-UA"/>
        </w:rPr>
        <w:t>збільшилась</w:t>
      </w:r>
      <w:r w:rsidRPr="004D6C47">
        <w:rPr>
          <w:sz w:val="28"/>
          <w:szCs w:val="28"/>
          <w:lang w:val="uk-UA"/>
        </w:rPr>
        <w:t xml:space="preserve"> на </w:t>
      </w:r>
      <w:r w:rsidR="00BA73F8" w:rsidRPr="004D6C47">
        <w:rPr>
          <w:sz w:val="28"/>
          <w:szCs w:val="28"/>
          <w:lang w:val="uk-UA"/>
        </w:rPr>
        <w:t>14,9</w:t>
      </w:r>
      <w:r w:rsidRPr="004D6C47">
        <w:rPr>
          <w:sz w:val="28"/>
          <w:szCs w:val="28"/>
          <w:lang w:val="uk-UA"/>
        </w:rPr>
        <w:t xml:space="preserve"> % і склала </w:t>
      </w:r>
      <w:r w:rsidR="00BA73F8" w:rsidRPr="004D6C47">
        <w:rPr>
          <w:sz w:val="28"/>
          <w:szCs w:val="28"/>
          <w:lang w:val="uk-UA"/>
        </w:rPr>
        <w:t>2675</w:t>
      </w:r>
      <w:r w:rsidRPr="004D6C47">
        <w:rPr>
          <w:sz w:val="28"/>
          <w:szCs w:val="28"/>
          <w:lang w:val="uk-UA"/>
        </w:rPr>
        <w:t xml:space="preserve"> підприємств, на яких зайнято </w:t>
      </w:r>
      <w:r w:rsidR="00BA73F8" w:rsidRPr="004D6C47">
        <w:rPr>
          <w:sz w:val="28"/>
          <w:szCs w:val="28"/>
          <w:lang w:val="uk-UA"/>
        </w:rPr>
        <w:t>14933</w:t>
      </w:r>
      <w:r w:rsidRPr="004D6C47">
        <w:rPr>
          <w:sz w:val="28"/>
          <w:szCs w:val="28"/>
          <w:lang w:val="uk-UA"/>
        </w:rPr>
        <w:t xml:space="preserve"> працівник</w:t>
      </w:r>
      <w:r w:rsidR="00BA73F8" w:rsidRPr="004D6C47">
        <w:rPr>
          <w:sz w:val="28"/>
          <w:szCs w:val="28"/>
          <w:lang w:val="uk-UA"/>
        </w:rPr>
        <w:t>и</w:t>
      </w:r>
      <w:r w:rsidRPr="004D6C47">
        <w:rPr>
          <w:sz w:val="28"/>
          <w:szCs w:val="28"/>
          <w:lang w:val="uk-UA"/>
        </w:rPr>
        <w:t xml:space="preserve"> (у </w:t>
      </w:r>
      <w:r w:rsidR="00BA73F8" w:rsidRPr="004D6C47">
        <w:rPr>
          <w:sz w:val="28"/>
          <w:szCs w:val="28"/>
          <w:lang w:val="uk-UA"/>
        </w:rPr>
        <w:t>попередньому</w:t>
      </w:r>
      <w:r w:rsidRPr="004D6C47">
        <w:rPr>
          <w:sz w:val="28"/>
          <w:szCs w:val="28"/>
          <w:lang w:val="uk-UA"/>
        </w:rPr>
        <w:t xml:space="preserve"> році – </w:t>
      </w:r>
      <w:r w:rsidR="00BA73F8" w:rsidRPr="004D6C47">
        <w:rPr>
          <w:sz w:val="28"/>
          <w:szCs w:val="28"/>
          <w:lang w:val="uk-UA"/>
        </w:rPr>
        <w:t>14269</w:t>
      </w:r>
      <w:r w:rsidRPr="004D6C47">
        <w:rPr>
          <w:sz w:val="28"/>
          <w:szCs w:val="28"/>
          <w:lang w:val="uk-UA"/>
        </w:rPr>
        <w:t xml:space="preserve"> працівників).</w:t>
      </w:r>
    </w:p>
    <w:p w:rsidR="00907295" w:rsidRPr="004D6C47" w:rsidRDefault="00907295" w:rsidP="00F5324D">
      <w:pPr>
        <w:tabs>
          <w:tab w:val="left" w:pos="9540"/>
        </w:tabs>
        <w:ind w:firstLine="851"/>
        <w:jc w:val="both"/>
        <w:rPr>
          <w:sz w:val="28"/>
          <w:szCs w:val="28"/>
          <w:lang w:val="uk-UA"/>
        </w:rPr>
      </w:pPr>
      <w:r w:rsidRPr="004D6C47">
        <w:rPr>
          <w:sz w:val="28"/>
          <w:szCs w:val="28"/>
          <w:lang w:val="uk-UA"/>
        </w:rPr>
        <w:t xml:space="preserve">Кількість середніх підприємств збільшилась на </w:t>
      </w:r>
      <w:r w:rsidR="0056297E" w:rsidRPr="004D6C47">
        <w:rPr>
          <w:sz w:val="28"/>
          <w:szCs w:val="28"/>
          <w:lang w:val="uk-UA"/>
        </w:rPr>
        <w:t>два</w:t>
      </w:r>
      <w:r w:rsidRPr="004D6C47">
        <w:rPr>
          <w:sz w:val="28"/>
          <w:szCs w:val="28"/>
          <w:lang w:val="uk-UA"/>
        </w:rPr>
        <w:t xml:space="preserve"> суб’єкти господарювання</w:t>
      </w:r>
      <w:r w:rsidR="006B73C2" w:rsidRPr="004D6C47">
        <w:rPr>
          <w:sz w:val="28"/>
          <w:szCs w:val="28"/>
          <w:lang w:val="uk-UA"/>
        </w:rPr>
        <w:t xml:space="preserve"> (126 підприємств)</w:t>
      </w:r>
      <w:r w:rsidRPr="004D6C47">
        <w:rPr>
          <w:sz w:val="28"/>
          <w:szCs w:val="28"/>
          <w:lang w:val="uk-UA"/>
        </w:rPr>
        <w:t xml:space="preserve">, кількість зайнятих працівників </w:t>
      </w:r>
      <w:r w:rsidR="0056297E" w:rsidRPr="004D6C47">
        <w:rPr>
          <w:sz w:val="28"/>
          <w:szCs w:val="28"/>
          <w:lang w:val="uk-UA"/>
        </w:rPr>
        <w:t>збільшилась</w:t>
      </w:r>
      <w:r w:rsidRPr="004D6C47">
        <w:rPr>
          <w:sz w:val="28"/>
          <w:szCs w:val="28"/>
          <w:lang w:val="uk-UA"/>
        </w:rPr>
        <w:t xml:space="preserve"> на </w:t>
      </w:r>
      <w:r w:rsidR="0056297E" w:rsidRPr="004D6C47">
        <w:rPr>
          <w:sz w:val="28"/>
          <w:szCs w:val="28"/>
          <w:lang w:val="uk-UA"/>
        </w:rPr>
        <w:t>0,5</w:t>
      </w:r>
      <w:r w:rsidRPr="004D6C47">
        <w:rPr>
          <w:sz w:val="28"/>
          <w:szCs w:val="28"/>
          <w:lang w:val="uk-UA"/>
        </w:rPr>
        <w:t xml:space="preserve"> %</w:t>
      </w:r>
      <w:r w:rsidR="00EB09C8">
        <w:rPr>
          <w:sz w:val="28"/>
          <w:szCs w:val="28"/>
          <w:lang w:val="uk-UA"/>
        </w:rPr>
        <w:t xml:space="preserve"> (майже 17 тисяч працівників)</w:t>
      </w:r>
      <w:r w:rsidRPr="004D6C47">
        <w:rPr>
          <w:sz w:val="28"/>
          <w:szCs w:val="28"/>
          <w:lang w:val="uk-UA"/>
        </w:rPr>
        <w:t xml:space="preserve">. </w:t>
      </w:r>
    </w:p>
    <w:p w:rsidR="00907295" w:rsidRPr="004D6C47" w:rsidRDefault="00907295" w:rsidP="00F5324D">
      <w:pPr>
        <w:ind w:firstLine="851"/>
        <w:jc w:val="both"/>
        <w:rPr>
          <w:sz w:val="28"/>
          <w:szCs w:val="28"/>
          <w:lang w:val="uk-UA"/>
        </w:rPr>
      </w:pPr>
      <w:r w:rsidRPr="004D6C47">
        <w:rPr>
          <w:sz w:val="28"/>
          <w:szCs w:val="28"/>
          <w:lang w:val="uk-UA"/>
        </w:rPr>
        <w:t xml:space="preserve">Необхідно відмітити, що у </w:t>
      </w:r>
      <w:r w:rsidR="003B0C4C" w:rsidRPr="004D6C47">
        <w:rPr>
          <w:sz w:val="28"/>
          <w:szCs w:val="28"/>
          <w:lang w:val="uk-UA"/>
        </w:rPr>
        <w:t>2018</w:t>
      </w:r>
      <w:r w:rsidRPr="004D6C47">
        <w:rPr>
          <w:sz w:val="28"/>
          <w:szCs w:val="28"/>
          <w:lang w:val="uk-UA"/>
        </w:rPr>
        <w:t xml:space="preserve"> ро</w:t>
      </w:r>
      <w:r w:rsidR="003B0C4C" w:rsidRPr="004D6C47">
        <w:rPr>
          <w:sz w:val="28"/>
          <w:szCs w:val="28"/>
          <w:lang w:val="uk-UA"/>
        </w:rPr>
        <w:t>ці</w:t>
      </w:r>
      <w:r w:rsidRPr="004D6C47">
        <w:rPr>
          <w:sz w:val="28"/>
          <w:szCs w:val="28"/>
          <w:lang w:val="uk-UA"/>
        </w:rPr>
        <w:t xml:space="preserve">, уперше за останні роки, кількість випадків реєстрації юридичних осіб та фізичних осіб-підприємців перевищила кількість скасувань. </w:t>
      </w:r>
      <w:r w:rsidR="000F13C9">
        <w:rPr>
          <w:sz w:val="28"/>
          <w:szCs w:val="28"/>
          <w:lang w:val="uk-UA"/>
        </w:rPr>
        <w:t>За інформацією Центру надання адміністративних послуг</w:t>
      </w:r>
      <w:r w:rsidR="000F13C9" w:rsidRPr="000F13C9">
        <w:rPr>
          <w:sz w:val="28"/>
          <w:szCs w:val="28"/>
          <w:lang w:val="uk-UA"/>
        </w:rPr>
        <w:t xml:space="preserve"> </w:t>
      </w:r>
      <w:r w:rsidR="000A510C">
        <w:rPr>
          <w:sz w:val="28"/>
          <w:szCs w:val="28"/>
          <w:lang w:val="uk-UA"/>
        </w:rPr>
        <w:t xml:space="preserve">міської ради </w:t>
      </w:r>
      <w:r w:rsidR="000F13C9">
        <w:rPr>
          <w:sz w:val="28"/>
          <w:szCs w:val="28"/>
          <w:lang w:val="uk-UA"/>
        </w:rPr>
        <w:t>з</w:t>
      </w:r>
      <w:r w:rsidR="000F13C9" w:rsidRPr="00907295">
        <w:rPr>
          <w:sz w:val="28"/>
          <w:szCs w:val="28"/>
          <w:lang w:val="uk-UA"/>
        </w:rPr>
        <w:t>дійснил</w:t>
      </w:r>
      <w:r w:rsidR="000F13C9">
        <w:rPr>
          <w:sz w:val="28"/>
          <w:szCs w:val="28"/>
          <w:lang w:val="uk-UA"/>
        </w:rPr>
        <w:t>и</w:t>
      </w:r>
      <w:r w:rsidR="000F13C9" w:rsidRPr="00907295">
        <w:rPr>
          <w:sz w:val="28"/>
          <w:szCs w:val="28"/>
          <w:lang w:val="uk-UA"/>
        </w:rPr>
        <w:t xml:space="preserve"> реєстраційні дії </w:t>
      </w:r>
      <w:r w:rsidR="000F13C9">
        <w:rPr>
          <w:sz w:val="28"/>
          <w:szCs w:val="28"/>
          <w:lang w:val="uk-UA"/>
        </w:rPr>
        <w:t>387</w:t>
      </w:r>
      <w:r w:rsidR="000F13C9" w:rsidRPr="00907295">
        <w:rPr>
          <w:sz w:val="28"/>
          <w:szCs w:val="28"/>
          <w:lang w:val="uk-UA"/>
        </w:rPr>
        <w:t xml:space="preserve"> юридичн</w:t>
      </w:r>
      <w:r w:rsidR="000F13C9">
        <w:rPr>
          <w:sz w:val="28"/>
          <w:szCs w:val="28"/>
          <w:lang w:val="uk-UA"/>
        </w:rPr>
        <w:t>их</w:t>
      </w:r>
      <w:r w:rsidR="000F13C9" w:rsidRPr="00907295">
        <w:rPr>
          <w:sz w:val="28"/>
          <w:szCs w:val="28"/>
          <w:lang w:val="uk-UA"/>
        </w:rPr>
        <w:t xml:space="preserve"> ос</w:t>
      </w:r>
      <w:r w:rsidR="000F13C9">
        <w:rPr>
          <w:sz w:val="28"/>
          <w:szCs w:val="28"/>
          <w:lang w:val="uk-UA"/>
        </w:rPr>
        <w:t>іб</w:t>
      </w:r>
      <w:r w:rsidR="000F13C9" w:rsidRPr="00907295">
        <w:rPr>
          <w:sz w:val="28"/>
          <w:szCs w:val="28"/>
          <w:lang w:val="uk-UA"/>
        </w:rPr>
        <w:t xml:space="preserve"> та </w:t>
      </w:r>
      <w:r w:rsidR="000F13C9">
        <w:rPr>
          <w:sz w:val="28"/>
          <w:szCs w:val="28"/>
          <w:lang w:val="uk-UA"/>
        </w:rPr>
        <w:t>2576</w:t>
      </w:r>
      <w:r w:rsidR="000F13C9" w:rsidRPr="00907295">
        <w:rPr>
          <w:sz w:val="28"/>
          <w:szCs w:val="28"/>
          <w:lang w:val="uk-UA"/>
        </w:rPr>
        <w:t xml:space="preserve"> фізичних ос</w:t>
      </w:r>
      <w:r w:rsidR="000F13C9">
        <w:rPr>
          <w:sz w:val="28"/>
          <w:szCs w:val="28"/>
          <w:lang w:val="uk-UA"/>
        </w:rPr>
        <w:t>і</w:t>
      </w:r>
      <w:r w:rsidR="000F13C9" w:rsidRPr="00907295">
        <w:rPr>
          <w:sz w:val="28"/>
          <w:szCs w:val="28"/>
          <w:lang w:val="uk-UA"/>
        </w:rPr>
        <w:t>б-підприємц</w:t>
      </w:r>
      <w:r w:rsidR="000F13C9">
        <w:rPr>
          <w:sz w:val="28"/>
          <w:szCs w:val="28"/>
          <w:lang w:val="uk-UA"/>
        </w:rPr>
        <w:t>ів</w:t>
      </w:r>
      <w:r w:rsidR="000F13C9" w:rsidRPr="00907295">
        <w:rPr>
          <w:sz w:val="28"/>
          <w:szCs w:val="28"/>
          <w:lang w:val="uk-UA"/>
        </w:rPr>
        <w:t xml:space="preserve">. Скасувало діяльність </w:t>
      </w:r>
      <w:r w:rsidR="000F13C9">
        <w:rPr>
          <w:sz w:val="28"/>
          <w:szCs w:val="28"/>
          <w:lang w:val="uk-UA"/>
        </w:rPr>
        <w:t>119</w:t>
      </w:r>
      <w:r w:rsidR="000F13C9" w:rsidRPr="00907295">
        <w:rPr>
          <w:sz w:val="28"/>
          <w:szCs w:val="28"/>
          <w:lang w:val="uk-UA"/>
        </w:rPr>
        <w:t xml:space="preserve"> юридичних осіб та </w:t>
      </w:r>
      <w:r w:rsidR="000F13C9">
        <w:rPr>
          <w:sz w:val="28"/>
          <w:szCs w:val="28"/>
          <w:lang w:val="uk-UA"/>
        </w:rPr>
        <w:t>2174</w:t>
      </w:r>
      <w:r w:rsidR="000F13C9" w:rsidRPr="00907295">
        <w:rPr>
          <w:sz w:val="28"/>
          <w:szCs w:val="28"/>
          <w:lang w:val="uk-UA"/>
        </w:rPr>
        <w:t xml:space="preserve"> фізичних ос</w:t>
      </w:r>
      <w:r w:rsidR="000F13C9">
        <w:rPr>
          <w:sz w:val="28"/>
          <w:szCs w:val="28"/>
          <w:lang w:val="uk-UA"/>
        </w:rPr>
        <w:t>о</w:t>
      </w:r>
      <w:r w:rsidR="000F13C9" w:rsidRPr="00907295">
        <w:rPr>
          <w:sz w:val="28"/>
          <w:szCs w:val="28"/>
          <w:lang w:val="uk-UA"/>
        </w:rPr>
        <w:t>б</w:t>
      </w:r>
      <w:r w:rsidR="000F13C9">
        <w:rPr>
          <w:sz w:val="28"/>
          <w:szCs w:val="28"/>
          <w:lang w:val="uk-UA"/>
        </w:rPr>
        <w:t>и</w:t>
      </w:r>
      <w:r w:rsidR="000F13C9" w:rsidRPr="00907295">
        <w:rPr>
          <w:sz w:val="28"/>
          <w:szCs w:val="28"/>
          <w:lang w:val="uk-UA"/>
        </w:rPr>
        <w:t>-підприємц</w:t>
      </w:r>
      <w:r w:rsidR="000F13C9">
        <w:rPr>
          <w:sz w:val="28"/>
          <w:szCs w:val="28"/>
          <w:lang w:val="uk-UA"/>
        </w:rPr>
        <w:t>я</w:t>
      </w:r>
      <w:r w:rsidR="000F13C9" w:rsidRPr="00907295">
        <w:rPr>
          <w:sz w:val="28"/>
          <w:szCs w:val="28"/>
          <w:lang w:val="uk-UA"/>
        </w:rPr>
        <w:t>.</w:t>
      </w:r>
    </w:p>
    <w:p w:rsidR="00907295" w:rsidRPr="004D6C47" w:rsidRDefault="00C3760B" w:rsidP="00F5324D">
      <w:pPr>
        <w:tabs>
          <w:tab w:val="left" w:pos="9540"/>
        </w:tabs>
        <w:ind w:firstLine="851"/>
        <w:jc w:val="both"/>
        <w:rPr>
          <w:bCs/>
          <w:sz w:val="28"/>
          <w:szCs w:val="28"/>
          <w:lang w:val="uk-UA"/>
        </w:rPr>
      </w:pPr>
      <w:r w:rsidRPr="004D6C47">
        <w:rPr>
          <w:sz w:val="28"/>
          <w:szCs w:val="28"/>
          <w:lang w:val="uk-UA"/>
        </w:rPr>
        <w:t>Н</w:t>
      </w:r>
      <w:r w:rsidR="00907295" w:rsidRPr="004D6C47">
        <w:rPr>
          <w:sz w:val="28"/>
          <w:szCs w:val="28"/>
          <w:lang w:val="uk-UA"/>
        </w:rPr>
        <w:t xml:space="preserve">адходження до міського бюджету від діяльності суб'єктів малого </w:t>
      </w:r>
      <w:r w:rsidR="00584D93" w:rsidRPr="004D6C47">
        <w:rPr>
          <w:sz w:val="28"/>
          <w:szCs w:val="28"/>
          <w:lang w:val="uk-UA"/>
        </w:rPr>
        <w:t xml:space="preserve">та середнього </w:t>
      </w:r>
      <w:r w:rsidR="00907295" w:rsidRPr="004D6C47">
        <w:rPr>
          <w:sz w:val="28"/>
          <w:szCs w:val="28"/>
          <w:lang w:val="uk-UA"/>
        </w:rPr>
        <w:t xml:space="preserve">підприємництва </w:t>
      </w:r>
      <w:r w:rsidR="00105B4B">
        <w:rPr>
          <w:bCs/>
          <w:sz w:val="28"/>
          <w:szCs w:val="28"/>
          <w:lang w:val="uk-UA"/>
        </w:rPr>
        <w:t>перевищили рівень попереднього року на 12,6 % та склали</w:t>
      </w:r>
      <w:r w:rsidR="00907295" w:rsidRPr="004D6C47">
        <w:rPr>
          <w:bCs/>
          <w:sz w:val="28"/>
          <w:szCs w:val="28"/>
          <w:lang w:val="uk-UA"/>
        </w:rPr>
        <w:t xml:space="preserve"> </w:t>
      </w:r>
      <w:r w:rsidR="00ED51A1" w:rsidRPr="004D6C47">
        <w:rPr>
          <w:bCs/>
          <w:sz w:val="28"/>
          <w:szCs w:val="28"/>
          <w:lang w:val="uk-UA"/>
        </w:rPr>
        <w:t>754,1</w:t>
      </w:r>
      <w:r w:rsidR="00105B4B">
        <w:rPr>
          <w:bCs/>
          <w:sz w:val="28"/>
          <w:szCs w:val="28"/>
          <w:lang w:val="uk-UA"/>
        </w:rPr>
        <w:t xml:space="preserve"> </w:t>
      </w:r>
      <w:proofErr w:type="spellStart"/>
      <w:r w:rsidR="00105B4B">
        <w:rPr>
          <w:bCs/>
          <w:sz w:val="28"/>
          <w:szCs w:val="28"/>
          <w:lang w:val="uk-UA"/>
        </w:rPr>
        <w:t>млн</w:t>
      </w:r>
      <w:proofErr w:type="spellEnd"/>
      <w:r w:rsidR="00907295" w:rsidRPr="004D6C47">
        <w:rPr>
          <w:bCs/>
          <w:sz w:val="28"/>
          <w:szCs w:val="28"/>
          <w:lang w:val="uk-UA"/>
        </w:rPr>
        <w:t xml:space="preserve"> грн. (</w:t>
      </w:r>
      <w:r w:rsidR="00ED51A1" w:rsidRPr="004D6C47">
        <w:rPr>
          <w:bCs/>
          <w:sz w:val="28"/>
          <w:szCs w:val="28"/>
          <w:lang w:val="uk-UA"/>
        </w:rPr>
        <w:t>45,7</w:t>
      </w:r>
      <w:r w:rsidR="00105B4B">
        <w:rPr>
          <w:bCs/>
          <w:sz w:val="28"/>
          <w:szCs w:val="28"/>
          <w:lang w:val="uk-UA"/>
        </w:rPr>
        <w:t xml:space="preserve">% загальних </w:t>
      </w:r>
      <w:r w:rsidR="00907295" w:rsidRPr="004D6C47">
        <w:rPr>
          <w:bCs/>
          <w:sz w:val="28"/>
          <w:szCs w:val="28"/>
          <w:lang w:val="uk-UA"/>
        </w:rPr>
        <w:t>надходжень</w:t>
      </w:r>
      <w:r w:rsidR="00584D93" w:rsidRPr="004D6C47">
        <w:rPr>
          <w:bCs/>
          <w:sz w:val="28"/>
          <w:szCs w:val="28"/>
          <w:lang w:val="uk-UA"/>
        </w:rPr>
        <w:t>)</w:t>
      </w:r>
      <w:r w:rsidR="00105B4B">
        <w:rPr>
          <w:bCs/>
          <w:sz w:val="28"/>
          <w:szCs w:val="28"/>
          <w:lang w:val="uk-UA"/>
        </w:rPr>
        <w:t>.</w:t>
      </w:r>
      <w:r w:rsidR="00907295" w:rsidRPr="004D6C47">
        <w:rPr>
          <w:bCs/>
          <w:sz w:val="28"/>
          <w:szCs w:val="28"/>
          <w:lang w:val="uk-UA"/>
        </w:rPr>
        <w:t xml:space="preserve"> </w:t>
      </w:r>
    </w:p>
    <w:p w:rsidR="00C3760B" w:rsidRPr="004D6C47" w:rsidRDefault="00C3760B" w:rsidP="00F5324D">
      <w:pPr>
        <w:ind w:firstLine="851"/>
        <w:jc w:val="both"/>
        <w:rPr>
          <w:sz w:val="28"/>
          <w:szCs w:val="28"/>
          <w:lang w:val="uk-UA"/>
        </w:rPr>
      </w:pPr>
      <w:r w:rsidRPr="004D6C47">
        <w:rPr>
          <w:sz w:val="28"/>
          <w:szCs w:val="28"/>
          <w:lang w:val="uk-UA"/>
        </w:rPr>
        <w:t xml:space="preserve">Промисловими підприємствами міста протягом 2018 року реалізовано продукції на суму </w:t>
      </w:r>
      <w:r w:rsidR="004773FF" w:rsidRPr="004D6C47">
        <w:rPr>
          <w:sz w:val="28"/>
          <w:szCs w:val="28"/>
          <w:lang w:val="uk-UA"/>
        </w:rPr>
        <w:t>13</w:t>
      </w:r>
      <w:r w:rsidR="00F643B2">
        <w:rPr>
          <w:sz w:val="28"/>
          <w:szCs w:val="28"/>
          <w:lang w:val="uk-UA"/>
        </w:rPr>
        <w:t>,2</w:t>
      </w:r>
      <w:r w:rsidRPr="004D6C47">
        <w:rPr>
          <w:sz w:val="28"/>
          <w:szCs w:val="28"/>
          <w:lang w:val="uk-UA"/>
        </w:rPr>
        <w:t xml:space="preserve"> </w:t>
      </w:r>
      <w:proofErr w:type="spellStart"/>
      <w:r w:rsidRPr="004D6C47">
        <w:rPr>
          <w:sz w:val="28"/>
          <w:szCs w:val="28"/>
          <w:lang w:val="uk-UA"/>
        </w:rPr>
        <w:t>мл</w:t>
      </w:r>
      <w:r w:rsidR="00F643B2">
        <w:rPr>
          <w:sz w:val="28"/>
          <w:szCs w:val="28"/>
          <w:lang w:val="uk-UA"/>
        </w:rPr>
        <w:t>рд</w:t>
      </w:r>
      <w:proofErr w:type="spellEnd"/>
      <w:r w:rsidRPr="004D6C47">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що у діючих цінах на 16,</w:t>
      </w:r>
      <w:r w:rsidR="007D7478" w:rsidRPr="004D6C47">
        <w:rPr>
          <w:sz w:val="28"/>
          <w:szCs w:val="28"/>
          <w:lang w:val="uk-UA"/>
        </w:rPr>
        <w:t>4</w:t>
      </w:r>
      <w:r w:rsidRPr="004D6C47">
        <w:rPr>
          <w:sz w:val="28"/>
          <w:szCs w:val="28"/>
          <w:lang w:val="uk-UA"/>
        </w:rPr>
        <w:t xml:space="preserve"> % більше, ніж у минуло</w:t>
      </w:r>
      <w:r w:rsidR="007D7478" w:rsidRPr="004D6C47">
        <w:rPr>
          <w:sz w:val="28"/>
          <w:szCs w:val="28"/>
          <w:lang w:val="uk-UA"/>
        </w:rPr>
        <w:t>му</w:t>
      </w:r>
      <w:r w:rsidRPr="004D6C47">
        <w:rPr>
          <w:sz w:val="28"/>
          <w:szCs w:val="28"/>
          <w:lang w:val="uk-UA"/>
        </w:rPr>
        <w:t xml:space="preserve"> ро</w:t>
      </w:r>
      <w:r w:rsidR="007D7478" w:rsidRPr="004D6C47">
        <w:rPr>
          <w:sz w:val="28"/>
          <w:szCs w:val="28"/>
          <w:lang w:val="uk-UA"/>
        </w:rPr>
        <w:t>ці</w:t>
      </w:r>
      <w:r w:rsidRPr="004D6C47">
        <w:rPr>
          <w:sz w:val="28"/>
          <w:szCs w:val="28"/>
          <w:lang w:val="uk-UA"/>
        </w:rPr>
        <w:t xml:space="preserve">. Індекс цін виробників промислової продукції в Україні становив </w:t>
      </w:r>
      <w:r w:rsidR="00766545" w:rsidRPr="004D6C47">
        <w:rPr>
          <w:sz w:val="28"/>
          <w:szCs w:val="28"/>
          <w:lang w:val="uk-UA"/>
        </w:rPr>
        <w:t>117,4</w:t>
      </w:r>
      <w:r w:rsidRPr="004D6C47">
        <w:rPr>
          <w:sz w:val="28"/>
          <w:szCs w:val="28"/>
          <w:lang w:val="uk-UA"/>
        </w:rPr>
        <w:t xml:space="preserve"> % до 2017 року. </w:t>
      </w:r>
    </w:p>
    <w:p w:rsidR="00613179" w:rsidRPr="004D6C47" w:rsidRDefault="00613179" w:rsidP="00F5324D">
      <w:pPr>
        <w:ind w:firstLine="851"/>
        <w:jc w:val="both"/>
        <w:rPr>
          <w:sz w:val="28"/>
          <w:szCs w:val="28"/>
          <w:lang w:val="uk-UA"/>
        </w:rPr>
      </w:pPr>
      <w:r w:rsidRPr="004D6C47">
        <w:rPr>
          <w:sz w:val="28"/>
          <w:szCs w:val="28"/>
          <w:lang w:val="uk-UA"/>
        </w:rPr>
        <w:t xml:space="preserve">Найбільше реалізовано продукції підприємствами </w:t>
      </w:r>
      <w:r w:rsidR="00C3760B" w:rsidRPr="004D6C47">
        <w:rPr>
          <w:sz w:val="28"/>
          <w:szCs w:val="28"/>
          <w:lang w:val="uk-UA"/>
        </w:rPr>
        <w:t>переробної промисловості</w:t>
      </w:r>
      <w:r w:rsidRPr="004D6C47">
        <w:rPr>
          <w:sz w:val="28"/>
          <w:szCs w:val="28"/>
          <w:lang w:val="uk-UA"/>
        </w:rPr>
        <w:t xml:space="preserve">. </w:t>
      </w:r>
    </w:p>
    <w:bookmarkStart w:id="7" w:name="_MON_1610522831"/>
    <w:bookmarkStart w:id="8" w:name="_MON_1593413010"/>
    <w:bookmarkStart w:id="9" w:name="_MON_1515928513"/>
    <w:bookmarkStart w:id="10" w:name="_MON_1593412617"/>
    <w:bookmarkStart w:id="11" w:name="_MON_1610975309"/>
    <w:bookmarkEnd w:id="7"/>
    <w:bookmarkEnd w:id="8"/>
    <w:bookmarkEnd w:id="9"/>
    <w:bookmarkEnd w:id="10"/>
    <w:bookmarkEnd w:id="11"/>
    <w:bookmarkStart w:id="12" w:name="_MON_1610975422"/>
    <w:bookmarkEnd w:id="12"/>
    <w:p w:rsidR="0084346E" w:rsidRPr="004D6C47" w:rsidRDefault="006F55E1" w:rsidP="005A17FF">
      <w:pPr>
        <w:jc w:val="center"/>
        <w:rPr>
          <w:sz w:val="28"/>
          <w:szCs w:val="28"/>
          <w:lang w:val="uk-UA"/>
        </w:rPr>
      </w:pPr>
      <w:r w:rsidRPr="004D6C47">
        <w:rPr>
          <w:sz w:val="28"/>
          <w:szCs w:val="28"/>
          <w:lang w:val="uk-UA"/>
        </w:rPr>
        <w:object w:dxaOrig="18585" w:dyaOrig="19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325.5pt" o:ole="">
            <v:imagedata r:id="rId11" o:title=""/>
          </v:shape>
          <o:OLEObject Type="Embed" ProgID="Excel.Sheet.12" ShapeID="_x0000_i1025" DrawAspect="Content" ObjectID="_1612609655" r:id="rId12"/>
        </w:object>
      </w:r>
    </w:p>
    <w:p w:rsidR="00944B13" w:rsidRPr="004D6C47" w:rsidRDefault="00944B13" w:rsidP="00944B13">
      <w:pPr>
        <w:jc w:val="both"/>
        <w:rPr>
          <w:sz w:val="28"/>
          <w:szCs w:val="28"/>
          <w:lang w:val="uk-UA"/>
        </w:rPr>
      </w:pPr>
      <w:r w:rsidRPr="004D6C47">
        <w:rPr>
          <w:sz w:val="28"/>
          <w:szCs w:val="28"/>
          <w:lang w:val="uk-UA"/>
        </w:rPr>
        <w:t>Рис. 3. Реалізація промислової продукції за основними видами діяльності</w:t>
      </w:r>
    </w:p>
    <w:p w:rsidR="00613179" w:rsidRPr="004D6C47" w:rsidRDefault="00613179" w:rsidP="00907295">
      <w:pPr>
        <w:tabs>
          <w:tab w:val="left" w:pos="9540"/>
        </w:tabs>
        <w:ind w:firstLine="567"/>
        <w:jc w:val="both"/>
        <w:rPr>
          <w:bCs/>
          <w:sz w:val="28"/>
          <w:szCs w:val="28"/>
          <w:highlight w:val="yellow"/>
          <w:lang w:val="uk-UA"/>
        </w:rPr>
      </w:pPr>
    </w:p>
    <w:p w:rsidR="00A03784" w:rsidRPr="004D6C47" w:rsidRDefault="00A03784" w:rsidP="00F5324D">
      <w:pPr>
        <w:ind w:firstLine="851"/>
        <w:jc w:val="both"/>
        <w:rPr>
          <w:sz w:val="28"/>
          <w:szCs w:val="28"/>
          <w:lang w:val="uk-UA"/>
        </w:rPr>
      </w:pPr>
      <w:r w:rsidRPr="004D6C47">
        <w:rPr>
          <w:sz w:val="28"/>
          <w:szCs w:val="28"/>
          <w:lang w:val="uk-UA"/>
        </w:rPr>
        <w:t xml:space="preserve">Протягом звітного періоду часткове відшкодування витрат за участь у виставково-ярмаркових заходах за рахунок коштів міського бюджету отримали </w:t>
      </w:r>
      <w:r w:rsidR="005F5B48" w:rsidRPr="004D6C47">
        <w:rPr>
          <w:sz w:val="28"/>
          <w:szCs w:val="28"/>
          <w:lang w:val="uk-UA"/>
        </w:rPr>
        <w:t>п’ять підприємств на загальну суму 169,2 тис.</w:t>
      </w:r>
      <w:r w:rsidR="004D6C47" w:rsidRPr="004D6C47">
        <w:rPr>
          <w:sz w:val="28"/>
          <w:szCs w:val="28"/>
          <w:lang w:val="uk-UA"/>
        </w:rPr>
        <w:t xml:space="preserve"> </w:t>
      </w:r>
      <w:r w:rsidR="005F5B48" w:rsidRPr="004D6C47">
        <w:rPr>
          <w:sz w:val="28"/>
          <w:szCs w:val="28"/>
          <w:lang w:val="uk-UA"/>
        </w:rPr>
        <w:t>грн:</w:t>
      </w:r>
      <w:r w:rsidR="0097313E" w:rsidRPr="004D6C47">
        <w:rPr>
          <w:sz w:val="28"/>
          <w:szCs w:val="28"/>
          <w:lang w:val="uk-UA"/>
        </w:rPr>
        <w:t xml:space="preserve"> Приватне виробничо-торгівельне підприємство «ДЖІ-ЕН-ЕЛ» за участь у вис</w:t>
      </w:r>
      <w:r w:rsidR="00225785" w:rsidRPr="004D6C47">
        <w:rPr>
          <w:sz w:val="28"/>
          <w:szCs w:val="28"/>
          <w:lang w:val="uk-UA"/>
        </w:rPr>
        <w:t>т</w:t>
      </w:r>
      <w:r w:rsidR="0097313E" w:rsidRPr="004D6C47">
        <w:rPr>
          <w:sz w:val="28"/>
          <w:szCs w:val="28"/>
          <w:lang w:val="uk-UA"/>
        </w:rPr>
        <w:t>авці «</w:t>
      </w:r>
      <w:proofErr w:type="spellStart"/>
      <w:r w:rsidR="0097313E" w:rsidRPr="004D6C47">
        <w:rPr>
          <w:sz w:val="28"/>
          <w:szCs w:val="28"/>
          <w:lang w:val="uk-UA"/>
        </w:rPr>
        <w:t>Галфуд</w:t>
      </w:r>
      <w:proofErr w:type="spellEnd"/>
      <w:r w:rsidR="001776BE">
        <w:rPr>
          <w:sz w:val="28"/>
          <w:szCs w:val="28"/>
          <w:lang w:val="uk-UA"/>
        </w:rPr>
        <w:t>-</w:t>
      </w:r>
      <w:r w:rsidR="0097313E" w:rsidRPr="004D6C47">
        <w:rPr>
          <w:sz w:val="28"/>
          <w:szCs w:val="28"/>
          <w:lang w:val="uk-UA"/>
        </w:rPr>
        <w:t>2018» у м. Дубай (Об</w:t>
      </w:r>
      <w:r w:rsidR="00225785" w:rsidRPr="004D6C47">
        <w:rPr>
          <w:sz w:val="28"/>
          <w:szCs w:val="28"/>
          <w:lang w:val="uk-UA"/>
        </w:rPr>
        <w:t>’</w:t>
      </w:r>
      <w:r w:rsidR="0097313E" w:rsidRPr="004D6C47">
        <w:rPr>
          <w:sz w:val="28"/>
          <w:szCs w:val="28"/>
          <w:lang w:val="uk-UA"/>
        </w:rPr>
        <w:t>єднані Арабські Емірати)</w:t>
      </w:r>
      <w:r w:rsidR="005F5B48" w:rsidRPr="004D6C47">
        <w:rPr>
          <w:sz w:val="28"/>
          <w:szCs w:val="28"/>
          <w:lang w:val="uk-UA"/>
        </w:rPr>
        <w:t>,</w:t>
      </w:r>
      <w:r w:rsidR="0097313E" w:rsidRPr="004D6C47">
        <w:rPr>
          <w:sz w:val="28"/>
          <w:szCs w:val="28"/>
          <w:lang w:val="uk-UA"/>
        </w:rPr>
        <w:t xml:space="preserve"> </w:t>
      </w:r>
      <w:r w:rsidR="001A1B39">
        <w:rPr>
          <w:sz w:val="28"/>
          <w:szCs w:val="28"/>
          <w:lang w:val="uk-UA"/>
        </w:rPr>
        <w:t>Приватне</w:t>
      </w:r>
      <w:r w:rsidR="0097313E" w:rsidRPr="004D6C47">
        <w:rPr>
          <w:sz w:val="28"/>
          <w:szCs w:val="28"/>
          <w:lang w:val="uk-UA"/>
        </w:rPr>
        <w:t xml:space="preserve"> акціонерне товариств</w:t>
      </w:r>
      <w:r w:rsidR="00284487">
        <w:rPr>
          <w:sz w:val="28"/>
          <w:szCs w:val="28"/>
          <w:lang w:val="uk-UA"/>
        </w:rPr>
        <w:t>о «Чернігівська взуттєва фабрик</w:t>
      </w:r>
      <w:r w:rsidR="0097313E" w:rsidRPr="004D6C47">
        <w:rPr>
          <w:sz w:val="28"/>
          <w:szCs w:val="28"/>
          <w:lang w:val="uk-UA"/>
        </w:rPr>
        <w:t>а «Берегиня» за участь у 35-й Міжнародній спеціалізованій виставці взуття, шкіри та хутра «Leather and Shoes» у м. Київ</w:t>
      </w:r>
      <w:r w:rsidR="005F5B48" w:rsidRPr="004D6C47">
        <w:rPr>
          <w:sz w:val="28"/>
          <w:szCs w:val="28"/>
          <w:lang w:val="uk-UA"/>
        </w:rPr>
        <w:t xml:space="preserve">, </w:t>
      </w:r>
      <w:r w:rsidR="005C10DB" w:rsidRPr="004D6C47">
        <w:rPr>
          <w:sz w:val="28"/>
          <w:szCs w:val="28"/>
          <w:lang w:val="uk-UA"/>
        </w:rPr>
        <w:t>приватн</w:t>
      </w:r>
      <w:r w:rsidR="00A55737">
        <w:rPr>
          <w:sz w:val="28"/>
          <w:szCs w:val="28"/>
          <w:lang w:val="uk-UA"/>
        </w:rPr>
        <w:t>е</w:t>
      </w:r>
      <w:r w:rsidR="005C10DB" w:rsidRPr="004D6C47">
        <w:rPr>
          <w:sz w:val="28"/>
          <w:szCs w:val="28"/>
          <w:lang w:val="uk-UA"/>
        </w:rPr>
        <w:t xml:space="preserve"> підприємств</w:t>
      </w:r>
      <w:r w:rsidR="00A55737">
        <w:rPr>
          <w:sz w:val="28"/>
          <w:szCs w:val="28"/>
          <w:lang w:val="uk-UA"/>
        </w:rPr>
        <w:t>о</w:t>
      </w:r>
      <w:r w:rsidR="005C10DB" w:rsidRPr="004D6C47">
        <w:rPr>
          <w:sz w:val="28"/>
          <w:szCs w:val="28"/>
          <w:lang w:val="uk-UA"/>
        </w:rPr>
        <w:t xml:space="preserve"> «Кіт і Пес» за участь у виставково-ярмарковому заході «Сhinese International Pet Show 2018», м. Гуанчжоу</w:t>
      </w:r>
      <w:r w:rsidR="004D6C47" w:rsidRPr="004D6C47">
        <w:rPr>
          <w:sz w:val="28"/>
          <w:szCs w:val="28"/>
          <w:lang w:val="uk-UA"/>
        </w:rPr>
        <w:t xml:space="preserve"> (</w:t>
      </w:r>
      <w:r w:rsidR="005C10DB" w:rsidRPr="004D6C47">
        <w:rPr>
          <w:sz w:val="28"/>
          <w:szCs w:val="28"/>
          <w:lang w:val="uk-UA"/>
        </w:rPr>
        <w:t>Китай</w:t>
      </w:r>
      <w:r w:rsidR="004D6C47" w:rsidRPr="004D6C47">
        <w:rPr>
          <w:sz w:val="28"/>
          <w:szCs w:val="28"/>
          <w:lang w:val="uk-UA"/>
        </w:rPr>
        <w:t xml:space="preserve">), </w:t>
      </w:r>
      <w:r w:rsidR="00724511" w:rsidRPr="004D6C47">
        <w:rPr>
          <w:sz w:val="28"/>
          <w:szCs w:val="28"/>
          <w:lang w:val="uk-UA"/>
        </w:rPr>
        <w:t>ТОВ «ПЕТ Технолоджис Україна» за участь  у виставково-ярмарковому заході «</w:t>
      </w:r>
      <w:proofErr w:type="spellStart"/>
      <w:r w:rsidR="00724511" w:rsidRPr="004D6C47">
        <w:rPr>
          <w:sz w:val="28"/>
          <w:szCs w:val="28"/>
          <w:lang w:val="uk-UA"/>
        </w:rPr>
        <w:t>BrauBeviale</w:t>
      </w:r>
      <w:proofErr w:type="spellEnd"/>
      <w:r w:rsidR="007B787A">
        <w:rPr>
          <w:sz w:val="28"/>
          <w:szCs w:val="28"/>
          <w:lang w:val="uk-UA"/>
        </w:rPr>
        <w:t xml:space="preserve"> </w:t>
      </w:r>
      <w:r w:rsidR="00724511" w:rsidRPr="004D6C47">
        <w:rPr>
          <w:sz w:val="28"/>
          <w:szCs w:val="28"/>
          <w:lang w:val="uk-UA"/>
        </w:rPr>
        <w:t>2018» у м. Нюрнберг (Німеччина)</w:t>
      </w:r>
      <w:r w:rsidR="002C2C8B" w:rsidRPr="004D6C47">
        <w:rPr>
          <w:sz w:val="28"/>
          <w:szCs w:val="28"/>
          <w:lang w:val="uk-UA"/>
        </w:rPr>
        <w:t>, ПрАТ «Чернігівський механічний завод» за участь  у виставково-ярмарковому заході «Міжнародний промисловий форум «Металообробка, інструмент, пластмаса» у м. Київ</w:t>
      </w:r>
      <w:r w:rsidRPr="004D6C47">
        <w:rPr>
          <w:sz w:val="28"/>
          <w:szCs w:val="28"/>
          <w:lang w:val="uk-UA"/>
        </w:rPr>
        <w:t>.</w:t>
      </w:r>
    </w:p>
    <w:p w:rsidR="005F5B48" w:rsidRPr="004D6C47" w:rsidRDefault="005F5B48" w:rsidP="00F5324D">
      <w:pPr>
        <w:ind w:firstLine="851"/>
        <w:jc w:val="both"/>
        <w:rPr>
          <w:sz w:val="28"/>
          <w:szCs w:val="28"/>
          <w:lang w:val="uk-UA"/>
        </w:rPr>
      </w:pPr>
      <w:r w:rsidRPr="004D6C47">
        <w:rPr>
          <w:sz w:val="28"/>
          <w:szCs w:val="28"/>
          <w:lang w:val="uk-UA"/>
        </w:rPr>
        <w:t>Для керівників підприємств та фізичних осіб</w:t>
      </w:r>
      <w:r w:rsidR="004D6C47" w:rsidRPr="004D6C47">
        <w:rPr>
          <w:sz w:val="28"/>
          <w:szCs w:val="28"/>
          <w:lang w:val="uk-UA"/>
        </w:rPr>
        <w:t xml:space="preserve"> </w:t>
      </w:r>
      <w:r w:rsidRPr="004D6C47">
        <w:rPr>
          <w:sz w:val="28"/>
          <w:szCs w:val="28"/>
          <w:lang w:val="uk-UA"/>
        </w:rPr>
        <w:t>- підприємців проведено три навчальні семінари:</w:t>
      </w:r>
    </w:p>
    <w:p w:rsidR="005F5B48" w:rsidRPr="004D6C47" w:rsidRDefault="00A55737" w:rsidP="00551B6D">
      <w:pPr>
        <w:numPr>
          <w:ilvl w:val="0"/>
          <w:numId w:val="8"/>
        </w:numPr>
        <w:ind w:left="0" w:firstLine="851"/>
        <w:jc w:val="both"/>
        <w:rPr>
          <w:sz w:val="28"/>
          <w:szCs w:val="28"/>
          <w:lang w:val="uk-UA"/>
        </w:rPr>
      </w:pPr>
      <w:r>
        <w:rPr>
          <w:sz w:val="28"/>
          <w:szCs w:val="28"/>
          <w:lang w:val="uk-UA"/>
        </w:rPr>
        <w:t xml:space="preserve">15-16 травня 2018 </w:t>
      </w:r>
      <w:r w:rsidR="005F5B48" w:rsidRPr="004D6C47">
        <w:rPr>
          <w:sz w:val="28"/>
          <w:szCs w:val="28"/>
          <w:lang w:val="uk-UA"/>
        </w:rPr>
        <w:t xml:space="preserve">року </w:t>
      </w:r>
      <w:r w:rsidR="005F5B48" w:rsidRPr="004D6C47">
        <w:rPr>
          <w:sz w:val="28"/>
          <w:szCs w:val="28"/>
          <w:shd w:val="clear" w:color="auto" w:fill="FFFFFF"/>
          <w:lang w:val="uk-UA"/>
        </w:rPr>
        <w:t xml:space="preserve">«Фінанси для </w:t>
      </w:r>
      <w:proofErr w:type="spellStart"/>
      <w:r w:rsidR="005F5B48" w:rsidRPr="004D6C47">
        <w:rPr>
          <w:sz w:val="28"/>
          <w:szCs w:val="28"/>
          <w:shd w:val="clear" w:color="auto" w:fill="FFFFFF"/>
          <w:lang w:val="uk-UA"/>
        </w:rPr>
        <w:t>нефінансистів</w:t>
      </w:r>
      <w:proofErr w:type="spellEnd"/>
      <w:r w:rsidR="005F5B48" w:rsidRPr="004D6C47">
        <w:rPr>
          <w:sz w:val="28"/>
          <w:szCs w:val="28"/>
          <w:shd w:val="clear" w:color="auto" w:fill="FFFFFF"/>
          <w:lang w:val="uk-UA"/>
        </w:rPr>
        <w:t>»;</w:t>
      </w:r>
    </w:p>
    <w:p w:rsidR="005F5B48" w:rsidRPr="004D6C47" w:rsidRDefault="005F5B48" w:rsidP="00551B6D">
      <w:pPr>
        <w:numPr>
          <w:ilvl w:val="0"/>
          <w:numId w:val="8"/>
        </w:numPr>
        <w:ind w:left="0" w:firstLine="851"/>
        <w:jc w:val="both"/>
        <w:rPr>
          <w:sz w:val="28"/>
          <w:szCs w:val="28"/>
          <w:shd w:val="clear" w:color="auto" w:fill="FFFFFF"/>
          <w:lang w:val="uk-UA"/>
        </w:rPr>
      </w:pPr>
      <w:r w:rsidRPr="004D6C47">
        <w:rPr>
          <w:sz w:val="28"/>
          <w:szCs w:val="28"/>
          <w:lang w:val="uk-UA"/>
        </w:rPr>
        <w:t xml:space="preserve">5 червня 2018 року </w:t>
      </w:r>
      <w:r w:rsidRPr="004D6C47">
        <w:rPr>
          <w:sz w:val="28"/>
          <w:szCs w:val="28"/>
          <w:shd w:val="clear" w:color="auto" w:fill="FFFFFF"/>
          <w:lang w:val="uk-UA"/>
        </w:rPr>
        <w:t>«Робота з конфліктами в МСБ. Як вирішувати питання зберігаючи відносини»;</w:t>
      </w:r>
    </w:p>
    <w:p w:rsidR="005F5B48" w:rsidRPr="004D6C47" w:rsidRDefault="005F5B48" w:rsidP="00551B6D">
      <w:pPr>
        <w:numPr>
          <w:ilvl w:val="0"/>
          <w:numId w:val="8"/>
        </w:numPr>
        <w:ind w:left="0" w:firstLine="851"/>
        <w:jc w:val="both"/>
        <w:rPr>
          <w:sz w:val="28"/>
          <w:szCs w:val="28"/>
          <w:shd w:val="clear" w:color="auto" w:fill="FFFFFF"/>
          <w:lang w:val="uk-UA"/>
        </w:rPr>
      </w:pPr>
      <w:r w:rsidRPr="004D6C47">
        <w:rPr>
          <w:sz w:val="28"/>
          <w:szCs w:val="28"/>
          <w:shd w:val="clear" w:color="auto" w:fill="FFFFFF"/>
          <w:lang w:val="uk-UA"/>
        </w:rPr>
        <w:t>14-15 вересня 2018 року «Бізнес-планування, основи залучення інвестицій».</w:t>
      </w:r>
    </w:p>
    <w:p w:rsidR="005F5B48" w:rsidRDefault="005F5B48" w:rsidP="00F5324D">
      <w:pPr>
        <w:ind w:firstLine="851"/>
        <w:jc w:val="both"/>
        <w:rPr>
          <w:sz w:val="28"/>
          <w:szCs w:val="28"/>
          <w:shd w:val="clear" w:color="auto" w:fill="FFFFFF"/>
          <w:lang w:val="uk-UA"/>
        </w:rPr>
      </w:pPr>
      <w:r w:rsidRPr="004D6C47">
        <w:rPr>
          <w:sz w:val="28"/>
          <w:szCs w:val="28"/>
          <w:shd w:val="clear" w:color="auto" w:fill="FFFFFF"/>
          <w:lang w:val="uk-UA"/>
        </w:rPr>
        <w:t>З нагоди Дня підприємця 02.09.2018 у м. Чернігові проходив другий фестиваль «Бізнес</w:t>
      </w:r>
      <w:r w:rsidR="003F7BFA" w:rsidRPr="004D6C47">
        <w:rPr>
          <w:sz w:val="28"/>
          <w:szCs w:val="28"/>
          <w:shd w:val="clear" w:color="auto" w:fill="FFFFFF"/>
          <w:lang w:val="uk-UA"/>
        </w:rPr>
        <w:t xml:space="preserve"> </w:t>
      </w:r>
      <w:r w:rsidRPr="004D6C47">
        <w:rPr>
          <w:sz w:val="28"/>
          <w:szCs w:val="28"/>
          <w:shd w:val="clear" w:color="auto" w:fill="FFFFFF"/>
          <w:lang w:val="uk-UA"/>
        </w:rPr>
        <w:t xml:space="preserve">- фест». Програма заходу включала консультаційні платформи органів влади для підприємців, музично-розважальні заходи, виставку-ярмарок у </w:t>
      </w:r>
      <w:r w:rsidR="00E14C0B">
        <w:rPr>
          <w:sz w:val="28"/>
          <w:szCs w:val="28"/>
          <w:shd w:val="clear" w:color="auto" w:fill="FFFFFF"/>
          <w:lang w:val="uk-UA"/>
        </w:rPr>
        <w:t>Центральному парку культури і відпочинку</w:t>
      </w:r>
      <w:r w:rsidRPr="004D6C47">
        <w:rPr>
          <w:sz w:val="28"/>
          <w:szCs w:val="28"/>
          <w:shd w:val="clear" w:color="auto" w:fill="FFFFFF"/>
          <w:lang w:val="uk-UA"/>
        </w:rPr>
        <w:t>, святковий парад – кавалькаду.</w:t>
      </w:r>
    </w:p>
    <w:p w:rsidR="00102D9C" w:rsidRPr="00102D9C" w:rsidRDefault="0034407E" w:rsidP="00102D9C">
      <w:pPr>
        <w:ind w:firstLine="851"/>
        <w:jc w:val="both"/>
        <w:rPr>
          <w:sz w:val="28"/>
          <w:szCs w:val="28"/>
          <w:shd w:val="clear" w:color="auto" w:fill="FFFFFF"/>
          <w:lang w:val="uk-UA"/>
        </w:rPr>
      </w:pPr>
      <w:r w:rsidRPr="004077B2">
        <w:rPr>
          <w:sz w:val="28"/>
          <w:szCs w:val="28"/>
          <w:shd w:val="clear" w:color="auto" w:fill="FFFFFF"/>
          <w:lang w:val="uk-UA"/>
        </w:rPr>
        <w:t>На офіційному веб-сайті міської ради продовжує функціонувати он-лайн сервіс «Гаряча кнопка», де підприємці міста можуть повідомити про випадки бюрократизму у структурних підрозділах міської ради або інших інстанціях державних органів.</w:t>
      </w:r>
      <w:r w:rsidR="00102D9C" w:rsidRPr="004077B2">
        <w:rPr>
          <w:sz w:val="28"/>
          <w:szCs w:val="28"/>
          <w:shd w:val="clear" w:color="auto" w:fill="FFFFFF"/>
          <w:lang w:val="uk-UA"/>
        </w:rPr>
        <w:t xml:space="preserve"> Крім того, </w:t>
      </w:r>
      <w:r w:rsidR="000979A3" w:rsidRPr="004077B2">
        <w:rPr>
          <w:sz w:val="28"/>
          <w:szCs w:val="28"/>
          <w:shd w:val="clear" w:color="auto" w:fill="FFFFFF"/>
          <w:lang w:val="uk-UA"/>
        </w:rPr>
        <w:t>з метою виявлення проблемних питань бізнесу та оцінки заходів Програми підтримки підприємництва,</w:t>
      </w:r>
      <w:r w:rsidR="000979A3">
        <w:rPr>
          <w:sz w:val="28"/>
          <w:szCs w:val="28"/>
          <w:shd w:val="clear" w:color="auto" w:fill="FFFFFF"/>
          <w:lang w:val="uk-UA"/>
        </w:rPr>
        <w:t xml:space="preserve"> </w:t>
      </w:r>
      <w:r w:rsidR="00102D9C" w:rsidRPr="004077B2">
        <w:rPr>
          <w:sz w:val="28"/>
          <w:szCs w:val="28"/>
          <w:shd w:val="clear" w:color="auto" w:fill="FFFFFF"/>
          <w:lang w:val="uk-UA"/>
        </w:rPr>
        <w:t>на офіційному веб-сайті міської ради проводиться опитування щодо розвитку бізнесу в Чернігові.</w:t>
      </w:r>
    </w:p>
    <w:p w:rsidR="0099680C" w:rsidRPr="004D6C47" w:rsidRDefault="0099680C" w:rsidP="004E346A">
      <w:pPr>
        <w:ind w:firstLine="851"/>
        <w:jc w:val="both"/>
        <w:rPr>
          <w:b/>
          <w:sz w:val="28"/>
          <w:szCs w:val="28"/>
          <w:highlight w:val="yellow"/>
          <w:lang w:val="uk-UA"/>
        </w:rPr>
      </w:pPr>
    </w:p>
    <w:p w:rsidR="00504D34" w:rsidRPr="004D6C47" w:rsidRDefault="00504D34" w:rsidP="003F7BFA">
      <w:pPr>
        <w:ind w:firstLine="851"/>
        <w:jc w:val="both"/>
        <w:rPr>
          <w:i/>
          <w:sz w:val="28"/>
          <w:szCs w:val="28"/>
          <w:lang w:val="uk-UA"/>
        </w:rPr>
      </w:pPr>
      <w:r w:rsidRPr="004D6C47">
        <w:rPr>
          <w:i/>
          <w:sz w:val="28"/>
          <w:szCs w:val="28"/>
          <w:lang w:val="uk-UA"/>
        </w:rPr>
        <w:t xml:space="preserve">1.3. Операційна ціль: збалансування трудових ресурсів </w:t>
      </w:r>
      <w:r w:rsidR="0099680C" w:rsidRPr="004D6C47">
        <w:rPr>
          <w:i/>
          <w:sz w:val="28"/>
          <w:szCs w:val="28"/>
          <w:lang w:val="uk-UA"/>
        </w:rPr>
        <w:t>для підвищення доходів громадян</w:t>
      </w:r>
      <w:r w:rsidR="004E2060">
        <w:rPr>
          <w:i/>
          <w:sz w:val="28"/>
          <w:szCs w:val="28"/>
          <w:lang w:val="uk-UA"/>
        </w:rPr>
        <w:t>.</w:t>
      </w:r>
    </w:p>
    <w:p w:rsidR="00827BB6" w:rsidRPr="004D6C47" w:rsidRDefault="00225785" w:rsidP="003F7BFA">
      <w:pPr>
        <w:tabs>
          <w:tab w:val="left" w:pos="-3261"/>
        </w:tabs>
        <w:ind w:firstLine="851"/>
        <w:jc w:val="both"/>
        <w:rPr>
          <w:sz w:val="28"/>
          <w:szCs w:val="28"/>
          <w:lang w:val="uk-UA"/>
        </w:rPr>
      </w:pPr>
      <w:r w:rsidRPr="004D6C47">
        <w:rPr>
          <w:sz w:val="28"/>
          <w:szCs w:val="28"/>
          <w:lang w:val="uk-UA"/>
        </w:rPr>
        <w:t>У I</w:t>
      </w:r>
      <w:r w:rsidR="00170F40" w:rsidRPr="004D6C47">
        <w:rPr>
          <w:sz w:val="28"/>
          <w:szCs w:val="28"/>
          <w:lang w:val="uk-UA"/>
        </w:rPr>
        <w:t>ІІ</w:t>
      </w:r>
      <w:r w:rsidRPr="004D6C47">
        <w:rPr>
          <w:sz w:val="28"/>
          <w:szCs w:val="28"/>
          <w:lang w:val="uk-UA"/>
        </w:rPr>
        <w:t xml:space="preserve"> </w:t>
      </w:r>
      <w:r w:rsidR="00827BB6" w:rsidRPr="004D6C47">
        <w:rPr>
          <w:sz w:val="28"/>
          <w:szCs w:val="28"/>
          <w:lang w:val="uk-UA"/>
        </w:rPr>
        <w:t>кварталі 2018 року на підприємств</w:t>
      </w:r>
      <w:r w:rsidRPr="004D6C47">
        <w:rPr>
          <w:sz w:val="28"/>
          <w:szCs w:val="28"/>
          <w:lang w:val="uk-UA"/>
        </w:rPr>
        <w:t xml:space="preserve">ах, в організаціях та установах </w:t>
      </w:r>
      <w:r w:rsidR="00827BB6" w:rsidRPr="004D6C47">
        <w:rPr>
          <w:sz w:val="28"/>
          <w:szCs w:val="28"/>
          <w:lang w:val="uk-UA"/>
        </w:rPr>
        <w:t xml:space="preserve">міста були зайняті в середньому </w:t>
      </w:r>
      <w:r w:rsidR="00170F40" w:rsidRPr="004D6C47">
        <w:rPr>
          <w:sz w:val="28"/>
          <w:szCs w:val="28"/>
          <w:lang w:val="uk-UA"/>
        </w:rPr>
        <w:t>73,6</w:t>
      </w:r>
      <w:r w:rsidR="00827BB6" w:rsidRPr="004D6C47">
        <w:rPr>
          <w:sz w:val="28"/>
          <w:szCs w:val="28"/>
          <w:lang w:val="uk-UA"/>
        </w:rPr>
        <w:t xml:space="preserve"> тис</w:t>
      </w:r>
      <w:r w:rsidR="00A55737">
        <w:rPr>
          <w:sz w:val="28"/>
          <w:szCs w:val="28"/>
          <w:lang w:val="uk-UA"/>
        </w:rPr>
        <w:t>яч</w:t>
      </w:r>
      <w:r w:rsidR="00827BB6" w:rsidRPr="004D6C47">
        <w:rPr>
          <w:sz w:val="28"/>
          <w:szCs w:val="28"/>
          <w:lang w:val="uk-UA"/>
        </w:rPr>
        <w:t xml:space="preserve"> штатних працівників.</w:t>
      </w:r>
    </w:p>
    <w:p w:rsidR="008C6567" w:rsidRPr="004D6C47" w:rsidRDefault="008C6567" w:rsidP="003F7BFA">
      <w:pPr>
        <w:ind w:firstLine="851"/>
        <w:jc w:val="both"/>
        <w:rPr>
          <w:sz w:val="28"/>
          <w:szCs w:val="28"/>
          <w:lang w:val="uk-UA"/>
        </w:rPr>
      </w:pPr>
      <w:r w:rsidRPr="004D6C47">
        <w:rPr>
          <w:sz w:val="28"/>
          <w:szCs w:val="28"/>
          <w:lang w:val="uk-UA"/>
        </w:rPr>
        <w:t>Середньомісячна номінальна заробітна плата штатного працівника міста порівняно з відповідним періодом 2017 року зросла на 23,4</w:t>
      </w:r>
      <w:r w:rsidR="00A55737">
        <w:rPr>
          <w:sz w:val="28"/>
          <w:szCs w:val="28"/>
          <w:lang w:val="uk-UA"/>
        </w:rPr>
        <w:t xml:space="preserve"> </w:t>
      </w:r>
      <w:r w:rsidRPr="004D6C47">
        <w:rPr>
          <w:sz w:val="28"/>
          <w:szCs w:val="28"/>
          <w:lang w:val="uk-UA"/>
        </w:rPr>
        <w:t xml:space="preserve">% й становила </w:t>
      </w:r>
      <w:r w:rsidR="00A55737">
        <w:rPr>
          <w:sz w:val="28"/>
          <w:szCs w:val="28"/>
          <w:lang w:val="uk-UA"/>
        </w:rPr>
        <w:t xml:space="preserve">   </w:t>
      </w:r>
      <w:r w:rsidRPr="004D6C47">
        <w:rPr>
          <w:sz w:val="28"/>
          <w:szCs w:val="28"/>
          <w:lang w:val="uk-UA"/>
        </w:rPr>
        <w:t>7080 грн. Це в 1,9 раза більше рівня мінімальної заробітної плати (3723 грн</w:t>
      </w:r>
      <w:r w:rsidR="00340F0E" w:rsidRPr="004D6C47">
        <w:rPr>
          <w:sz w:val="28"/>
          <w:szCs w:val="28"/>
          <w:lang w:val="uk-UA"/>
        </w:rPr>
        <w:t>).</w:t>
      </w:r>
      <w:r w:rsidRPr="004D6C47">
        <w:rPr>
          <w:sz w:val="28"/>
          <w:szCs w:val="28"/>
          <w:lang w:val="uk-UA"/>
        </w:rPr>
        <w:t xml:space="preserve"> </w:t>
      </w:r>
    </w:p>
    <w:p w:rsidR="00AA7637" w:rsidRPr="004D6C47" w:rsidRDefault="00AA7637" w:rsidP="00AA7637">
      <w:pPr>
        <w:tabs>
          <w:tab w:val="left" w:pos="-3261"/>
        </w:tabs>
        <w:jc w:val="both"/>
        <w:rPr>
          <w:sz w:val="28"/>
          <w:szCs w:val="28"/>
          <w:lang w:val="uk-UA"/>
        </w:rPr>
      </w:pPr>
      <w:r w:rsidRPr="004D6C47">
        <w:rPr>
          <w:noProof/>
          <w:sz w:val="28"/>
          <w:szCs w:val="28"/>
        </w:rPr>
        <w:lastRenderedPageBreak/>
        <w:drawing>
          <wp:inline distT="0" distB="0" distL="0" distR="0" wp14:anchorId="70D97B0C" wp14:editId="62525D5D">
            <wp:extent cx="6310648" cy="2704563"/>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7637" w:rsidRPr="004D6C47" w:rsidRDefault="00AA7637" w:rsidP="00827BB6">
      <w:pPr>
        <w:ind w:firstLine="720"/>
        <w:jc w:val="both"/>
        <w:rPr>
          <w:sz w:val="28"/>
          <w:szCs w:val="28"/>
          <w:lang w:val="uk-UA"/>
        </w:rPr>
      </w:pPr>
      <w:r w:rsidRPr="004D6C47">
        <w:rPr>
          <w:sz w:val="28"/>
          <w:szCs w:val="28"/>
          <w:lang w:val="uk-UA"/>
        </w:rPr>
        <w:t xml:space="preserve">Рис. 4. Динаміка </w:t>
      </w:r>
      <w:r w:rsidR="00E66A57" w:rsidRPr="004D6C47">
        <w:rPr>
          <w:sz w:val="28"/>
          <w:szCs w:val="28"/>
          <w:lang w:val="uk-UA"/>
        </w:rPr>
        <w:t>середньомісячної</w:t>
      </w:r>
      <w:r w:rsidRPr="004D6C47">
        <w:rPr>
          <w:sz w:val="28"/>
          <w:szCs w:val="28"/>
          <w:lang w:val="uk-UA"/>
        </w:rPr>
        <w:t xml:space="preserve"> заробітної плати у м. Чернігові (грн)</w:t>
      </w:r>
    </w:p>
    <w:p w:rsidR="00AA7637" w:rsidRPr="004D6C47" w:rsidRDefault="00AA7637" w:rsidP="00827BB6">
      <w:pPr>
        <w:ind w:firstLine="720"/>
        <w:jc w:val="both"/>
        <w:rPr>
          <w:sz w:val="28"/>
          <w:szCs w:val="28"/>
          <w:highlight w:val="yellow"/>
          <w:lang w:val="uk-UA"/>
        </w:rPr>
      </w:pPr>
    </w:p>
    <w:p w:rsidR="00A32CAA" w:rsidRPr="004D6C47" w:rsidRDefault="00A32CAA" w:rsidP="003F7BFA">
      <w:pPr>
        <w:ind w:firstLine="851"/>
        <w:jc w:val="both"/>
        <w:rPr>
          <w:sz w:val="28"/>
          <w:szCs w:val="28"/>
          <w:lang w:val="uk-UA"/>
        </w:rPr>
      </w:pPr>
      <w:r w:rsidRPr="004D6C47">
        <w:rPr>
          <w:sz w:val="28"/>
          <w:szCs w:val="28"/>
          <w:lang w:val="uk-UA"/>
        </w:rPr>
        <w:t xml:space="preserve">Штатні працівники суб’єктів господарювання міста отримували </w:t>
      </w:r>
      <w:r w:rsidR="00284487">
        <w:rPr>
          <w:sz w:val="28"/>
          <w:szCs w:val="28"/>
          <w:lang w:val="uk-UA"/>
        </w:rPr>
        <w:t xml:space="preserve">заробітну плату </w:t>
      </w:r>
      <w:r w:rsidRPr="004D6C47">
        <w:rPr>
          <w:sz w:val="28"/>
          <w:szCs w:val="28"/>
          <w:lang w:val="uk-UA"/>
        </w:rPr>
        <w:t xml:space="preserve">на </w:t>
      </w:r>
      <w:r w:rsidR="00340F0E" w:rsidRPr="004D6C47">
        <w:rPr>
          <w:sz w:val="28"/>
          <w:szCs w:val="28"/>
          <w:lang w:val="uk-UA"/>
        </w:rPr>
        <w:t>1</w:t>
      </w:r>
      <w:r w:rsidRPr="004D6C47">
        <w:rPr>
          <w:sz w:val="28"/>
          <w:szCs w:val="28"/>
          <w:lang w:val="uk-UA"/>
        </w:rPr>
        <w:t>,6 % менш</w:t>
      </w:r>
      <w:r w:rsidR="00284487">
        <w:rPr>
          <w:sz w:val="28"/>
          <w:szCs w:val="28"/>
          <w:lang w:val="uk-UA"/>
        </w:rPr>
        <w:t>у</w:t>
      </w:r>
      <w:r w:rsidRPr="004D6C47">
        <w:rPr>
          <w:sz w:val="28"/>
          <w:szCs w:val="28"/>
          <w:lang w:val="uk-UA"/>
        </w:rPr>
        <w:t xml:space="preserve">, ніж у Чернігівській області та на </w:t>
      </w:r>
      <w:r w:rsidR="006C2B9D" w:rsidRPr="004D6C47">
        <w:rPr>
          <w:sz w:val="28"/>
          <w:szCs w:val="28"/>
          <w:lang w:val="uk-UA"/>
        </w:rPr>
        <w:t>21,9</w:t>
      </w:r>
      <w:r w:rsidRPr="004D6C47">
        <w:rPr>
          <w:sz w:val="28"/>
          <w:szCs w:val="28"/>
          <w:lang w:val="uk-UA"/>
        </w:rPr>
        <w:t xml:space="preserve"> % менш</w:t>
      </w:r>
      <w:r w:rsidR="00284487">
        <w:rPr>
          <w:sz w:val="28"/>
          <w:szCs w:val="28"/>
          <w:lang w:val="uk-UA"/>
        </w:rPr>
        <w:t>у</w:t>
      </w:r>
      <w:r w:rsidRPr="004D6C47">
        <w:rPr>
          <w:sz w:val="28"/>
          <w:szCs w:val="28"/>
          <w:lang w:val="uk-UA"/>
        </w:rPr>
        <w:t xml:space="preserve">, ніж в Україні. </w:t>
      </w:r>
    </w:p>
    <w:p w:rsidR="00A32CAA" w:rsidRPr="004D6C47" w:rsidRDefault="00A32CAA" w:rsidP="00A32CAA">
      <w:pPr>
        <w:ind w:firstLine="720"/>
        <w:jc w:val="both"/>
        <w:rPr>
          <w:sz w:val="28"/>
          <w:szCs w:val="28"/>
          <w:lang w:val="uk-UA"/>
        </w:rPr>
      </w:pPr>
    </w:p>
    <w:p w:rsidR="00A32CAA" w:rsidRPr="004D6C47" w:rsidRDefault="005311B0" w:rsidP="00827BB6">
      <w:pPr>
        <w:ind w:firstLine="720"/>
        <w:jc w:val="both"/>
        <w:rPr>
          <w:sz w:val="28"/>
          <w:szCs w:val="28"/>
          <w:lang w:val="uk-UA"/>
        </w:rPr>
      </w:pPr>
      <w:r w:rsidRPr="004D6C47">
        <w:rPr>
          <w:noProof/>
          <w:color w:val="000000"/>
          <w:sz w:val="28"/>
          <w:szCs w:val="28"/>
        </w:rPr>
        <w:drawing>
          <wp:inline distT="0" distB="0" distL="0" distR="0" wp14:anchorId="0CD4A91B" wp14:editId="55682F00">
            <wp:extent cx="5589431" cy="365760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11B0" w:rsidRPr="004D6C47" w:rsidRDefault="005311B0" w:rsidP="005311B0">
      <w:pPr>
        <w:ind w:firstLine="720"/>
        <w:jc w:val="both"/>
        <w:rPr>
          <w:sz w:val="28"/>
          <w:szCs w:val="28"/>
          <w:lang w:val="uk-UA"/>
        </w:rPr>
      </w:pPr>
      <w:r w:rsidRPr="004D6C47">
        <w:rPr>
          <w:sz w:val="28"/>
          <w:szCs w:val="28"/>
          <w:lang w:val="uk-UA"/>
        </w:rPr>
        <w:t>Рис. 5. Середньомісячна заробітна плата у м. Чернігові, (грн)</w:t>
      </w:r>
    </w:p>
    <w:p w:rsidR="00A32CAA" w:rsidRPr="004D6C47" w:rsidRDefault="00A32CAA" w:rsidP="00827BB6">
      <w:pPr>
        <w:ind w:firstLine="720"/>
        <w:jc w:val="both"/>
        <w:rPr>
          <w:sz w:val="28"/>
          <w:szCs w:val="28"/>
          <w:lang w:val="uk-UA"/>
        </w:rPr>
      </w:pPr>
    </w:p>
    <w:p w:rsidR="00827BB6" w:rsidRPr="004D6C47" w:rsidRDefault="00827BB6" w:rsidP="003F7BFA">
      <w:pPr>
        <w:ind w:firstLine="851"/>
        <w:jc w:val="both"/>
        <w:rPr>
          <w:sz w:val="28"/>
          <w:szCs w:val="28"/>
          <w:lang w:val="uk-UA"/>
        </w:rPr>
      </w:pPr>
      <w:r w:rsidRPr="004D6C47">
        <w:rPr>
          <w:sz w:val="28"/>
          <w:szCs w:val="28"/>
          <w:lang w:val="uk-UA"/>
        </w:rPr>
        <w:t xml:space="preserve">Протягом </w:t>
      </w:r>
      <w:r w:rsidR="007F0BC0" w:rsidRPr="004D6C47">
        <w:rPr>
          <w:sz w:val="28"/>
          <w:szCs w:val="28"/>
          <w:lang w:val="uk-UA"/>
        </w:rPr>
        <w:t>року</w:t>
      </w:r>
      <w:r w:rsidRPr="004D6C47">
        <w:rPr>
          <w:sz w:val="28"/>
          <w:szCs w:val="28"/>
          <w:lang w:val="uk-UA"/>
        </w:rPr>
        <w:t xml:space="preserve"> спеціалістами управлінь праці та соціального захисту населення районних у місті рад проведено </w:t>
      </w:r>
      <w:r w:rsidR="00347E30" w:rsidRPr="004D6C47">
        <w:rPr>
          <w:sz w:val="28"/>
          <w:szCs w:val="28"/>
          <w:lang w:val="uk-UA"/>
        </w:rPr>
        <w:t>139</w:t>
      </w:r>
      <w:r w:rsidRPr="004D6C47">
        <w:rPr>
          <w:sz w:val="28"/>
          <w:szCs w:val="28"/>
          <w:lang w:val="uk-UA"/>
        </w:rPr>
        <w:t xml:space="preserve"> обстежень суб’єктів господарювання з питань оплати праці та трудових відносин, керівникам яких надано рекомендації для поліпшення умов праці</w:t>
      </w:r>
      <w:r w:rsidR="00EB5D7E" w:rsidRPr="004D6C47">
        <w:rPr>
          <w:sz w:val="28"/>
          <w:szCs w:val="28"/>
          <w:lang w:val="uk-UA"/>
        </w:rPr>
        <w:t>,</w:t>
      </w:r>
      <w:r w:rsidRPr="004D6C47">
        <w:rPr>
          <w:sz w:val="28"/>
          <w:szCs w:val="28"/>
          <w:lang w:val="uk-UA"/>
        </w:rPr>
        <w:t xml:space="preserve"> соціального захисту працюючих</w:t>
      </w:r>
      <w:r w:rsidR="00EB5D7E" w:rsidRPr="004D6C47">
        <w:rPr>
          <w:sz w:val="28"/>
          <w:szCs w:val="28"/>
          <w:lang w:val="uk-UA"/>
        </w:rPr>
        <w:t xml:space="preserve"> та вжиття заходів, спрямованих на підвищення рівня заробітної плати</w:t>
      </w:r>
      <w:r w:rsidRPr="004D6C47">
        <w:rPr>
          <w:sz w:val="28"/>
          <w:szCs w:val="28"/>
          <w:lang w:val="uk-UA"/>
        </w:rPr>
        <w:t>.</w:t>
      </w:r>
    </w:p>
    <w:p w:rsidR="00480DF9" w:rsidRPr="004D6C47" w:rsidRDefault="00480DF9" w:rsidP="003F7BFA">
      <w:pPr>
        <w:ind w:firstLine="851"/>
        <w:jc w:val="both"/>
        <w:rPr>
          <w:sz w:val="28"/>
          <w:szCs w:val="28"/>
          <w:lang w:val="uk-UA"/>
        </w:rPr>
      </w:pPr>
      <w:r w:rsidRPr="004D6C47">
        <w:rPr>
          <w:sz w:val="28"/>
          <w:szCs w:val="28"/>
          <w:lang w:val="uk-UA"/>
        </w:rPr>
        <w:lastRenderedPageBreak/>
        <w:t xml:space="preserve">Упродовж 2018 року у Чернігівському міському центрі зайнятості перебувало на обліку 7455 безробітних громадян, що становить 93,1 % від аналогічного показника 2017 року. </w:t>
      </w:r>
    </w:p>
    <w:p w:rsidR="00480DF9" w:rsidRPr="004D6C47" w:rsidRDefault="00480DF9" w:rsidP="003F7BFA">
      <w:pPr>
        <w:pStyle w:val="33"/>
        <w:spacing w:after="0"/>
        <w:ind w:left="0" w:firstLine="851"/>
        <w:jc w:val="both"/>
        <w:rPr>
          <w:bCs/>
          <w:sz w:val="28"/>
          <w:szCs w:val="28"/>
          <w:lang w:val="uk-UA"/>
        </w:rPr>
      </w:pPr>
      <w:r w:rsidRPr="004D6C47">
        <w:rPr>
          <w:sz w:val="28"/>
          <w:szCs w:val="28"/>
          <w:lang w:val="uk-UA"/>
        </w:rPr>
        <w:t>Оперативному працевлаштуванню безробітних та шукачів робот</w:t>
      </w:r>
      <w:r w:rsidR="00D362B0">
        <w:rPr>
          <w:sz w:val="28"/>
          <w:szCs w:val="28"/>
          <w:lang w:val="uk-UA"/>
        </w:rPr>
        <w:t xml:space="preserve">и сприяє налагоджена співпраця </w:t>
      </w:r>
      <w:r w:rsidRPr="004D6C47">
        <w:rPr>
          <w:sz w:val="28"/>
          <w:szCs w:val="28"/>
          <w:lang w:val="uk-UA"/>
        </w:rPr>
        <w:t>центру зайнятості з роботодавцями міста. За направленням служби зайнятості працевлаштовано 6741 особу, у тому числі 2081 особу зі статусом безробітного. З</w:t>
      </w:r>
      <w:r w:rsidR="00F21B6B" w:rsidRPr="004D6C47">
        <w:rPr>
          <w:sz w:val="28"/>
          <w:szCs w:val="28"/>
          <w:lang w:val="uk-UA"/>
        </w:rPr>
        <w:t xml:space="preserve"> </w:t>
      </w:r>
      <w:r w:rsidRPr="004D6C47">
        <w:rPr>
          <w:sz w:val="28"/>
          <w:szCs w:val="28"/>
          <w:lang w:val="uk-UA"/>
        </w:rPr>
        <w:t>них 10</w:t>
      </w:r>
      <w:r w:rsidRPr="004D6C47">
        <w:rPr>
          <w:color w:val="000000"/>
          <w:sz w:val="28"/>
          <w:szCs w:val="28"/>
          <w:lang w:val="uk-UA"/>
        </w:rPr>
        <w:t xml:space="preserve"> осіб отримали одноразово виплату допомоги по безробіттю для відкриття підприємницької діяльності.</w:t>
      </w:r>
    </w:p>
    <w:p w:rsidR="00480DF9" w:rsidRPr="004D6C47" w:rsidRDefault="00F21B6B" w:rsidP="003F7BFA">
      <w:pPr>
        <w:pStyle w:val="33"/>
        <w:spacing w:after="0"/>
        <w:ind w:left="0" w:firstLine="851"/>
        <w:jc w:val="both"/>
        <w:rPr>
          <w:bCs/>
          <w:sz w:val="28"/>
          <w:szCs w:val="28"/>
          <w:highlight w:val="yellow"/>
          <w:lang w:val="uk-UA"/>
        </w:rPr>
      </w:pPr>
      <w:r w:rsidRPr="004D6C47">
        <w:rPr>
          <w:sz w:val="28"/>
          <w:szCs w:val="28"/>
          <w:lang w:val="uk-UA"/>
        </w:rPr>
        <w:t xml:space="preserve">Загалом у минулому році до </w:t>
      </w:r>
      <w:r w:rsidR="00480DF9" w:rsidRPr="004D6C47">
        <w:rPr>
          <w:sz w:val="28"/>
          <w:szCs w:val="28"/>
          <w:lang w:val="uk-UA"/>
        </w:rPr>
        <w:t>центру зайнятості було подано 9047 вакансій від 1829 роботодавців. За направленням служби зайнятості укомплектовано – 6952 вакансії, рівень укомплектування вакансій становив 76,8</w:t>
      </w:r>
      <w:r w:rsidR="00D362B0">
        <w:rPr>
          <w:sz w:val="28"/>
          <w:szCs w:val="28"/>
          <w:lang w:val="uk-UA"/>
        </w:rPr>
        <w:t xml:space="preserve"> </w:t>
      </w:r>
      <w:r w:rsidR="00480DF9" w:rsidRPr="004D6C47">
        <w:rPr>
          <w:sz w:val="28"/>
          <w:szCs w:val="28"/>
          <w:lang w:val="uk-UA"/>
        </w:rPr>
        <w:t xml:space="preserve">%. </w:t>
      </w:r>
    </w:p>
    <w:p w:rsidR="00480DF9" w:rsidRPr="004D6C47" w:rsidRDefault="00480DF9" w:rsidP="003F7BFA">
      <w:pPr>
        <w:pStyle w:val="33"/>
        <w:spacing w:after="0"/>
        <w:ind w:left="16" w:firstLine="851"/>
        <w:jc w:val="both"/>
        <w:rPr>
          <w:sz w:val="28"/>
          <w:szCs w:val="28"/>
          <w:lang w:val="uk-UA"/>
        </w:rPr>
      </w:pPr>
      <w:r w:rsidRPr="004D6C47">
        <w:rPr>
          <w:sz w:val="28"/>
          <w:szCs w:val="28"/>
          <w:lang w:val="uk-UA"/>
        </w:rPr>
        <w:t>З метою підвищення конкурентоспроможності на ринку пр</w:t>
      </w:r>
      <w:r w:rsidR="00FE5A29">
        <w:rPr>
          <w:sz w:val="28"/>
          <w:szCs w:val="28"/>
          <w:lang w:val="uk-UA"/>
        </w:rPr>
        <w:t xml:space="preserve">аці міським центром зайнятості </w:t>
      </w:r>
      <w:r w:rsidRPr="004D6C47">
        <w:rPr>
          <w:sz w:val="28"/>
          <w:szCs w:val="28"/>
          <w:lang w:val="uk-UA"/>
        </w:rPr>
        <w:t xml:space="preserve">було направлено 503 безробітних на професійну підготовку, перепідготовку та підвищення кваліфікації. </w:t>
      </w:r>
    </w:p>
    <w:p w:rsidR="00480DF9" w:rsidRPr="004D6C47" w:rsidRDefault="00480DF9" w:rsidP="003F7BFA">
      <w:pPr>
        <w:pStyle w:val="a9"/>
        <w:tabs>
          <w:tab w:val="left" w:pos="851"/>
        </w:tabs>
        <w:ind w:firstLine="851"/>
        <w:jc w:val="both"/>
        <w:rPr>
          <w:sz w:val="28"/>
          <w:szCs w:val="28"/>
          <w:highlight w:val="yellow"/>
          <w:lang w:val="uk-UA"/>
        </w:rPr>
      </w:pPr>
      <w:r w:rsidRPr="004D6C47">
        <w:rPr>
          <w:sz w:val="28"/>
          <w:szCs w:val="28"/>
          <w:lang w:val="uk-UA"/>
        </w:rPr>
        <w:t>Б</w:t>
      </w:r>
      <w:r w:rsidR="00F21B6B" w:rsidRPr="004D6C47">
        <w:rPr>
          <w:sz w:val="28"/>
          <w:szCs w:val="28"/>
          <w:lang w:val="uk-UA"/>
        </w:rPr>
        <w:t xml:space="preserve">езробітні залучались до </w:t>
      </w:r>
      <w:r w:rsidRPr="004D6C47">
        <w:rPr>
          <w:sz w:val="28"/>
          <w:szCs w:val="28"/>
          <w:lang w:val="uk-UA"/>
        </w:rPr>
        <w:t>громадських та тимчасових робіт. Участь у таких</w:t>
      </w:r>
      <w:r w:rsidR="00FE5A29">
        <w:rPr>
          <w:sz w:val="28"/>
          <w:szCs w:val="28"/>
          <w:lang w:val="uk-UA"/>
        </w:rPr>
        <w:t xml:space="preserve"> роботах у</w:t>
      </w:r>
      <w:r w:rsidR="00F21B6B" w:rsidRPr="004D6C47">
        <w:rPr>
          <w:sz w:val="28"/>
          <w:szCs w:val="28"/>
          <w:lang w:val="uk-UA"/>
        </w:rPr>
        <w:t xml:space="preserve">зяло 1314 осіб, які </w:t>
      </w:r>
      <w:r w:rsidRPr="004D6C47">
        <w:rPr>
          <w:sz w:val="28"/>
          <w:szCs w:val="28"/>
          <w:lang w:val="uk-UA"/>
        </w:rPr>
        <w:t>відпрацювали 10931 людино-день.</w:t>
      </w:r>
    </w:p>
    <w:p w:rsidR="00480DF9" w:rsidRPr="004D6C47" w:rsidRDefault="00480DF9" w:rsidP="003F7BFA">
      <w:pPr>
        <w:pStyle w:val="a9"/>
        <w:ind w:firstLine="851"/>
        <w:jc w:val="both"/>
        <w:rPr>
          <w:color w:val="000000"/>
          <w:sz w:val="28"/>
          <w:szCs w:val="28"/>
          <w:lang w:val="uk-UA" w:eastAsia="uk-UA"/>
        </w:rPr>
      </w:pPr>
      <w:r w:rsidRPr="004D6C47">
        <w:rPr>
          <w:bCs/>
          <w:sz w:val="28"/>
          <w:szCs w:val="28"/>
          <w:lang w:val="uk-UA"/>
        </w:rPr>
        <w:t xml:space="preserve">Було прийнято 50 рішень </w:t>
      </w:r>
      <w:r w:rsidRPr="004D6C47">
        <w:rPr>
          <w:sz w:val="28"/>
          <w:szCs w:val="28"/>
          <w:lang w:val="uk-UA"/>
        </w:rPr>
        <w:t xml:space="preserve">щодо виплати 38 роботодавцям компенсації </w:t>
      </w:r>
      <w:r w:rsidRPr="004D6C47">
        <w:rPr>
          <w:color w:val="000000"/>
          <w:sz w:val="28"/>
          <w:szCs w:val="28"/>
          <w:lang w:val="uk-UA" w:eastAsia="uk-UA"/>
        </w:rPr>
        <w:t>фактичних витрат у розмірі єдиного внеску на загальнообов'язкове державне соціальне страхування</w:t>
      </w:r>
      <w:r w:rsidRPr="004D6C47">
        <w:rPr>
          <w:sz w:val="28"/>
          <w:szCs w:val="28"/>
          <w:lang w:val="uk-UA"/>
        </w:rPr>
        <w:t xml:space="preserve"> за працевлаштованих бе</w:t>
      </w:r>
      <w:r w:rsidR="00FE5A29">
        <w:rPr>
          <w:sz w:val="28"/>
          <w:szCs w:val="28"/>
          <w:lang w:val="uk-UA"/>
        </w:rPr>
        <w:t xml:space="preserve">зробітних на нові робочі місця </w:t>
      </w:r>
      <w:r w:rsidRPr="004D6C47">
        <w:rPr>
          <w:sz w:val="28"/>
          <w:szCs w:val="28"/>
          <w:lang w:val="uk-UA"/>
        </w:rPr>
        <w:t xml:space="preserve">в пріоритетних видах економічної діяльності та безробітних з числа осіб, які </w:t>
      </w:r>
      <w:r w:rsidRPr="004D6C47">
        <w:rPr>
          <w:color w:val="000000"/>
          <w:sz w:val="28"/>
          <w:szCs w:val="28"/>
          <w:lang w:val="uk-UA" w:eastAsia="uk-UA"/>
        </w:rPr>
        <w:t>недостатньо конкурентоспроможні на ринку праці.</w:t>
      </w:r>
    </w:p>
    <w:p w:rsidR="00480DF9" w:rsidRPr="004D6C47" w:rsidRDefault="00480DF9" w:rsidP="003F7BFA">
      <w:pPr>
        <w:ind w:firstLine="851"/>
        <w:jc w:val="both"/>
        <w:rPr>
          <w:bCs/>
          <w:sz w:val="28"/>
          <w:szCs w:val="28"/>
          <w:lang w:val="uk-UA"/>
        </w:rPr>
      </w:pPr>
      <w:r w:rsidRPr="004D6C47">
        <w:rPr>
          <w:bCs/>
          <w:sz w:val="28"/>
          <w:szCs w:val="28"/>
          <w:lang w:val="uk-UA"/>
        </w:rPr>
        <w:t>З початку 2018 року в службі зайнятості для вразливих на ринку праці груп населення запроваджено нову соціальну послугу «Кейс-менеджмент», що включає в себе розвиток необхідних навичок пошуку роботи, допомогу у  підготовці резюме, проходженні співбесіди, закріпленні на робочому місці, а також сприяння доступу до допоміжних, підтримуючих зайнятість послуг та їх координацію.</w:t>
      </w:r>
    </w:p>
    <w:p w:rsidR="00480DF9" w:rsidRPr="004D6C47" w:rsidRDefault="00480DF9" w:rsidP="003F7BFA">
      <w:pPr>
        <w:ind w:left="-4" w:right="-2" w:firstLine="851"/>
        <w:jc w:val="both"/>
        <w:rPr>
          <w:sz w:val="28"/>
          <w:szCs w:val="28"/>
          <w:lang w:val="uk-UA"/>
        </w:rPr>
      </w:pPr>
      <w:r w:rsidRPr="004D6C47">
        <w:rPr>
          <w:sz w:val="28"/>
          <w:szCs w:val="28"/>
          <w:lang w:val="uk-UA"/>
        </w:rPr>
        <w:t xml:space="preserve">Проводилась робота щодо забезпечення адресного підходу до вирішення проблем зайнятості внутрішньо перемішених осіб. Так, </w:t>
      </w:r>
      <w:r w:rsidR="00FE5A29">
        <w:rPr>
          <w:sz w:val="28"/>
          <w:szCs w:val="28"/>
          <w:lang w:val="uk-UA"/>
        </w:rPr>
        <w:t>у</w:t>
      </w:r>
      <w:r w:rsidRPr="004D6C47">
        <w:rPr>
          <w:sz w:val="28"/>
          <w:szCs w:val="28"/>
          <w:lang w:val="uk-UA"/>
        </w:rPr>
        <w:t>продовж 2018 року на обліку в центрі зайнятості перебувало 55 безробітних цієї кат</w:t>
      </w:r>
      <w:r w:rsidR="00FE5A29">
        <w:rPr>
          <w:sz w:val="28"/>
          <w:szCs w:val="28"/>
          <w:lang w:val="uk-UA"/>
        </w:rPr>
        <w:t xml:space="preserve">егорії. З них працевлаштовано </w:t>
      </w:r>
      <w:r w:rsidRPr="004D6C47">
        <w:rPr>
          <w:sz w:val="28"/>
          <w:szCs w:val="28"/>
          <w:lang w:val="uk-UA"/>
        </w:rPr>
        <w:t>24 особи,</w:t>
      </w:r>
      <w:r w:rsidR="00FE5A29">
        <w:rPr>
          <w:sz w:val="28"/>
          <w:szCs w:val="28"/>
          <w:lang w:val="uk-UA"/>
        </w:rPr>
        <w:t xml:space="preserve"> проходили професійне навчання</w:t>
      </w:r>
      <w:r w:rsidRPr="004D6C47">
        <w:rPr>
          <w:sz w:val="28"/>
          <w:szCs w:val="28"/>
          <w:lang w:val="uk-UA"/>
        </w:rPr>
        <w:t xml:space="preserve"> шість, працевлаштовані з компенсацією витр</w:t>
      </w:r>
      <w:r w:rsidR="00FE5A29">
        <w:rPr>
          <w:sz w:val="28"/>
          <w:szCs w:val="28"/>
          <w:lang w:val="uk-UA"/>
        </w:rPr>
        <w:t xml:space="preserve">ат роботодавцю на оплату праці </w:t>
      </w:r>
      <w:r w:rsidRPr="004D6C47">
        <w:rPr>
          <w:sz w:val="28"/>
          <w:szCs w:val="28"/>
          <w:lang w:val="uk-UA"/>
        </w:rPr>
        <w:t xml:space="preserve">три, одна особа працевлаштована на тимчасові роботи та одна особа отримала виплату допомоги по безробіттю одноразово на відкриття власної справи. </w:t>
      </w:r>
    </w:p>
    <w:p w:rsidR="00480DF9" w:rsidRPr="004D6C47" w:rsidRDefault="00480DF9" w:rsidP="003F7BFA">
      <w:pPr>
        <w:ind w:left="-4" w:right="-2" w:firstLine="851"/>
        <w:jc w:val="both"/>
        <w:rPr>
          <w:sz w:val="28"/>
          <w:szCs w:val="28"/>
          <w:lang w:val="uk-UA"/>
        </w:rPr>
      </w:pPr>
      <w:r w:rsidRPr="004D6C47">
        <w:rPr>
          <w:sz w:val="28"/>
          <w:szCs w:val="28"/>
          <w:lang w:val="uk-UA"/>
        </w:rPr>
        <w:t>Станом на 01.01.2019 на обліку в службі зайнятості перебуває 12  внутрішньо переміщених осіб.</w:t>
      </w:r>
    </w:p>
    <w:p w:rsidR="00C96C5A" w:rsidRPr="004D6C47" w:rsidRDefault="00C96C5A" w:rsidP="00C96C5A">
      <w:pPr>
        <w:jc w:val="both"/>
        <w:rPr>
          <w:b/>
          <w:sz w:val="28"/>
          <w:szCs w:val="28"/>
          <w:highlight w:val="yellow"/>
          <w:lang w:val="uk-UA"/>
        </w:rPr>
      </w:pPr>
    </w:p>
    <w:p w:rsidR="005C10C2" w:rsidRPr="004D6C47" w:rsidRDefault="005C10C2" w:rsidP="00F83E7F">
      <w:pPr>
        <w:ind w:firstLine="851"/>
        <w:jc w:val="both"/>
        <w:rPr>
          <w:i/>
          <w:sz w:val="28"/>
          <w:szCs w:val="28"/>
          <w:lang w:val="uk-UA"/>
        </w:rPr>
      </w:pPr>
      <w:r w:rsidRPr="004D6C47">
        <w:rPr>
          <w:i/>
          <w:sz w:val="28"/>
          <w:szCs w:val="28"/>
          <w:lang w:val="uk-UA"/>
        </w:rPr>
        <w:t>1.4. Операційна ціль: налагодження партнерства у форматі бізнес-міська рада.</w:t>
      </w:r>
    </w:p>
    <w:p w:rsidR="006B32E4" w:rsidRPr="004D6C47" w:rsidRDefault="009C5CC0" w:rsidP="00F83E7F">
      <w:pPr>
        <w:ind w:firstLine="851"/>
        <w:jc w:val="both"/>
        <w:rPr>
          <w:sz w:val="28"/>
          <w:szCs w:val="28"/>
          <w:lang w:val="uk-UA"/>
        </w:rPr>
      </w:pPr>
      <w:r w:rsidRPr="004D6C47">
        <w:rPr>
          <w:sz w:val="28"/>
          <w:szCs w:val="28"/>
          <w:lang w:val="uk-UA"/>
        </w:rPr>
        <w:t xml:space="preserve">Протягом </w:t>
      </w:r>
      <w:r w:rsidR="00B44FB1" w:rsidRPr="004D6C47">
        <w:rPr>
          <w:sz w:val="28"/>
          <w:szCs w:val="28"/>
          <w:lang w:val="uk-UA"/>
        </w:rPr>
        <w:t xml:space="preserve">року </w:t>
      </w:r>
      <w:r w:rsidR="007F2EAC">
        <w:rPr>
          <w:sz w:val="28"/>
          <w:szCs w:val="28"/>
          <w:lang w:val="uk-UA"/>
        </w:rPr>
        <w:t>в</w:t>
      </w:r>
      <w:r w:rsidRPr="004D6C47">
        <w:rPr>
          <w:sz w:val="28"/>
          <w:szCs w:val="28"/>
          <w:lang w:val="uk-UA"/>
        </w:rPr>
        <w:t xml:space="preserve"> місті п</w:t>
      </w:r>
      <w:r w:rsidR="006B32E4" w:rsidRPr="004D6C47">
        <w:rPr>
          <w:sz w:val="28"/>
          <w:szCs w:val="28"/>
          <w:lang w:val="uk-UA"/>
        </w:rPr>
        <w:t>ров</w:t>
      </w:r>
      <w:r w:rsidRPr="004D6C47">
        <w:rPr>
          <w:sz w:val="28"/>
          <w:szCs w:val="28"/>
          <w:lang w:val="uk-UA"/>
        </w:rPr>
        <w:t>одилась</w:t>
      </w:r>
      <w:r w:rsidR="006B32E4" w:rsidRPr="004D6C47">
        <w:rPr>
          <w:sz w:val="28"/>
          <w:szCs w:val="28"/>
          <w:lang w:val="uk-UA"/>
        </w:rPr>
        <w:t xml:space="preserve"> інформаційно-роз’яснювальн</w:t>
      </w:r>
      <w:r w:rsidRPr="004D6C47">
        <w:rPr>
          <w:sz w:val="28"/>
          <w:szCs w:val="28"/>
          <w:lang w:val="uk-UA"/>
        </w:rPr>
        <w:t>а</w:t>
      </w:r>
      <w:r w:rsidR="006B32E4" w:rsidRPr="004D6C47">
        <w:rPr>
          <w:sz w:val="28"/>
          <w:szCs w:val="28"/>
          <w:lang w:val="uk-UA"/>
        </w:rPr>
        <w:t xml:space="preserve"> кампані</w:t>
      </w:r>
      <w:r w:rsidRPr="004D6C47">
        <w:rPr>
          <w:sz w:val="28"/>
          <w:szCs w:val="28"/>
          <w:lang w:val="uk-UA"/>
        </w:rPr>
        <w:t>я</w:t>
      </w:r>
      <w:r w:rsidR="006B32E4" w:rsidRPr="004D6C47">
        <w:rPr>
          <w:sz w:val="28"/>
          <w:szCs w:val="28"/>
          <w:lang w:val="uk-UA"/>
        </w:rPr>
        <w:t xml:space="preserve"> щодо відповідальної сплати податків до міського бюджету, суті пенсійної реформи, важливості отримання «білих» заробітних плат та інше</w:t>
      </w:r>
      <w:r w:rsidRPr="004D6C47">
        <w:rPr>
          <w:sz w:val="28"/>
          <w:szCs w:val="28"/>
          <w:lang w:val="uk-UA"/>
        </w:rPr>
        <w:t>.</w:t>
      </w:r>
    </w:p>
    <w:p w:rsidR="00F83E7F" w:rsidRPr="004D6C47" w:rsidRDefault="00067DC7" w:rsidP="00F83E7F">
      <w:pPr>
        <w:ind w:firstLine="851"/>
        <w:jc w:val="both"/>
        <w:rPr>
          <w:sz w:val="28"/>
          <w:szCs w:val="28"/>
          <w:lang w:val="uk-UA"/>
        </w:rPr>
      </w:pPr>
      <w:r w:rsidRPr="004D6C47">
        <w:rPr>
          <w:sz w:val="28"/>
          <w:szCs w:val="28"/>
          <w:lang w:val="uk-UA"/>
        </w:rPr>
        <w:t xml:space="preserve">За рахунок коштів міського бюджету в рамках Програми підтримки малого та середнього підприємництва у м. Чернігові на 2017-2020 роки </w:t>
      </w:r>
      <w:r w:rsidR="00392A79" w:rsidRPr="004D6C47">
        <w:rPr>
          <w:sz w:val="28"/>
          <w:szCs w:val="28"/>
          <w:lang w:val="uk-UA"/>
        </w:rPr>
        <w:lastRenderedPageBreak/>
        <w:t xml:space="preserve">фінансувалась </w:t>
      </w:r>
      <w:r w:rsidRPr="004D6C47">
        <w:rPr>
          <w:sz w:val="28"/>
          <w:szCs w:val="28"/>
          <w:lang w:val="uk-UA"/>
        </w:rPr>
        <w:t>медійн</w:t>
      </w:r>
      <w:r w:rsidR="00392A79" w:rsidRPr="004D6C47">
        <w:rPr>
          <w:sz w:val="28"/>
          <w:szCs w:val="28"/>
          <w:lang w:val="uk-UA"/>
        </w:rPr>
        <w:t>а</w:t>
      </w:r>
      <w:r w:rsidRPr="004D6C47">
        <w:rPr>
          <w:sz w:val="28"/>
          <w:szCs w:val="28"/>
          <w:lang w:val="uk-UA"/>
        </w:rPr>
        <w:t xml:space="preserve"> кампані</w:t>
      </w:r>
      <w:r w:rsidR="00392A79" w:rsidRPr="004D6C47">
        <w:rPr>
          <w:sz w:val="28"/>
          <w:szCs w:val="28"/>
          <w:lang w:val="uk-UA"/>
        </w:rPr>
        <w:t>я</w:t>
      </w:r>
      <w:r w:rsidRPr="004D6C47">
        <w:rPr>
          <w:sz w:val="28"/>
          <w:szCs w:val="28"/>
          <w:lang w:val="uk-UA"/>
        </w:rPr>
        <w:t xml:space="preserve"> «Чернігів, купуй рідне!»: соціальна реклама на сіті-лайтах та </w:t>
      </w:r>
      <w:proofErr w:type="spellStart"/>
      <w:r w:rsidRPr="004D6C47">
        <w:rPr>
          <w:sz w:val="28"/>
          <w:szCs w:val="28"/>
          <w:lang w:val="uk-UA"/>
        </w:rPr>
        <w:t>фм</w:t>
      </w:r>
      <w:r w:rsidR="007F2EAC">
        <w:rPr>
          <w:sz w:val="28"/>
          <w:szCs w:val="28"/>
          <w:lang w:val="uk-UA"/>
        </w:rPr>
        <w:t>-</w:t>
      </w:r>
      <w:r w:rsidR="00E66A57" w:rsidRPr="004D6C47">
        <w:rPr>
          <w:sz w:val="28"/>
          <w:szCs w:val="28"/>
          <w:lang w:val="uk-UA"/>
        </w:rPr>
        <w:t>радіостанціях</w:t>
      </w:r>
      <w:proofErr w:type="spellEnd"/>
      <w:r w:rsidRPr="004D6C47">
        <w:rPr>
          <w:sz w:val="28"/>
          <w:szCs w:val="28"/>
          <w:lang w:val="uk-UA"/>
        </w:rPr>
        <w:t>, телевізійні передачі на місцевому телебаченні</w:t>
      </w:r>
      <w:r w:rsidR="004E2060">
        <w:rPr>
          <w:sz w:val="28"/>
          <w:szCs w:val="28"/>
          <w:lang w:val="uk-UA"/>
        </w:rPr>
        <w:t xml:space="preserve"> </w:t>
      </w:r>
      <w:r w:rsidR="004E2060" w:rsidRPr="004E2060">
        <w:rPr>
          <w:rFonts w:ascii="Arial" w:hAnsi="Arial" w:cs="Arial"/>
          <w:color w:val="545454"/>
          <w:shd w:val="clear" w:color="auto" w:fill="FFFFFF"/>
          <w:lang w:val="uk-UA"/>
        </w:rPr>
        <w:t>«</w:t>
      </w:r>
      <w:r w:rsidR="004E2060" w:rsidRPr="004E2060">
        <w:rPr>
          <w:sz w:val="28"/>
          <w:szCs w:val="28"/>
          <w:lang w:val="uk-UA"/>
        </w:rPr>
        <w:t>Pro бізнес»</w:t>
      </w:r>
      <w:r w:rsidR="004E2060">
        <w:rPr>
          <w:sz w:val="28"/>
          <w:szCs w:val="28"/>
          <w:lang w:val="uk-UA"/>
        </w:rPr>
        <w:t>, «Вільний мікрофон», які популяризують місцевий бізнес його та продукцію</w:t>
      </w:r>
      <w:r w:rsidR="00392A79" w:rsidRPr="004D6C47">
        <w:rPr>
          <w:sz w:val="28"/>
          <w:szCs w:val="28"/>
          <w:lang w:val="uk-UA"/>
        </w:rPr>
        <w:t>.</w:t>
      </w:r>
    </w:p>
    <w:p w:rsidR="00067DC7" w:rsidRPr="004D6C47" w:rsidRDefault="00074939" w:rsidP="00F83E7F">
      <w:pPr>
        <w:ind w:firstLine="851"/>
        <w:jc w:val="both"/>
        <w:rPr>
          <w:sz w:val="28"/>
          <w:szCs w:val="28"/>
          <w:lang w:val="uk-UA"/>
        </w:rPr>
      </w:pPr>
      <w:r w:rsidRPr="004D6C47">
        <w:rPr>
          <w:sz w:val="28"/>
          <w:szCs w:val="28"/>
          <w:lang w:val="uk-UA"/>
        </w:rPr>
        <w:t>В</w:t>
      </w:r>
      <w:r w:rsidR="00067DC7" w:rsidRPr="004D6C47">
        <w:rPr>
          <w:sz w:val="28"/>
          <w:szCs w:val="28"/>
          <w:lang w:val="uk-UA"/>
        </w:rPr>
        <w:t>иготовлено шелфтокери для маркування продукції місцевого виробника у торгівельних мережах.</w:t>
      </w:r>
    </w:p>
    <w:p w:rsidR="00B44FB1" w:rsidRPr="004D6C47" w:rsidRDefault="00B44FB1" w:rsidP="00FA16EA">
      <w:pPr>
        <w:ind w:firstLine="851"/>
        <w:jc w:val="both"/>
        <w:rPr>
          <w:i/>
          <w:sz w:val="28"/>
          <w:szCs w:val="28"/>
          <w:highlight w:val="yellow"/>
          <w:lang w:val="uk-UA"/>
        </w:rPr>
      </w:pPr>
    </w:p>
    <w:p w:rsidR="00CD4700" w:rsidRPr="004D6C47" w:rsidRDefault="00CD4700" w:rsidP="00FA16EA">
      <w:pPr>
        <w:ind w:firstLine="851"/>
        <w:jc w:val="both"/>
        <w:rPr>
          <w:i/>
          <w:sz w:val="28"/>
          <w:szCs w:val="28"/>
          <w:lang w:val="uk-UA"/>
        </w:rPr>
      </w:pPr>
      <w:r w:rsidRPr="004D6C47">
        <w:rPr>
          <w:i/>
          <w:sz w:val="28"/>
          <w:szCs w:val="28"/>
          <w:lang w:val="uk-UA"/>
        </w:rPr>
        <w:t>1.5. Операційна ціль: підвищення ефективності виконавчих органів місцевої влади.</w:t>
      </w:r>
    </w:p>
    <w:p w:rsidR="004B2EF5" w:rsidRPr="004D6C47" w:rsidRDefault="0081149B" w:rsidP="00465710">
      <w:pPr>
        <w:pStyle w:val="ab"/>
        <w:tabs>
          <w:tab w:val="left" w:pos="3180"/>
        </w:tabs>
        <w:spacing w:after="0"/>
        <w:ind w:firstLine="851"/>
        <w:jc w:val="both"/>
        <w:rPr>
          <w:sz w:val="28"/>
          <w:szCs w:val="28"/>
          <w:lang w:val="uk-UA"/>
        </w:rPr>
      </w:pPr>
      <w:r w:rsidRPr="004D6C47">
        <w:rPr>
          <w:sz w:val="28"/>
          <w:szCs w:val="28"/>
          <w:lang w:val="uk-UA"/>
        </w:rPr>
        <w:t xml:space="preserve">До </w:t>
      </w:r>
      <w:r w:rsidR="004B2EF5" w:rsidRPr="004D6C47">
        <w:rPr>
          <w:sz w:val="28"/>
          <w:szCs w:val="28"/>
          <w:lang w:val="uk-UA"/>
        </w:rPr>
        <w:t>Перелік</w:t>
      </w:r>
      <w:r w:rsidRPr="004D6C47">
        <w:rPr>
          <w:sz w:val="28"/>
          <w:szCs w:val="28"/>
          <w:lang w:val="uk-UA"/>
        </w:rPr>
        <w:t>у</w:t>
      </w:r>
      <w:r w:rsidR="004B2EF5" w:rsidRPr="004D6C47">
        <w:rPr>
          <w:sz w:val="28"/>
          <w:szCs w:val="28"/>
          <w:lang w:val="uk-UA"/>
        </w:rPr>
        <w:t xml:space="preserve"> об’єктів комунальної власності територіальної громади </w:t>
      </w:r>
      <w:r w:rsidR="007F2EAC">
        <w:rPr>
          <w:sz w:val="28"/>
          <w:szCs w:val="28"/>
          <w:lang w:val="uk-UA"/>
        </w:rPr>
        <w:t xml:space="preserve">     </w:t>
      </w:r>
      <w:r w:rsidR="004B2EF5" w:rsidRPr="004D6C47">
        <w:rPr>
          <w:sz w:val="28"/>
          <w:szCs w:val="28"/>
          <w:lang w:val="uk-UA"/>
        </w:rPr>
        <w:t xml:space="preserve">м. Чернігова, які підлягають приватизації у 2018 році, </w:t>
      </w:r>
      <w:r w:rsidRPr="004D6C47">
        <w:rPr>
          <w:sz w:val="28"/>
          <w:szCs w:val="28"/>
          <w:lang w:val="uk-UA"/>
        </w:rPr>
        <w:t>включено 21 об’єкт, шість з яких -</w:t>
      </w:r>
      <w:r w:rsidR="004B2EF5" w:rsidRPr="004D6C47">
        <w:rPr>
          <w:sz w:val="28"/>
          <w:szCs w:val="28"/>
          <w:lang w:val="uk-UA"/>
        </w:rPr>
        <w:t xml:space="preserve"> для продажу на аукціоні в електронній формі.</w:t>
      </w:r>
    </w:p>
    <w:p w:rsidR="004B2EF5" w:rsidRPr="004D6C47" w:rsidRDefault="00817C34" w:rsidP="00465710">
      <w:pPr>
        <w:pStyle w:val="33"/>
        <w:spacing w:after="0"/>
        <w:ind w:left="0" w:firstLine="851"/>
        <w:jc w:val="both"/>
        <w:rPr>
          <w:sz w:val="28"/>
          <w:szCs w:val="28"/>
          <w:lang w:val="uk-UA"/>
        </w:rPr>
      </w:pPr>
      <w:r>
        <w:rPr>
          <w:sz w:val="28"/>
          <w:szCs w:val="28"/>
          <w:lang w:val="uk-UA"/>
        </w:rPr>
        <w:t xml:space="preserve">За </w:t>
      </w:r>
      <w:r w:rsidR="004B2EF5" w:rsidRPr="004D6C47">
        <w:rPr>
          <w:sz w:val="28"/>
          <w:szCs w:val="28"/>
          <w:lang w:val="uk-UA"/>
        </w:rPr>
        <w:t>2018 рік</w:t>
      </w:r>
      <w:r w:rsidR="00BC5BFA" w:rsidRPr="004D6C47">
        <w:rPr>
          <w:sz w:val="28"/>
          <w:szCs w:val="28"/>
          <w:lang w:val="uk-UA"/>
        </w:rPr>
        <w:t xml:space="preserve"> </w:t>
      </w:r>
      <w:r w:rsidR="004B2EF5" w:rsidRPr="004D6C47">
        <w:rPr>
          <w:sz w:val="28"/>
          <w:szCs w:val="28"/>
          <w:lang w:val="uk-UA"/>
        </w:rPr>
        <w:t>приватизовано 11 об`єктів комунальної власн</w:t>
      </w:r>
      <w:r>
        <w:rPr>
          <w:sz w:val="28"/>
          <w:szCs w:val="28"/>
          <w:lang w:val="uk-UA"/>
        </w:rPr>
        <w:t>ості загальною площею 11,8 тис</w:t>
      </w:r>
      <w:r w:rsidR="009C64C7">
        <w:rPr>
          <w:sz w:val="28"/>
          <w:szCs w:val="28"/>
          <w:lang w:val="uk-UA"/>
        </w:rPr>
        <w:t>.</w:t>
      </w:r>
      <w:r>
        <w:rPr>
          <w:sz w:val="28"/>
          <w:szCs w:val="28"/>
          <w:lang w:val="uk-UA"/>
        </w:rPr>
        <w:t xml:space="preserve"> </w:t>
      </w:r>
      <w:r w:rsidR="004B2EF5" w:rsidRPr="004D6C47">
        <w:rPr>
          <w:sz w:val="28"/>
          <w:szCs w:val="28"/>
          <w:lang w:val="uk-UA"/>
        </w:rPr>
        <w:t>кв. м. за якими укладено договорів купівлі-продажу на суму (комунальна частка)15</w:t>
      </w:r>
      <w:r>
        <w:rPr>
          <w:sz w:val="28"/>
          <w:szCs w:val="28"/>
          <w:lang w:val="uk-UA"/>
        </w:rPr>
        <w:t>,</w:t>
      </w:r>
      <w:r w:rsidR="004B2EF5" w:rsidRPr="004D6C47">
        <w:rPr>
          <w:sz w:val="28"/>
          <w:szCs w:val="28"/>
          <w:lang w:val="uk-UA"/>
        </w:rPr>
        <w:t xml:space="preserve">1 </w:t>
      </w:r>
      <w:proofErr w:type="spellStart"/>
      <w:r>
        <w:rPr>
          <w:sz w:val="28"/>
          <w:szCs w:val="28"/>
          <w:lang w:val="uk-UA"/>
        </w:rPr>
        <w:t>млн</w:t>
      </w:r>
      <w:proofErr w:type="spellEnd"/>
      <w:r w:rsidR="004B2EF5" w:rsidRPr="004D6C47">
        <w:rPr>
          <w:sz w:val="28"/>
          <w:szCs w:val="28"/>
          <w:lang w:val="uk-UA"/>
        </w:rPr>
        <w:t xml:space="preserve"> грн</w:t>
      </w:r>
      <w:r w:rsidR="00713C02" w:rsidRPr="004D6C47">
        <w:rPr>
          <w:sz w:val="28"/>
          <w:szCs w:val="28"/>
          <w:lang w:val="uk-UA"/>
        </w:rPr>
        <w:t>.</w:t>
      </w:r>
    </w:p>
    <w:p w:rsidR="009E5966" w:rsidRPr="004D6C47" w:rsidRDefault="009E5966" w:rsidP="00465710">
      <w:pPr>
        <w:pStyle w:val="33"/>
        <w:spacing w:after="0"/>
        <w:ind w:left="0" w:firstLine="851"/>
        <w:jc w:val="both"/>
        <w:rPr>
          <w:sz w:val="28"/>
          <w:szCs w:val="28"/>
          <w:lang w:val="uk-UA"/>
        </w:rPr>
      </w:pPr>
      <w:r w:rsidRPr="004D6C47">
        <w:rPr>
          <w:sz w:val="28"/>
          <w:szCs w:val="28"/>
          <w:lang w:val="uk-UA"/>
        </w:rPr>
        <w:t xml:space="preserve">Загалом, з урахуванням надходження коштів за договором куплі-продажу, що був укладений у грудні 2017 року, до міського бюджету від приватизації </w:t>
      </w:r>
      <w:r w:rsidR="00713C02" w:rsidRPr="004D6C47">
        <w:rPr>
          <w:sz w:val="28"/>
          <w:szCs w:val="28"/>
          <w:lang w:val="uk-UA"/>
        </w:rPr>
        <w:t xml:space="preserve">у 2018 році </w:t>
      </w:r>
      <w:r w:rsidRPr="004D6C47">
        <w:rPr>
          <w:sz w:val="28"/>
          <w:szCs w:val="28"/>
          <w:lang w:val="uk-UA"/>
        </w:rPr>
        <w:t xml:space="preserve">перераховано </w:t>
      </w:r>
      <w:r w:rsidR="001A5A7B">
        <w:rPr>
          <w:sz w:val="28"/>
          <w:szCs w:val="28"/>
          <w:lang w:val="uk-UA"/>
        </w:rPr>
        <w:t>майже 11,0</w:t>
      </w:r>
      <w:r w:rsidRPr="004D6C47">
        <w:rPr>
          <w:sz w:val="28"/>
          <w:szCs w:val="28"/>
          <w:lang w:val="uk-UA"/>
        </w:rPr>
        <w:t xml:space="preserve"> </w:t>
      </w:r>
      <w:proofErr w:type="spellStart"/>
      <w:r w:rsidR="001A5A7B">
        <w:rPr>
          <w:sz w:val="28"/>
          <w:szCs w:val="28"/>
          <w:lang w:val="uk-UA"/>
        </w:rPr>
        <w:t>млн</w:t>
      </w:r>
      <w:proofErr w:type="spellEnd"/>
      <w:r w:rsidRPr="004D6C47">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xml:space="preserve"> (</w:t>
      </w:r>
      <w:r w:rsidR="0092363D" w:rsidRPr="004D6C47">
        <w:rPr>
          <w:sz w:val="28"/>
          <w:szCs w:val="28"/>
          <w:lang w:val="uk-UA"/>
        </w:rPr>
        <w:t>156,6</w:t>
      </w:r>
      <w:r w:rsidRPr="004D6C47">
        <w:rPr>
          <w:sz w:val="28"/>
          <w:szCs w:val="28"/>
          <w:lang w:val="uk-UA"/>
        </w:rPr>
        <w:t xml:space="preserve"> % річного плану).</w:t>
      </w:r>
    </w:p>
    <w:p w:rsidR="006B1CB6" w:rsidRPr="004D6C47" w:rsidRDefault="006B1CB6" w:rsidP="00465710">
      <w:pPr>
        <w:pStyle w:val="ab"/>
        <w:spacing w:after="0"/>
        <w:ind w:firstLine="851"/>
        <w:jc w:val="both"/>
        <w:rPr>
          <w:sz w:val="28"/>
          <w:szCs w:val="28"/>
          <w:lang w:val="uk-UA"/>
        </w:rPr>
      </w:pPr>
      <w:r w:rsidRPr="004D6C47">
        <w:rPr>
          <w:sz w:val="28"/>
          <w:szCs w:val="28"/>
          <w:lang w:val="uk-UA"/>
        </w:rPr>
        <w:t>За станом на 01.</w:t>
      </w:r>
      <w:r w:rsidR="00713C02" w:rsidRPr="004D6C47">
        <w:rPr>
          <w:sz w:val="28"/>
          <w:szCs w:val="28"/>
          <w:lang w:val="uk-UA"/>
        </w:rPr>
        <w:t>01</w:t>
      </w:r>
      <w:r w:rsidRPr="004D6C47">
        <w:rPr>
          <w:sz w:val="28"/>
          <w:szCs w:val="28"/>
          <w:lang w:val="uk-UA"/>
        </w:rPr>
        <w:t>.201</w:t>
      </w:r>
      <w:r w:rsidR="00713C02" w:rsidRPr="004D6C47">
        <w:rPr>
          <w:sz w:val="28"/>
          <w:szCs w:val="28"/>
          <w:lang w:val="uk-UA"/>
        </w:rPr>
        <w:t>9</w:t>
      </w:r>
      <w:r w:rsidRPr="004D6C47">
        <w:rPr>
          <w:sz w:val="28"/>
          <w:szCs w:val="28"/>
          <w:lang w:val="uk-UA"/>
        </w:rPr>
        <w:t xml:space="preserve"> укладено </w:t>
      </w:r>
      <w:r w:rsidR="00713C02" w:rsidRPr="004D6C47">
        <w:rPr>
          <w:sz w:val="28"/>
          <w:szCs w:val="28"/>
          <w:lang w:val="uk-UA"/>
        </w:rPr>
        <w:t>173</w:t>
      </w:r>
      <w:r w:rsidRPr="004D6C47">
        <w:rPr>
          <w:sz w:val="28"/>
          <w:szCs w:val="28"/>
          <w:lang w:val="uk-UA"/>
        </w:rPr>
        <w:t xml:space="preserve"> договори оренди об’єктів комунальної власності, з них два договори оренди цілісних майнових комплексів, які забезпечують теплопостачання міста.</w:t>
      </w:r>
    </w:p>
    <w:p w:rsidR="006B1CB6" w:rsidRPr="004D6C47" w:rsidRDefault="006B1CB6" w:rsidP="00465710">
      <w:pPr>
        <w:pStyle w:val="ab"/>
        <w:spacing w:after="0"/>
        <w:ind w:firstLine="851"/>
        <w:jc w:val="both"/>
        <w:rPr>
          <w:sz w:val="28"/>
          <w:szCs w:val="28"/>
          <w:lang w:val="uk-UA"/>
        </w:rPr>
      </w:pPr>
      <w:r w:rsidRPr="004D6C47">
        <w:rPr>
          <w:sz w:val="28"/>
          <w:szCs w:val="28"/>
          <w:lang w:val="uk-UA"/>
        </w:rPr>
        <w:t>Сума надходжень від орендної плати за 2018 р</w:t>
      </w:r>
      <w:r w:rsidR="00A33E23" w:rsidRPr="004D6C47">
        <w:rPr>
          <w:sz w:val="28"/>
          <w:szCs w:val="28"/>
          <w:lang w:val="uk-UA"/>
        </w:rPr>
        <w:t>і</w:t>
      </w:r>
      <w:r w:rsidRPr="004D6C47">
        <w:rPr>
          <w:sz w:val="28"/>
          <w:szCs w:val="28"/>
          <w:lang w:val="uk-UA"/>
        </w:rPr>
        <w:t xml:space="preserve">к до міського бюджету складає </w:t>
      </w:r>
      <w:r w:rsidR="00A33E23" w:rsidRPr="004D6C47">
        <w:rPr>
          <w:sz w:val="28"/>
          <w:szCs w:val="28"/>
          <w:lang w:val="uk-UA"/>
        </w:rPr>
        <w:t>43</w:t>
      </w:r>
      <w:r w:rsidR="008B32F9">
        <w:rPr>
          <w:sz w:val="28"/>
          <w:szCs w:val="28"/>
          <w:lang w:val="uk-UA"/>
        </w:rPr>
        <w:t xml:space="preserve">,5 </w:t>
      </w:r>
      <w:proofErr w:type="spellStart"/>
      <w:r w:rsidR="008B32F9">
        <w:rPr>
          <w:sz w:val="28"/>
          <w:szCs w:val="28"/>
          <w:lang w:val="uk-UA"/>
        </w:rPr>
        <w:t>млн</w:t>
      </w:r>
      <w:proofErr w:type="spellEnd"/>
      <w:r w:rsidRPr="004D6C47">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xml:space="preserve">, що становить </w:t>
      </w:r>
      <w:r w:rsidR="00A33E23" w:rsidRPr="004D6C47">
        <w:rPr>
          <w:sz w:val="28"/>
          <w:szCs w:val="28"/>
          <w:lang w:val="uk-UA"/>
        </w:rPr>
        <w:t>110,9</w:t>
      </w:r>
      <w:r w:rsidRPr="004D6C47">
        <w:rPr>
          <w:sz w:val="28"/>
          <w:szCs w:val="28"/>
          <w:lang w:val="uk-UA"/>
        </w:rPr>
        <w:t xml:space="preserve"> % запланованої суми (</w:t>
      </w:r>
      <w:r w:rsidR="00A33E23" w:rsidRPr="004D6C47">
        <w:rPr>
          <w:sz w:val="28"/>
          <w:szCs w:val="28"/>
          <w:lang w:val="uk-UA"/>
        </w:rPr>
        <w:t>39</w:t>
      </w:r>
      <w:r w:rsidR="00A608FF">
        <w:rPr>
          <w:sz w:val="28"/>
          <w:szCs w:val="28"/>
          <w:lang w:val="uk-UA"/>
        </w:rPr>
        <w:t xml:space="preserve">,2 </w:t>
      </w:r>
      <w:proofErr w:type="spellStart"/>
      <w:r w:rsidR="00A608FF">
        <w:rPr>
          <w:sz w:val="28"/>
          <w:szCs w:val="28"/>
          <w:lang w:val="uk-UA"/>
        </w:rPr>
        <w:t>млн</w:t>
      </w:r>
      <w:proofErr w:type="spellEnd"/>
      <w:r w:rsidR="00A608FF">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xml:space="preserve">). </w:t>
      </w:r>
    </w:p>
    <w:p w:rsidR="009E5966" w:rsidRPr="004D6C47" w:rsidRDefault="009E5966" w:rsidP="00465710">
      <w:pPr>
        <w:ind w:firstLine="851"/>
        <w:jc w:val="both"/>
        <w:rPr>
          <w:sz w:val="28"/>
          <w:szCs w:val="28"/>
          <w:lang w:val="uk-UA"/>
        </w:rPr>
      </w:pPr>
      <w:r w:rsidRPr="004D6C47">
        <w:rPr>
          <w:sz w:val="28"/>
          <w:szCs w:val="28"/>
          <w:lang w:val="uk-UA"/>
        </w:rPr>
        <w:t>Перелік вільних приміщень, які пропонуються для передачі в оренду</w:t>
      </w:r>
      <w:r w:rsidR="0054659F" w:rsidRPr="004D6C47">
        <w:rPr>
          <w:sz w:val="28"/>
          <w:szCs w:val="28"/>
          <w:lang w:val="uk-UA"/>
        </w:rPr>
        <w:t>, інформація про оголошення аукціонів, конкурсів та їх результати</w:t>
      </w:r>
      <w:r w:rsidRPr="004D6C47">
        <w:rPr>
          <w:sz w:val="28"/>
          <w:szCs w:val="28"/>
          <w:lang w:val="uk-UA"/>
        </w:rPr>
        <w:t xml:space="preserve"> </w:t>
      </w:r>
      <w:r w:rsidR="0054659F" w:rsidRPr="004D6C47">
        <w:rPr>
          <w:sz w:val="28"/>
          <w:szCs w:val="28"/>
          <w:lang w:val="uk-UA"/>
        </w:rPr>
        <w:t>публікується</w:t>
      </w:r>
      <w:r w:rsidRPr="004D6C47">
        <w:rPr>
          <w:sz w:val="28"/>
          <w:szCs w:val="28"/>
          <w:lang w:val="uk-UA"/>
        </w:rPr>
        <w:t xml:space="preserve"> на сайті Чернігівської міської ради (www/chernigiv-rada.gov.ua) в розділі «Про місто», підрозділі «Комунальна власність». </w:t>
      </w:r>
    </w:p>
    <w:p w:rsidR="005C10C2" w:rsidRPr="004D6C47" w:rsidRDefault="00A1428F" w:rsidP="00465710">
      <w:pPr>
        <w:pStyle w:val="33"/>
        <w:spacing w:after="0"/>
        <w:ind w:left="0" w:firstLine="851"/>
        <w:jc w:val="both"/>
        <w:rPr>
          <w:sz w:val="28"/>
          <w:szCs w:val="28"/>
          <w:highlight w:val="yellow"/>
          <w:lang w:val="uk-UA"/>
        </w:rPr>
      </w:pPr>
      <w:r w:rsidRPr="004D6C47">
        <w:rPr>
          <w:sz w:val="28"/>
          <w:szCs w:val="28"/>
          <w:lang w:val="uk-UA"/>
        </w:rPr>
        <w:t>Розміщено 10 оголошень про наміри щодо передачі в оренду 22 об’єктів нерухомого майна (укладено 11 договорів оренди).</w:t>
      </w:r>
    </w:p>
    <w:p w:rsidR="00745705" w:rsidRPr="004D6C47" w:rsidRDefault="00745705" w:rsidP="00465710">
      <w:pPr>
        <w:pStyle w:val="ab"/>
        <w:spacing w:after="0"/>
        <w:ind w:firstLine="851"/>
        <w:jc w:val="both"/>
        <w:rPr>
          <w:sz w:val="28"/>
          <w:szCs w:val="28"/>
          <w:lang w:val="uk-UA"/>
        </w:rPr>
      </w:pPr>
      <w:r w:rsidRPr="004D6C47">
        <w:rPr>
          <w:sz w:val="28"/>
          <w:szCs w:val="28"/>
          <w:lang w:val="uk-UA"/>
        </w:rPr>
        <w:t>Комунальними підприємствами та бюджетними установами станом на 01.</w:t>
      </w:r>
      <w:r w:rsidR="0054659F" w:rsidRPr="004D6C47">
        <w:rPr>
          <w:sz w:val="28"/>
          <w:szCs w:val="28"/>
          <w:lang w:val="uk-UA"/>
        </w:rPr>
        <w:t>01</w:t>
      </w:r>
      <w:r w:rsidRPr="004D6C47">
        <w:rPr>
          <w:sz w:val="28"/>
          <w:szCs w:val="28"/>
          <w:lang w:val="uk-UA"/>
        </w:rPr>
        <w:t>.201</w:t>
      </w:r>
      <w:r w:rsidR="0054659F" w:rsidRPr="004D6C47">
        <w:rPr>
          <w:sz w:val="28"/>
          <w:szCs w:val="28"/>
          <w:lang w:val="uk-UA"/>
        </w:rPr>
        <w:t>9</w:t>
      </w:r>
      <w:r w:rsidRPr="004D6C47">
        <w:rPr>
          <w:sz w:val="28"/>
          <w:szCs w:val="28"/>
          <w:lang w:val="uk-UA"/>
        </w:rPr>
        <w:t xml:space="preserve"> укладено </w:t>
      </w:r>
      <w:r w:rsidR="0054659F" w:rsidRPr="004D6C47">
        <w:rPr>
          <w:sz w:val="28"/>
          <w:szCs w:val="28"/>
          <w:lang w:val="uk-UA"/>
        </w:rPr>
        <w:t>362</w:t>
      </w:r>
      <w:r w:rsidRPr="004D6C47">
        <w:rPr>
          <w:sz w:val="28"/>
          <w:szCs w:val="28"/>
          <w:lang w:val="uk-UA"/>
        </w:rPr>
        <w:t xml:space="preserve"> договор</w:t>
      </w:r>
      <w:r w:rsidR="0054659F" w:rsidRPr="004D6C47">
        <w:rPr>
          <w:sz w:val="28"/>
          <w:szCs w:val="28"/>
          <w:lang w:val="uk-UA"/>
        </w:rPr>
        <w:t>и</w:t>
      </w:r>
      <w:r w:rsidRPr="004D6C47">
        <w:rPr>
          <w:sz w:val="28"/>
          <w:szCs w:val="28"/>
          <w:lang w:val="uk-UA"/>
        </w:rPr>
        <w:t xml:space="preserve"> оренди. Кошти від орендної плати за цими договорами залишаються у розпорядженні підприємств та установ, що зменшує витати міського бюджету на їх утримання.</w:t>
      </w:r>
    </w:p>
    <w:p w:rsidR="005C10C2" w:rsidRPr="004D6C47" w:rsidRDefault="0061793A" w:rsidP="00465710">
      <w:pPr>
        <w:ind w:firstLine="851"/>
        <w:jc w:val="both"/>
        <w:rPr>
          <w:sz w:val="28"/>
          <w:szCs w:val="28"/>
          <w:lang w:val="uk-UA"/>
        </w:rPr>
      </w:pPr>
      <w:r w:rsidRPr="004D6C47">
        <w:rPr>
          <w:sz w:val="28"/>
          <w:szCs w:val="28"/>
          <w:lang w:val="uk-UA"/>
        </w:rPr>
        <w:t xml:space="preserve">Сума надходжень від плати за землю склала </w:t>
      </w:r>
      <w:r w:rsidR="00793F29" w:rsidRPr="004D6C47">
        <w:rPr>
          <w:sz w:val="28"/>
          <w:szCs w:val="28"/>
          <w:lang w:val="uk-UA"/>
        </w:rPr>
        <w:t>186,2</w:t>
      </w:r>
      <w:r w:rsidRPr="004D6C47">
        <w:rPr>
          <w:sz w:val="28"/>
          <w:szCs w:val="28"/>
          <w:lang w:val="uk-UA"/>
        </w:rPr>
        <w:t xml:space="preserve"> млн грн (</w:t>
      </w:r>
      <w:r w:rsidR="00793F29" w:rsidRPr="004D6C47">
        <w:rPr>
          <w:sz w:val="28"/>
          <w:szCs w:val="28"/>
          <w:lang w:val="uk-UA"/>
        </w:rPr>
        <w:t>93,4</w:t>
      </w:r>
      <w:r w:rsidRPr="004D6C47">
        <w:rPr>
          <w:sz w:val="28"/>
          <w:szCs w:val="28"/>
          <w:lang w:val="uk-UA"/>
        </w:rPr>
        <w:t xml:space="preserve"> % запланованих на </w:t>
      </w:r>
      <w:r w:rsidR="00793F29" w:rsidRPr="004D6C47">
        <w:rPr>
          <w:sz w:val="28"/>
          <w:szCs w:val="28"/>
          <w:lang w:val="uk-UA"/>
        </w:rPr>
        <w:t>рік</w:t>
      </w:r>
      <w:r w:rsidRPr="004D6C47">
        <w:rPr>
          <w:sz w:val="28"/>
          <w:szCs w:val="28"/>
          <w:lang w:val="uk-UA"/>
        </w:rPr>
        <w:t xml:space="preserve"> доходів</w:t>
      </w:r>
      <w:r w:rsidR="002A3F3B" w:rsidRPr="004D6C47">
        <w:rPr>
          <w:sz w:val="28"/>
          <w:szCs w:val="28"/>
          <w:lang w:val="uk-UA"/>
        </w:rPr>
        <w:t xml:space="preserve"> та 91,3 % доходів попереднього року</w:t>
      </w:r>
      <w:r w:rsidRPr="004D6C47">
        <w:rPr>
          <w:sz w:val="28"/>
          <w:szCs w:val="28"/>
          <w:lang w:val="uk-UA"/>
        </w:rPr>
        <w:t xml:space="preserve">). Зменшення доходів до міського бюджету </w:t>
      </w:r>
      <w:r w:rsidR="005E3F94" w:rsidRPr="004D6C47">
        <w:rPr>
          <w:sz w:val="28"/>
          <w:szCs w:val="28"/>
          <w:lang w:val="uk-UA"/>
        </w:rPr>
        <w:t xml:space="preserve">з цього джерела </w:t>
      </w:r>
      <w:r w:rsidRPr="004D6C47">
        <w:rPr>
          <w:sz w:val="28"/>
          <w:szCs w:val="28"/>
          <w:lang w:val="uk-UA"/>
        </w:rPr>
        <w:t xml:space="preserve">зумовлене введенням у дію нормативно-грошової оцінки </w:t>
      </w:r>
      <w:r w:rsidR="00A319DA">
        <w:rPr>
          <w:sz w:val="28"/>
          <w:szCs w:val="28"/>
          <w:lang w:val="uk-UA"/>
        </w:rPr>
        <w:t xml:space="preserve">земель </w:t>
      </w:r>
      <w:r w:rsidRPr="004D6C47">
        <w:rPr>
          <w:sz w:val="28"/>
          <w:szCs w:val="28"/>
          <w:lang w:val="uk-UA"/>
        </w:rPr>
        <w:t>міста, яка зменшила середню (базову) вартість одного квадратного метра земельної ділянки на 13 %.</w:t>
      </w:r>
    </w:p>
    <w:p w:rsidR="00B42E67" w:rsidRPr="004D6C47" w:rsidRDefault="0007231A" w:rsidP="00465710">
      <w:pPr>
        <w:ind w:firstLine="851"/>
        <w:jc w:val="both"/>
        <w:rPr>
          <w:sz w:val="28"/>
          <w:szCs w:val="28"/>
          <w:lang w:val="uk-UA"/>
        </w:rPr>
      </w:pPr>
      <w:r w:rsidRPr="004D6C47">
        <w:rPr>
          <w:sz w:val="28"/>
          <w:szCs w:val="28"/>
          <w:lang w:val="uk-UA"/>
        </w:rPr>
        <w:t xml:space="preserve">У 2018 році в місті активну діяльність здійснювали 18 комерційних та </w:t>
      </w:r>
      <w:r w:rsidR="00A24313">
        <w:rPr>
          <w:sz w:val="28"/>
          <w:szCs w:val="28"/>
          <w:lang w:val="uk-UA"/>
        </w:rPr>
        <w:t>дев’ять</w:t>
      </w:r>
      <w:r w:rsidRPr="004D6C47">
        <w:rPr>
          <w:sz w:val="28"/>
          <w:szCs w:val="28"/>
          <w:lang w:val="uk-UA"/>
        </w:rPr>
        <w:t xml:space="preserve"> некомерційних комунальних підприємств міської ради. З них десять належать до житлово-комунальної сфери, дев’ять до сфери охорони здоров’я, два – до торгівлі і послуг, два – до сфери культури, одне – до засобів масової інформації, одне будівельне, одне транспортне, одне створене для забезпечення громадського порядку та контролю за благоустроєм міста. </w:t>
      </w:r>
      <w:r w:rsidR="009C64C7">
        <w:rPr>
          <w:sz w:val="28"/>
          <w:szCs w:val="28"/>
          <w:lang w:val="uk-UA"/>
        </w:rPr>
        <w:t>Крім того,</w:t>
      </w:r>
      <w:r w:rsidRPr="004D6C47">
        <w:rPr>
          <w:sz w:val="28"/>
          <w:szCs w:val="28"/>
          <w:lang w:val="uk-UA"/>
        </w:rPr>
        <w:t xml:space="preserve"> у ІV </w:t>
      </w:r>
      <w:r w:rsidRPr="004D6C47">
        <w:rPr>
          <w:sz w:val="28"/>
          <w:szCs w:val="28"/>
          <w:lang w:val="uk-UA"/>
        </w:rPr>
        <w:lastRenderedPageBreak/>
        <w:t>кварталі 2018 року були створені комунальн</w:t>
      </w:r>
      <w:r w:rsidR="002F146F" w:rsidRPr="004D6C47">
        <w:rPr>
          <w:sz w:val="28"/>
          <w:szCs w:val="28"/>
          <w:lang w:val="uk-UA"/>
        </w:rPr>
        <w:t>е</w:t>
      </w:r>
      <w:r w:rsidRPr="004D6C47">
        <w:rPr>
          <w:sz w:val="28"/>
          <w:szCs w:val="28"/>
          <w:lang w:val="uk-UA"/>
        </w:rPr>
        <w:t xml:space="preserve"> підприємств</w:t>
      </w:r>
      <w:r w:rsidR="002F146F" w:rsidRPr="004D6C47">
        <w:rPr>
          <w:sz w:val="28"/>
          <w:szCs w:val="28"/>
          <w:lang w:val="uk-UA"/>
        </w:rPr>
        <w:t>о</w:t>
      </w:r>
      <w:r w:rsidRPr="004D6C47">
        <w:rPr>
          <w:sz w:val="28"/>
          <w:szCs w:val="28"/>
          <w:lang w:val="uk-UA"/>
        </w:rPr>
        <w:t xml:space="preserve"> "Ветеринарно-стерилізаційний центр </w:t>
      </w:r>
      <w:r w:rsidR="002F146F" w:rsidRPr="004D6C47">
        <w:rPr>
          <w:sz w:val="28"/>
          <w:szCs w:val="28"/>
          <w:lang w:val="uk-UA"/>
        </w:rPr>
        <w:t>«</w:t>
      </w:r>
      <w:r w:rsidRPr="004D6C47">
        <w:rPr>
          <w:sz w:val="28"/>
          <w:szCs w:val="28"/>
          <w:lang w:val="uk-UA"/>
        </w:rPr>
        <w:t>Крок до тварин</w:t>
      </w:r>
      <w:r w:rsidR="002F146F" w:rsidRPr="004D6C47">
        <w:rPr>
          <w:sz w:val="28"/>
          <w:szCs w:val="28"/>
          <w:lang w:val="uk-UA"/>
        </w:rPr>
        <w:t>»</w:t>
      </w:r>
      <w:r w:rsidRPr="004D6C47">
        <w:rPr>
          <w:sz w:val="28"/>
          <w:szCs w:val="28"/>
          <w:lang w:val="uk-UA"/>
        </w:rPr>
        <w:t xml:space="preserve"> та </w:t>
      </w:r>
      <w:r w:rsidR="002F146F" w:rsidRPr="004D6C47">
        <w:rPr>
          <w:sz w:val="28"/>
          <w:szCs w:val="28"/>
          <w:lang w:val="uk-UA"/>
        </w:rPr>
        <w:t>комунальне некомерційне підприємство «</w:t>
      </w:r>
      <w:r w:rsidR="00B42E67" w:rsidRPr="004D6C47">
        <w:rPr>
          <w:sz w:val="28"/>
          <w:szCs w:val="28"/>
          <w:lang w:val="uk-UA"/>
        </w:rPr>
        <w:t>Центр спортивної боротьби</w:t>
      </w:r>
      <w:r w:rsidR="002F146F" w:rsidRPr="004D6C47">
        <w:rPr>
          <w:sz w:val="28"/>
          <w:szCs w:val="28"/>
          <w:lang w:val="uk-UA"/>
        </w:rPr>
        <w:t>» міської ради</w:t>
      </w:r>
      <w:r w:rsidR="00B42E67" w:rsidRPr="004D6C47">
        <w:rPr>
          <w:sz w:val="28"/>
          <w:szCs w:val="28"/>
          <w:lang w:val="uk-UA"/>
        </w:rPr>
        <w:t>.</w:t>
      </w:r>
    </w:p>
    <w:p w:rsidR="0007231A" w:rsidRPr="004D6C47" w:rsidRDefault="0007231A" w:rsidP="005E3F94">
      <w:pPr>
        <w:shd w:val="clear" w:color="auto" w:fill="FFFFFF"/>
        <w:ind w:firstLine="851"/>
        <w:jc w:val="both"/>
        <w:rPr>
          <w:sz w:val="28"/>
          <w:szCs w:val="28"/>
          <w:lang w:val="uk-UA"/>
        </w:rPr>
      </w:pPr>
      <w:r w:rsidRPr="004D6C47">
        <w:rPr>
          <w:sz w:val="28"/>
          <w:szCs w:val="28"/>
          <w:lang w:val="uk-UA"/>
        </w:rPr>
        <w:t>Загальний розмір доходів</w:t>
      </w:r>
      <w:r w:rsidRPr="004D6C47">
        <w:rPr>
          <w:spacing w:val="9"/>
          <w:sz w:val="28"/>
          <w:szCs w:val="28"/>
          <w:lang w:val="uk-UA"/>
        </w:rPr>
        <w:t xml:space="preserve"> комунальних комерційних підприємств за очікуваними результатами діяльності у </w:t>
      </w:r>
      <w:r w:rsidRPr="004D6C47">
        <w:rPr>
          <w:sz w:val="28"/>
          <w:szCs w:val="28"/>
          <w:lang w:val="uk-UA"/>
        </w:rPr>
        <w:t>2018 році склав 964,4 млн грн</w:t>
      </w:r>
      <w:r w:rsidRPr="004D6C47">
        <w:rPr>
          <w:spacing w:val="9"/>
          <w:sz w:val="28"/>
          <w:szCs w:val="28"/>
          <w:lang w:val="uk-UA"/>
        </w:rPr>
        <w:t xml:space="preserve"> (</w:t>
      </w:r>
      <w:r w:rsidRPr="004D6C47">
        <w:rPr>
          <w:sz w:val="28"/>
          <w:szCs w:val="28"/>
          <w:lang w:val="uk-UA"/>
        </w:rPr>
        <w:t>без урахування ПДВ), що на 29</w:t>
      </w:r>
      <w:r w:rsidR="00982BF7" w:rsidRPr="004D6C47">
        <w:rPr>
          <w:sz w:val="28"/>
          <w:szCs w:val="28"/>
          <w:lang w:val="uk-UA"/>
        </w:rPr>
        <w:t xml:space="preserve"> </w:t>
      </w:r>
      <w:r w:rsidRPr="004D6C47">
        <w:rPr>
          <w:sz w:val="28"/>
          <w:szCs w:val="28"/>
          <w:lang w:val="uk-UA"/>
        </w:rPr>
        <w:t>% більше доходів, отриманих у 2017 році.</w:t>
      </w:r>
    </w:p>
    <w:p w:rsidR="0007231A" w:rsidRPr="004D6C47" w:rsidRDefault="0007231A" w:rsidP="005E3F94">
      <w:pPr>
        <w:shd w:val="clear" w:color="auto" w:fill="FFFFFF"/>
        <w:ind w:firstLine="851"/>
        <w:jc w:val="both"/>
        <w:rPr>
          <w:sz w:val="28"/>
          <w:szCs w:val="28"/>
          <w:lang w:val="uk-UA"/>
        </w:rPr>
      </w:pPr>
      <w:r w:rsidRPr="004D6C47">
        <w:rPr>
          <w:sz w:val="28"/>
          <w:szCs w:val="28"/>
          <w:lang w:val="uk-UA"/>
        </w:rPr>
        <w:t>Загальні витрати підприємств за рік – 933,2 млн грн (на 33% більше, ніж у 2017 році).</w:t>
      </w:r>
    </w:p>
    <w:p w:rsidR="005463AE" w:rsidRPr="004D6C47" w:rsidRDefault="0007231A" w:rsidP="005E3F94">
      <w:pPr>
        <w:shd w:val="clear" w:color="auto" w:fill="FFFFFF"/>
        <w:ind w:firstLine="851"/>
        <w:jc w:val="both"/>
        <w:rPr>
          <w:sz w:val="28"/>
          <w:szCs w:val="28"/>
          <w:lang w:val="uk-UA"/>
        </w:rPr>
      </w:pPr>
      <w:r w:rsidRPr="004D6C47">
        <w:rPr>
          <w:sz w:val="28"/>
          <w:szCs w:val="28"/>
          <w:lang w:val="uk-UA"/>
        </w:rPr>
        <w:t>Очікуваний фінансовий результат діяльності комерційних підприємств комунальної власності міської ради</w:t>
      </w:r>
      <w:r w:rsidR="005463AE" w:rsidRPr="004D6C47">
        <w:rPr>
          <w:sz w:val="28"/>
          <w:szCs w:val="28"/>
          <w:lang w:val="uk-UA"/>
        </w:rPr>
        <w:t xml:space="preserve"> </w:t>
      </w:r>
      <w:r w:rsidRPr="004D6C47">
        <w:rPr>
          <w:sz w:val="28"/>
          <w:szCs w:val="28"/>
          <w:lang w:val="uk-UA"/>
        </w:rPr>
        <w:t xml:space="preserve">– прибуток (сальдо) розміром 31,3 млн грн, у тому числі чистий прибуток – 45,2 млн грн, збиток – 13,9 млн грн. </w:t>
      </w:r>
    </w:p>
    <w:p w:rsidR="0007231A" w:rsidRPr="004D6C47" w:rsidRDefault="0007231A" w:rsidP="005E3F94">
      <w:pPr>
        <w:shd w:val="clear" w:color="auto" w:fill="FFFFFF"/>
        <w:ind w:firstLine="851"/>
        <w:jc w:val="both"/>
        <w:rPr>
          <w:position w:val="2"/>
          <w:sz w:val="28"/>
          <w:szCs w:val="28"/>
          <w:lang w:val="uk-UA"/>
        </w:rPr>
      </w:pPr>
      <w:r w:rsidRPr="004D6C47">
        <w:rPr>
          <w:position w:val="2"/>
          <w:sz w:val="28"/>
          <w:szCs w:val="28"/>
          <w:lang w:val="uk-UA"/>
        </w:rPr>
        <w:t>Позитивні результати фінансово-господарської діяльності у 2018 році отримали 12 підприємств.</w:t>
      </w:r>
    </w:p>
    <w:p w:rsidR="0007231A" w:rsidRPr="004D6C47" w:rsidRDefault="0007231A" w:rsidP="005E3F94">
      <w:pPr>
        <w:shd w:val="clear" w:color="auto" w:fill="FFFFFF"/>
        <w:ind w:firstLine="851"/>
        <w:jc w:val="both"/>
        <w:rPr>
          <w:position w:val="2"/>
          <w:sz w:val="28"/>
          <w:szCs w:val="28"/>
          <w:lang w:val="uk-UA"/>
        </w:rPr>
      </w:pPr>
      <w:r w:rsidRPr="004D6C47">
        <w:rPr>
          <w:position w:val="2"/>
          <w:sz w:val="28"/>
          <w:szCs w:val="28"/>
          <w:lang w:val="uk-UA"/>
        </w:rPr>
        <w:t>Найкращого фінансового результату – чистого прибутку 30,9 млн грн – досягло підприємство КП «Чернігівводоканал». Підприємство отримало 275,8 млн грн доходів при витратах у сумі 244,9 млн грн.</w:t>
      </w:r>
      <w:r w:rsidRPr="004D6C47">
        <w:rPr>
          <w:color w:val="FF0000"/>
          <w:position w:val="2"/>
          <w:sz w:val="28"/>
          <w:szCs w:val="28"/>
          <w:lang w:val="uk-UA"/>
        </w:rPr>
        <w:t xml:space="preserve"> </w:t>
      </w:r>
      <w:r w:rsidRPr="004D6C47">
        <w:rPr>
          <w:position w:val="2"/>
          <w:sz w:val="28"/>
          <w:szCs w:val="28"/>
          <w:lang w:val="uk-UA"/>
        </w:rPr>
        <w:t>Зростання доходів, в основному викликане приведенням тарифів на послуги з водопостачання та водовідведення до економічно обґрунтованого рівня, включаючи необхідність обслуговування кредиту Міжнародного банку реконструкції та розвитку.</w:t>
      </w:r>
    </w:p>
    <w:p w:rsidR="0007231A" w:rsidRPr="004D6C47" w:rsidRDefault="0007231A" w:rsidP="005E3F94">
      <w:pPr>
        <w:ind w:firstLine="851"/>
        <w:jc w:val="both"/>
        <w:rPr>
          <w:sz w:val="28"/>
          <w:szCs w:val="28"/>
          <w:lang w:val="uk-UA"/>
        </w:rPr>
      </w:pPr>
      <w:r w:rsidRPr="004D6C47">
        <w:rPr>
          <w:position w:val="2"/>
          <w:sz w:val="28"/>
          <w:szCs w:val="28"/>
          <w:lang w:val="uk-UA"/>
        </w:rPr>
        <w:t xml:space="preserve">Прибутковий результат діяльності основних комунальних житлово-експлуатаційних підприємств міської ради («ЖЕК-10» – 2,6 млн грн, «Деснянське» – 2,1 млн грн, «Новозаводське» – 1,0 млн грн) </w:t>
      </w:r>
      <w:r w:rsidRPr="004D6C47">
        <w:rPr>
          <w:sz w:val="28"/>
          <w:szCs w:val="28"/>
          <w:lang w:val="uk-UA"/>
        </w:rPr>
        <w:t>обумовлений своєчасним переглядом тарифів на послуги з утримання будинків і споруд та прибудинкових територій у відповідності до зростання складових витрат, пов’язаних з наданням послуг.</w:t>
      </w:r>
    </w:p>
    <w:p w:rsidR="0007231A" w:rsidRPr="004D6C47" w:rsidRDefault="0007231A" w:rsidP="005E3F94">
      <w:pPr>
        <w:ind w:firstLine="851"/>
        <w:jc w:val="both"/>
        <w:rPr>
          <w:sz w:val="28"/>
          <w:szCs w:val="28"/>
          <w:lang w:val="uk-UA"/>
        </w:rPr>
      </w:pPr>
      <w:r w:rsidRPr="004D6C47">
        <w:rPr>
          <w:sz w:val="28"/>
          <w:szCs w:val="28"/>
          <w:lang w:val="uk-UA"/>
        </w:rPr>
        <w:t>Збільшення обсягів виконання робіт з догляду та реконструкції зелених зон на замовлення міста забезпечило отримання прибутку КП «Зеленбуд» розміром 3,1 млн грн. Доходи підприємства за очікуваними підсу</w:t>
      </w:r>
      <w:r w:rsidR="00EE5142">
        <w:rPr>
          <w:sz w:val="28"/>
          <w:szCs w:val="28"/>
          <w:lang w:val="uk-UA"/>
        </w:rPr>
        <w:t xml:space="preserve">мками 2018 року склали 41,1 </w:t>
      </w:r>
      <w:proofErr w:type="spellStart"/>
      <w:r w:rsidR="00EE5142">
        <w:rPr>
          <w:sz w:val="28"/>
          <w:szCs w:val="28"/>
          <w:lang w:val="uk-UA"/>
        </w:rPr>
        <w:t>млн</w:t>
      </w:r>
      <w:proofErr w:type="spellEnd"/>
      <w:r w:rsidRPr="004D6C47">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витрати – 38,1 млн грн.</w:t>
      </w:r>
    </w:p>
    <w:p w:rsidR="0007231A" w:rsidRPr="004D6C47" w:rsidRDefault="005463AE" w:rsidP="005E3F94">
      <w:pPr>
        <w:shd w:val="clear" w:color="auto" w:fill="FFFFFF"/>
        <w:ind w:firstLine="851"/>
        <w:jc w:val="both"/>
        <w:rPr>
          <w:sz w:val="28"/>
          <w:szCs w:val="28"/>
          <w:lang w:val="uk-UA"/>
        </w:rPr>
      </w:pPr>
      <w:r w:rsidRPr="004D6C47">
        <w:rPr>
          <w:position w:val="2"/>
          <w:sz w:val="28"/>
          <w:szCs w:val="28"/>
          <w:lang w:val="uk-UA"/>
        </w:rPr>
        <w:t>Покращило</w:t>
      </w:r>
      <w:r w:rsidR="0007231A" w:rsidRPr="004D6C47">
        <w:rPr>
          <w:position w:val="2"/>
          <w:sz w:val="28"/>
          <w:szCs w:val="28"/>
          <w:lang w:val="uk-UA"/>
        </w:rPr>
        <w:t xml:space="preserve"> результативність діяльності КП «Будинок книги», що</w:t>
      </w:r>
      <w:r w:rsidR="0007231A" w:rsidRPr="004D6C47">
        <w:rPr>
          <w:sz w:val="28"/>
          <w:szCs w:val="28"/>
          <w:lang w:val="uk-UA" w:eastAsia="uk-UA"/>
        </w:rPr>
        <w:t xml:space="preserve"> здійснює </w:t>
      </w:r>
      <w:r w:rsidR="0007231A" w:rsidRPr="004D6C47">
        <w:rPr>
          <w:sz w:val="28"/>
          <w:szCs w:val="28"/>
          <w:lang w:val="uk-UA"/>
        </w:rPr>
        <w:t>торгівлю книжковою</w:t>
      </w:r>
      <w:r w:rsidR="007517D9">
        <w:rPr>
          <w:sz w:val="28"/>
          <w:szCs w:val="28"/>
          <w:lang w:val="uk-UA"/>
        </w:rPr>
        <w:t>,</w:t>
      </w:r>
      <w:r w:rsidR="0007231A" w:rsidRPr="004D6C47">
        <w:rPr>
          <w:sz w:val="28"/>
          <w:szCs w:val="28"/>
          <w:lang w:val="uk-UA"/>
        </w:rPr>
        <w:t xml:space="preserve"> канцелярською продукцією</w:t>
      </w:r>
      <w:r w:rsidR="007517D9">
        <w:rPr>
          <w:sz w:val="28"/>
          <w:szCs w:val="28"/>
          <w:lang w:val="uk-UA"/>
        </w:rPr>
        <w:t xml:space="preserve"> та </w:t>
      </w:r>
      <w:r w:rsidR="0007231A" w:rsidRPr="004D6C47">
        <w:rPr>
          <w:sz w:val="28"/>
          <w:szCs w:val="28"/>
          <w:lang w:val="uk-UA"/>
        </w:rPr>
        <w:t>розвиваючими іграми для дітей. Завдяки розширенню асортименту товарів, підприємство отримало 1,6 млн грн прибутку. Очікувані доходи – 11,0 млн грн, витрати – 9,4 млн грн.</w:t>
      </w:r>
    </w:p>
    <w:p w:rsidR="0007231A" w:rsidRPr="004D6C47" w:rsidRDefault="0007231A" w:rsidP="005E3F94">
      <w:pPr>
        <w:ind w:firstLine="851"/>
        <w:jc w:val="both"/>
        <w:rPr>
          <w:position w:val="2"/>
          <w:sz w:val="28"/>
          <w:szCs w:val="28"/>
          <w:lang w:val="uk-UA"/>
        </w:rPr>
      </w:pPr>
      <w:r w:rsidRPr="004D6C47">
        <w:rPr>
          <w:position w:val="2"/>
          <w:sz w:val="28"/>
          <w:szCs w:val="28"/>
          <w:lang w:val="uk-UA"/>
        </w:rPr>
        <w:t>Також позитивний фінансовий результат за очікуваними підсумками роботи у 2018 році отримали наступні комунальні підприємства міської ради: КП «Паркування та ринок» (1,2 млн грн), «Спеціалізований комбінат комунально-побутового обслуговування» (882 тис</w:t>
      </w:r>
      <w:r w:rsidR="00545415">
        <w:rPr>
          <w:position w:val="2"/>
          <w:sz w:val="28"/>
          <w:szCs w:val="28"/>
          <w:lang w:val="uk-UA"/>
        </w:rPr>
        <w:t>.</w:t>
      </w:r>
      <w:r w:rsidRPr="004D6C47">
        <w:rPr>
          <w:position w:val="2"/>
          <w:sz w:val="28"/>
          <w:szCs w:val="28"/>
          <w:lang w:val="uk-UA"/>
        </w:rPr>
        <w:t xml:space="preserve"> грн), «Міський палац культури ім. В. Радченка» (682 тис. </w:t>
      </w:r>
      <w:proofErr w:type="spellStart"/>
      <w:r w:rsidRPr="004D6C47">
        <w:rPr>
          <w:position w:val="2"/>
          <w:sz w:val="28"/>
          <w:szCs w:val="28"/>
          <w:lang w:val="uk-UA"/>
        </w:rPr>
        <w:t>грн</w:t>
      </w:r>
      <w:proofErr w:type="spellEnd"/>
      <w:r w:rsidRPr="004D6C47">
        <w:rPr>
          <w:position w:val="2"/>
          <w:sz w:val="28"/>
          <w:szCs w:val="28"/>
          <w:lang w:val="uk-UA"/>
        </w:rPr>
        <w:t>), «</w:t>
      </w:r>
      <w:proofErr w:type="spellStart"/>
      <w:r w:rsidRPr="004D6C47">
        <w:rPr>
          <w:position w:val="2"/>
          <w:sz w:val="28"/>
          <w:szCs w:val="28"/>
          <w:lang w:val="uk-UA"/>
        </w:rPr>
        <w:t>Чернігівбудінвест</w:t>
      </w:r>
      <w:proofErr w:type="spellEnd"/>
      <w:r w:rsidRPr="004D6C47">
        <w:rPr>
          <w:position w:val="2"/>
          <w:sz w:val="28"/>
          <w:szCs w:val="28"/>
          <w:lang w:val="uk-UA"/>
        </w:rPr>
        <w:t>» (311 тис</w:t>
      </w:r>
      <w:r w:rsidR="00545415">
        <w:rPr>
          <w:position w:val="2"/>
          <w:sz w:val="28"/>
          <w:szCs w:val="28"/>
          <w:lang w:val="uk-UA"/>
        </w:rPr>
        <w:t>.</w:t>
      </w:r>
      <w:r w:rsidRPr="004D6C47">
        <w:rPr>
          <w:position w:val="2"/>
          <w:sz w:val="28"/>
          <w:szCs w:val="28"/>
          <w:lang w:val="uk-UA"/>
        </w:rPr>
        <w:t> грн), «ТРА «Новий Чернігів» (276 тис. грн).</w:t>
      </w:r>
    </w:p>
    <w:p w:rsidR="0007231A" w:rsidRPr="004D6C47" w:rsidRDefault="0007231A" w:rsidP="005E3F94">
      <w:pPr>
        <w:ind w:firstLine="851"/>
        <w:jc w:val="both"/>
        <w:rPr>
          <w:position w:val="2"/>
          <w:sz w:val="28"/>
          <w:szCs w:val="28"/>
          <w:lang w:val="uk-UA"/>
        </w:rPr>
      </w:pPr>
      <w:r w:rsidRPr="004D6C47">
        <w:rPr>
          <w:position w:val="2"/>
          <w:sz w:val="28"/>
          <w:szCs w:val="28"/>
          <w:lang w:val="uk-UA"/>
        </w:rPr>
        <w:t xml:space="preserve">Збитково спрацювали шість комунальних комерційних підприємств міської ради. </w:t>
      </w:r>
    </w:p>
    <w:p w:rsidR="0007231A" w:rsidRPr="004D6C47" w:rsidRDefault="0007231A" w:rsidP="005E3F94">
      <w:pPr>
        <w:ind w:firstLine="851"/>
        <w:jc w:val="both"/>
        <w:rPr>
          <w:position w:val="2"/>
          <w:sz w:val="28"/>
          <w:szCs w:val="28"/>
          <w:lang w:val="uk-UA"/>
        </w:rPr>
      </w:pPr>
      <w:r w:rsidRPr="004D6C47">
        <w:rPr>
          <w:position w:val="2"/>
          <w:sz w:val="28"/>
          <w:szCs w:val="28"/>
          <w:lang w:val="uk-UA"/>
        </w:rPr>
        <w:t xml:space="preserve">Найбільші збитки (10,9 млн грн) за очікуваними результатами 2018 року отримало КП «Чернігівське тролейбусне управління». Збитковість діяльності підприємства пов’язана зі зростанням операційних витрат та неповним </w:t>
      </w:r>
      <w:r w:rsidRPr="004D6C47">
        <w:rPr>
          <w:position w:val="2"/>
          <w:sz w:val="28"/>
          <w:szCs w:val="28"/>
          <w:lang w:val="uk-UA"/>
        </w:rPr>
        <w:lastRenderedPageBreak/>
        <w:t xml:space="preserve">відшкодуванням з бюджету витрат підприємства на перевезення пільгових категорій громадян. </w:t>
      </w:r>
    </w:p>
    <w:p w:rsidR="0007231A" w:rsidRPr="004D6C47" w:rsidRDefault="0007231A" w:rsidP="00856AE6">
      <w:pPr>
        <w:ind w:firstLine="851"/>
        <w:jc w:val="both"/>
        <w:rPr>
          <w:position w:val="2"/>
          <w:sz w:val="28"/>
          <w:szCs w:val="28"/>
          <w:lang w:val="uk-UA"/>
        </w:rPr>
      </w:pPr>
      <w:r w:rsidRPr="004D6C47">
        <w:rPr>
          <w:position w:val="2"/>
          <w:sz w:val="28"/>
          <w:szCs w:val="28"/>
          <w:lang w:val="uk-UA"/>
        </w:rPr>
        <w:t xml:space="preserve">Загальний обсяг капітальних інвестицій, освоєних комунальними підприємствами міської ради у 2018 році, склав 144,9 млн грн. </w:t>
      </w:r>
    </w:p>
    <w:p w:rsidR="0007231A" w:rsidRPr="004D6C47" w:rsidRDefault="0007231A" w:rsidP="00856AE6">
      <w:pPr>
        <w:ind w:firstLine="851"/>
        <w:jc w:val="both"/>
        <w:rPr>
          <w:position w:val="2"/>
          <w:sz w:val="28"/>
          <w:szCs w:val="28"/>
          <w:lang w:val="uk-UA"/>
        </w:rPr>
      </w:pPr>
      <w:r w:rsidRPr="004D6C47">
        <w:rPr>
          <w:position w:val="2"/>
          <w:sz w:val="28"/>
          <w:szCs w:val="28"/>
          <w:lang w:val="uk-UA"/>
        </w:rPr>
        <w:t xml:space="preserve">Найбільше капітальних інвестицій освоєно КП «Чернігівводоканал» (54,2 млн грн на придбання спецтехніки, насосів та насосного обладнання, реконструкцію каналізаційних колекторів та систем водопостачання), </w:t>
      </w:r>
      <w:r w:rsidR="00445360">
        <w:rPr>
          <w:position w:val="2"/>
          <w:sz w:val="28"/>
          <w:szCs w:val="28"/>
          <w:lang w:val="uk-UA"/>
        </w:rPr>
        <w:t xml:space="preserve">             </w:t>
      </w:r>
      <w:r w:rsidRPr="004D6C47">
        <w:rPr>
          <w:position w:val="2"/>
          <w:sz w:val="28"/>
          <w:szCs w:val="28"/>
          <w:lang w:val="uk-UA"/>
        </w:rPr>
        <w:t>КП «Чернігівське тролейбусне управління» (30,5 млн грн на придбання нових тролейбусів, інших основних засобів та оновлення мережі), КП «АТП-2528» (29,2 млн грн на придбання спецтехніки та комплектуючих).</w:t>
      </w:r>
    </w:p>
    <w:p w:rsidR="0007231A" w:rsidRPr="004D6C47" w:rsidRDefault="0007231A" w:rsidP="00856AE6">
      <w:pPr>
        <w:ind w:firstLine="851"/>
        <w:jc w:val="both"/>
        <w:rPr>
          <w:sz w:val="28"/>
          <w:szCs w:val="28"/>
          <w:lang w:val="uk-UA"/>
        </w:rPr>
      </w:pPr>
      <w:r w:rsidRPr="004D6C47">
        <w:rPr>
          <w:sz w:val="28"/>
          <w:szCs w:val="28"/>
          <w:lang w:val="uk-UA"/>
        </w:rPr>
        <w:t>Протягом 2018 року</w:t>
      </w:r>
      <w:r w:rsidR="005463AE" w:rsidRPr="004D6C47">
        <w:rPr>
          <w:sz w:val="28"/>
          <w:szCs w:val="28"/>
          <w:lang w:val="uk-UA"/>
        </w:rPr>
        <w:t>,</w:t>
      </w:r>
      <w:r w:rsidRPr="004D6C47">
        <w:rPr>
          <w:sz w:val="28"/>
          <w:szCs w:val="28"/>
          <w:lang w:val="uk-UA"/>
        </w:rPr>
        <w:t xml:space="preserve"> </w:t>
      </w:r>
      <w:r w:rsidR="005463AE" w:rsidRPr="004D6C47">
        <w:rPr>
          <w:sz w:val="28"/>
          <w:szCs w:val="28"/>
          <w:lang w:val="uk-UA"/>
        </w:rPr>
        <w:t>за результатами розгляду відповідних звернень та розрахункових матер</w:t>
      </w:r>
      <w:r w:rsidR="00545415">
        <w:rPr>
          <w:sz w:val="28"/>
          <w:szCs w:val="28"/>
          <w:lang w:val="uk-UA"/>
        </w:rPr>
        <w:t xml:space="preserve">іалів суб’єктів господарювання </w:t>
      </w:r>
      <w:r w:rsidR="005463AE" w:rsidRPr="004D6C47">
        <w:rPr>
          <w:sz w:val="28"/>
          <w:szCs w:val="28"/>
          <w:lang w:val="uk-UA"/>
        </w:rPr>
        <w:t xml:space="preserve">– виконавців послуг, </w:t>
      </w:r>
      <w:r w:rsidRPr="004D6C47">
        <w:rPr>
          <w:sz w:val="28"/>
          <w:szCs w:val="28"/>
          <w:lang w:val="uk-UA"/>
        </w:rPr>
        <w:t>встановлено побудинкові тарифи на послуги з утримання будинків і споруд та прибудинкових територій комунальних підприємств міської ради «Деснянське», «</w:t>
      </w:r>
      <w:proofErr w:type="spellStart"/>
      <w:r w:rsidRPr="004D6C47">
        <w:rPr>
          <w:sz w:val="28"/>
          <w:szCs w:val="28"/>
          <w:lang w:val="uk-UA"/>
        </w:rPr>
        <w:t>Новозаводське</w:t>
      </w:r>
      <w:proofErr w:type="spellEnd"/>
      <w:r w:rsidRPr="004D6C47">
        <w:rPr>
          <w:sz w:val="28"/>
          <w:szCs w:val="28"/>
          <w:lang w:val="uk-UA"/>
        </w:rPr>
        <w:t>», «ЖЕК-13», «</w:t>
      </w:r>
      <w:proofErr w:type="spellStart"/>
      <w:r w:rsidRPr="004D6C47">
        <w:rPr>
          <w:sz w:val="28"/>
          <w:szCs w:val="28"/>
          <w:lang w:val="uk-UA"/>
        </w:rPr>
        <w:t>ЖЕК</w:t>
      </w:r>
      <w:proofErr w:type="spellEnd"/>
      <w:r w:rsidRPr="004D6C47">
        <w:rPr>
          <w:sz w:val="28"/>
          <w:szCs w:val="28"/>
          <w:lang w:val="uk-UA"/>
        </w:rPr>
        <w:t xml:space="preserve">-10» (рішення виконавчого комітету </w:t>
      </w:r>
      <w:r w:rsidR="00AF175F">
        <w:rPr>
          <w:sz w:val="28"/>
          <w:szCs w:val="28"/>
          <w:lang w:val="uk-UA"/>
        </w:rPr>
        <w:t>міської ради</w:t>
      </w:r>
      <w:r w:rsidRPr="004D6C47">
        <w:rPr>
          <w:sz w:val="28"/>
          <w:szCs w:val="28"/>
          <w:lang w:val="uk-UA"/>
        </w:rPr>
        <w:t xml:space="preserve"> від 11.05.2018 №№</w:t>
      </w:r>
      <w:r w:rsidR="00445360">
        <w:rPr>
          <w:sz w:val="28"/>
          <w:szCs w:val="28"/>
          <w:lang w:val="uk-UA"/>
        </w:rPr>
        <w:t xml:space="preserve"> 190, 192, 193, 194</w:t>
      </w:r>
      <w:r w:rsidRPr="004D6C47">
        <w:rPr>
          <w:sz w:val="28"/>
          <w:szCs w:val="28"/>
          <w:lang w:val="uk-UA"/>
        </w:rPr>
        <w:t>) та суб’єктів господарювання інших форм власності: ДП «СПУ» ПАТ «Чернігівоблбуд», ПП «Техкомсервіс», ТОВ «КЖКК «П</w:t>
      </w:r>
      <w:r w:rsidR="00F720FA" w:rsidRPr="004D6C47">
        <w:rPr>
          <w:sz w:val="28"/>
          <w:szCs w:val="28"/>
          <w:lang w:val="uk-UA"/>
        </w:rPr>
        <w:t>оліська</w:t>
      </w:r>
      <w:r w:rsidRPr="004D6C47">
        <w:rPr>
          <w:sz w:val="28"/>
          <w:szCs w:val="28"/>
          <w:lang w:val="uk-UA"/>
        </w:rPr>
        <w:t>», Об’єднання житлово-будівельних кооперативів м. Чернігова, ТОВ «</w:t>
      </w:r>
      <w:r w:rsidR="00445360">
        <w:rPr>
          <w:sz w:val="28"/>
          <w:szCs w:val="28"/>
          <w:lang w:val="uk-UA"/>
        </w:rPr>
        <w:t xml:space="preserve">КК «Габріель», ПП «КСК «Альп», </w:t>
      </w:r>
      <w:r w:rsidRPr="004D6C47">
        <w:rPr>
          <w:sz w:val="28"/>
          <w:szCs w:val="28"/>
          <w:lang w:val="uk-UA"/>
        </w:rPr>
        <w:t xml:space="preserve">ЖКП корпорації «Чернігівоблагропромбуд» (рішення виконавчого комітету </w:t>
      </w:r>
      <w:r w:rsidR="00AF175F">
        <w:rPr>
          <w:sz w:val="28"/>
          <w:szCs w:val="28"/>
          <w:lang w:val="uk-UA"/>
        </w:rPr>
        <w:t>міської ради</w:t>
      </w:r>
      <w:r w:rsidRPr="004D6C47">
        <w:rPr>
          <w:sz w:val="28"/>
          <w:szCs w:val="28"/>
          <w:lang w:val="uk-UA"/>
        </w:rPr>
        <w:t xml:space="preserve"> від 11.05.2018 №№</w:t>
      </w:r>
      <w:r w:rsidR="00445360">
        <w:rPr>
          <w:sz w:val="28"/>
          <w:szCs w:val="28"/>
          <w:lang w:val="uk-UA"/>
        </w:rPr>
        <w:t xml:space="preserve"> 196, 197, 198, 199, 207, 208;</w:t>
      </w:r>
      <w:r w:rsidRPr="004D6C47">
        <w:rPr>
          <w:sz w:val="28"/>
          <w:szCs w:val="28"/>
          <w:lang w:val="uk-UA"/>
        </w:rPr>
        <w:t xml:space="preserve"> від 07.06.2018 №</w:t>
      </w:r>
      <w:r w:rsidR="00445360">
        <w:rPr>
          <w:sz w:val="28"/>
          <w:szCs w:val="28"/>
          <w:lang w:val="uk-UA"/>
        </w:rPr>
        <w:t xml:space="preserve"> </w:t>
      </w:r>
      <w:r w:rsidRPr="004D6C47">
        <w:rPr>
          <w:sz w:val="28"/>
          <w:szCs w:val="28"/>
          <w:lang w:val="uk-UA"/>
        </w:rPr>
        <w:t>248).</w:t>
      </w:r>
    </w:p>
    <w:p w:rsidR="0007231A" w:rsidRPr="004D6C47" w:rsidRDefault="0007231A" w:rsidP="00856AE6">
      <w:pPr>
        <w:ind w:firstLine="851"/>
        <w:jc w:val="both"/>
        <w:rPr>
          <w:sz w:val="28"/>
          <w:szCs w:val="28"/>
          <w:lang w:val="uk-UA"/>
        </w:rPr>
      </w:pPr>
      <w:r w:rsidRPr="004D6C47">
        <w:rPr>
          <w:sz w:val="28"/>
          <w:szCs w:val="28"/>
          <w:lang w:val="uk-UA"/>
        </w:rPr>
        <w:t>Рішенням виконавчого комітету міської ради від 11.05.2018 №</w:t>
      </w:r>
      <w:r w:rsidR="007952CB">
        <w:rPr>
          <w:sz w:val="28"/>
          <w:szCs w:val="28"/>
          <w:lang w:val="uk-UA"/>
        </w:rPr>
        <w:t xml:space="preserve"> </w:t>
      </w:r>
      <w:r w:rsidRPr="004D6C47">
        <w:rPr>
          <w:sz w:val="28"/>
          <w:szCs w:val="28"/>
          <w:lang w:val="uk-UA"/>
        </w:rPr>
        <w:t>189 «Про встановлення тарифів на послуги з поводження з побутовими відходами» встановлено тарифи на послуги з вивезення твердих побутових відходів, великогабаритних відходів, вивезення та прийом рідких побутових відходів для різних категорій споживачів.</w:t>
      </w:r>
    </w:p>
    <w:p w:rsidR="0007231A" w:rsidRPr="004D6C47" w:rsidRDefault="0007231A" w:rsidP="00856AE6">
      <w:pPr>
        <w:ind w:firstLine="851"/>
        <w:jc w:val="both"/>
        <w:rPr>
          <w:sz w:val="28"/>
          <w:szCs w:val="28"/>
          <w:lang w:val="uk-UA"/>
        </w:rPr>
      </w:pPr>
      <w:r w:rsidRPr="004D6C47">
        <w:rPr>
          <w:sz w:val="28"/>
          <w:szCs w:val="28"/>
          <w:lang w:val="uk-UA"/>
        </w:rPr>
        <w:t>Рішенням виконавчого комітету міської ради від 06.09.2018 №</w:t>
      </w:r>
      <w:r w:rsidR="007952CB">
        <w:rPr>
          <w:sz w:val="28"/>
          <w:szCs w:val="28"/>
          <w:lang w:val="uk-UA"/>
        </w:rPr>
        <w:t xml:space="preserve"> </w:t>
      </w:r>
      <w:r w:rsidRPr="004D6C47">
        <w:rPr>
          <w:sz w:val="28"/>
          <w:szCs w:val="28"/>
          <w:lang w:val="uk-UA"/>
        </w:rPr>
        <w:t>431 «Про вартість ритуальних послуг» встановлено вартість окремих видів ритуальних послуг, що підлягає регулюванню, зокрема вартість ритуальних послуг, які включені до мінімального переліку послуг на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інвалідів війни, інших категорій осіб.</w:t>
      </w:r>
    </w:p>
    <w:p w:rsidR="0007231A" w:rsidRPr="004D6C47" w:rsidRDefault="0007231A" w:rsidP="00856AE6">
      <w:pPr>
        <w:ind w:firstLine="851"/>
        <w:jc w:val="both"/>
        <w:rPr>
          <w:lang w:val="uk-UA"/>
        </w:rPr>
      </w:pPr>
      <w:r w:rsidRPr="004D6C47">
        <w:rPr>
          <w:sz w:val="28"/>
          <w:szCs w:val="28"/>
          <w:lang w:val="uk-UA"/>
        </w:rPr>
        <w:t>Також рішеннями виконавчого комітету Чернігівської міської ради від 13.12.2018 №</w:t>
      </w:r>
      <w:r w:rsidR="00445360">
        <w:rPr>
          <w:sz w:val="28"/>
          <w:szCs w:val="28"/>
          <w:lang w:val="uk-UA"/>
        </w:rPr>
        <w:t xml:space="preserve"> </w:t>
      </w:r>
      <w:r w:rsidRPr="004D6C47">
        <w:rPr>
          <w:sz w:val="28"/>
          <w:szCs w:val="28"/>
          <w:lang w:val="uk-UA"/>
        </w:rPr>
        <w:t>638 та від 21.12.2018 №</w:t>
      </w:r>
      <w:r w:rsidR="00445360">
        <w:rPr>
          <w:sz w:val="28"/>
          <w:szCs w:val="28"/>
          <w:lang w:val="uk-UA"/>
        </w:rPr>
        <w:t xml:space="preserve"> </w:t>
      </w:r>
      <w:r w:rsidRPr="004D6C47">
        <w:rPr>
          <w:sz w:val="28"/>
          <w:szCs w:val="28"/>
          <w:lang w:val="uk-UA"/>
        </w:rPr>
        <w:t>658 встановлено вартість проїзду у міському пасажирському автотранспорті та електротранспорті.</w:t>
      </w:r>
    </w:p>
    <w:p w:rsidR="0007231A" w:rsidRPr="004D6C47" w:rsidRDefault="0007231A" w:rsidP="00856AE6">
      <w:pPr>
        <w:shd w:val="clear" w:color="auto" w:fill="FFFFFF"/>
        <w:ind w:firstLine="851"/>
        <w:jc w:val="both"/>
        <w:rPr>
          <w:position w:val="2"/>
          <w:sz w:val="28"/>
          <w:szCs w:val="28"/>
          <w:lang w:val="uk-UA"/>
        </w:rPr>
      </w:pPr>
      <w:r w:rsidRPr="004D6C47">
        <w:rPr>
          <w:position w:val="2"/>
          <w:sz w:val="28"/>
          <w:szCs w:val="28"/>
          <w:lang w:val="uk-UA"/>
        </w:rPr>
        <w:t>Контроль за результатами фінансово-господарської діяльності комунальних підприємств міста здійснюється на регулярній основі, зокрема щодо виконання підприємствами фінансових планів на поточний рік.</w:t>
      </w:r>
    </w:p>
    <w:p w:rsidR="00C96C5A" w:rsidRPr="004D6C47" w:rsidRDefault="00C96C5A" w:rsidP="00FA16EA">
      <w:pPr>
        <w:ind w:firstLine="851"/>
        <w:jc w:val="both"/>
        <w:rPr>
          <w:b/>
          <w:sz w:val="28"/>
          <w:szCs w:val="28"/>
          <w:highlight w:val="yellow"/>
          <w:lang w:val="uk-UA"/>
        </w:rPr>
      </w:pPr>
    </w:p>
    <w:p w:rsidR="00C96C5A" w:rsidRPr="004D6C47" w:rsidRDefault="00C96C5A" w:rsidP="00F83E7F">
      <w:pPr>
        <w:ind w:firstLine="851"/>
        <w:jc w:val="both"/>
        <w:rPr>
          <w:i/>
          <w:lang w:val="uk-UA"/>
        </w:rPr>
      </w:pPr>
      <w:r w:rsidRPr="004D6C47">
        <w:rPr>
          <w:i/>
          <w:sz w:val="28"/>
          <w:szCs w:val="28"/>
          <w:lang w:val="uk-UA"/>
        </w:rPr>
        <w:t>1.6. Операційна ціль: переведення системи надання адміністративних послуг в електронну форму</w:t>
      </w:r>
      <w:r w:rsidR="00A54CDB">
        <w:rPr>
          <w:i/>
          <w:sz w:val="28"/>
          <w:szCs w:val="28"/>
          <w:lang w:val="uk-UA"/>
        </w:rPr>
        <w:t>.</w:t>
      </w:r>
    </w:p>
    <w:p w:rsidR="00884884" w:rsidRPr="004D6C47" w:rsidRDefault="00884884" w:rsidP="00342CC7">
      <w:pPr>
        <w:ind w:firstLine="851"/>
        <w:jc w:val="both"/>
        <w:rPr>
          <w:bCs/>
          <w:sz w:val="28"/>
          <w:szCs w:val="28"/>
          <w:lang w:val="uk-UA"/>
        </w:rPr>
      </w:pPr>
      <w:r w:rsidRPr="004D6C47">
        <w:rPr>
          <w:bCs/>
          <w:sz w:val="28"/>
          <w:szCs w:val="28"/>
          <w:lang w:val="uk-UA"/>
        </w:rPr>
        <w:t xml:space="preserve">Загальна кількість адміністративних послуг, що надаються через Центр надання адміністративних послуг м. Чернігова (далі – Центр), на сьогодні складає 213, із них 80 (38%) адміністративних послуг надаються Чернігівською </w:t>
      </w:r>
      <w:r w:rsidRPr="004D6C47">
        <w:rPr>
          <w:bCs/>
          <w:sz w:val="28"/>
          <w:szCs w:val="28"/>
          <w:lang w:val="uk-UA"/>
        </w:rPr>
        <w:lastRenderedPageBreak/>
        <w:t>міською радою та її виконавчими органами, 33 (15%) - департаментами та управліннями Чернігівської обласної державної адміністрації та 100 (47%) – територіальними органами центральних органів виконавчої влади.</w:t>
      </w:r>
      <w:r w:rsidRPr="004D6C47">
        <w:rPr>
          <w:bCs/>
          <w:sz w:val="27"/>
          <w:szCs w:val="27"/>
          <w:lang w:val="uk-UA"/>
        </w:rPr>
        <w:t xml:space="preserve"> </w:t>
      </w:r>
      <w:r w:rsidRPr="004D6C47">
        <w:rPr>
          <w:bCs/>
          <w:sz w:val="28"/>
          <w:szCs w:val="28"/>
          <w:lang w:val="uk-UA"/>
        </w:rPr>
        <w:t>Всього учасниками Центру є 33 суб’єкта  надання адміністративних послуг.</w:t>
      </w:r>
    </w:p>
    <w:p w:rsidR="00884884" w:rsidRPr="004D6C47" w:rsidRDefault="00884884" w:rsidP="00342CC7">
      <w:pPr>
        <w:ind w:firstLine="851"/>
        <w:jc w:val="both"/>
        <w:rPr>
          <w:bCs/>
          <w:sz w:val="28"/>
          <w:szCs w:val="28"/>
          <w:lang w:val="uk-UA"/>
        </w:rPr>
      </w:pPr>
      <w:r w:rsidRPr="004D6C47">
        <w:rPr>
          <w:bCs/>
          <w:sz w:val="28"/>
          <w:szCs w:val="28"/>
          <w:lang w:val="uk-UA"/>
        </w:rPr>
        <w:t>За 2018 рік до учасників Центру надійшло 407666 звернень,</w:t>
      </w:r>
      <w:r w:rsidRPr="004D6C47">
        <w:rPr>
          <w:b/>
          <w:bCs/>
          <w:sz w:val="28"/>
          <w:szCs w:val="28"/>
          <w:lang w:val="uk-UA"/>
        </w:rPr>
        <w:t xml:space="preserve"> </w:t>
      </w:r>
      <w:r w:rsidR="007952CB">
        <w:rPr>
          <w:bCs/>
          <w:sz w:val="28"/>
          <w:szCs w:val="28"/>
          <w:lang w:val="uk-UA"/>
        </w:rPr>
        <w:t>у</w:t>
      </w:r>
      <w:r w:rsidRPr="004D6C47">
        <w:rPr>
          <w:bCs/>
          <w:sz w:val="28"/>
          <w:szCs w:val="28"/>
          <w:lang w:val="uk-UA"/>
        </w:rPr>
        <w:t xml:space="preserve"> тому числі 162883 заяви, 87565 суб’єктів звернень звернулись за консультацією та 157218 для отримання результату послуги.</w:t>
      </w:r>
    </w:p>
    <w:p w:rsidR="00884884" w:rsidRPr="004D6C47" w:rsidRDefault="00884884" w:rsidP="00342CC7">
      <w:pPr>
        <w:shd w:val="clear" w:color="auto" w:fill="FFFFFF"/>
        <w:tabs>
          <w:tab w:val="left" w:pos="851"/>
        </w:tabs>
        <w:ind w:firstLine="851"/>
        <w:jc w:val="both"/>
        <w:rPr>
          <w:sz w:val="28"/>
          <w:szCs w:val="28"/>
          <w:lang w:val="uk-UA"/>
        </w:rPr>
      </w:pPr>
      <w:r w:rsidRPr="004D6C47">
        <w:rPr>
          <w:sz w:val="28"/>
          <w:szCs w:val="28"/>
          <w:lang w:val="uk-UA"/>
        </w:rPr>
        <w:t xml:space="preserve">Проводиться постійна робота по функціонуванню та інформаційному наповненню порталу адміністративних послуг міста </w:t>
      </w:r>
      <w:hyperlink r:id="rId15" w:history="1">
        <w:r w:rsidRPr="004D6C47">
          <w:rPr>
            <w:rStyle w:val="af4"/>
            <w:color w:val="auto"/>
            <w:sz w:val="28"/>
            <w:szCs w:val="28"/>
            <w:u w:val="none"/>
            <w:lang w:val="uk-UA"/>
          </w:rPr>
          <w:t>https://www.admincher.gov.ua</w:t>
        </w:r>
      </w:hyperlink>
      <w:r w:rsidR="00BF59CE">
        <w:rPr>
          <w:sz w:val="28"/>
          <w:szCs w:val="28"/>
          <w:lang w:val="uk-UA"/>
        </w:rPr>
        <w:t>,</w:t>
      </w:r>
      <w:r w:rsidRPr="004D6C47">
        <w:rPr>
          <w:sz w:val="28"/>
          <w:szCs w:val="28"/>
          <w:lang w:val="uk-UA"/>
        </w:rPr>
        <w:t xml:space="preserve"> удосконаленню серверної програми АСКОД</w:t>
      </w:r>
      <w:r w:rsidR="00BF59CE">
        <w:rPr>
          <w:sz w:val="28"/>
          <w:szCs w:val="28"/>
          <w:lang w:val="uk-UA"/>
        </w:rPr>
        <w:t>,</w:t>
      </w:r>
      <w:r w:rsidRPr="004D6C47">
        <w:rPr>
          <w:sz w:val="28"/>
          <w:szCs w:val="28"/>
          <w:lang w:val="uk-UA"/>
        </w:rPr>
        <w:t xml:space="preserve"> проведенню заходів із захисту локальної мережі від зовнішніх загроз</w:t>
      </w:r>
      <w:r w:rsidR="00BF59CE">
        <w:rPr>
          <w:sz w:val="28"/>
          <w:szCs w:val="28"/>
          <w:lang w:val="uk-UA"/>
        </w:rPr>
        <w:t>,</w:t>
      </w:r>
      <w:r w:rsidRPr="004D6C47">
        <w:rPr>
          <w:sz w:val="28"/>
          <w:szCs w:val="28"/>
          <w:lang w:val="uk-UA"/>
        </w:rPr>
        <w:t xml:space="preserve"> налагодженню віддалених робочих місць з метою наближення послуги до споживача, запровадженню спрощеного механізму обміну інформацією, застосуванню електронного документообігу в сфері надання адміністративних послуг</w:t>
      </w:r>
      <w:r w:rsidR="00BF59CE">
        <w:rPr>
          <w:sz w:val="28"/>
          <w:szCs w:val="28"/>
          <w:lang w:val="uk-UA"/>
        </w:rPr>
        <w:t>,</w:t>
      </w:r>
      <w:r w:rsidRPr="004D6C47">
        <w:rPr>
          <w:sz w:val="28"/>
          <w:szCs w:val="28"/>
          <w:lang w:val="uk-UA"/>
        </w:rPr>
        <w:t xml:space="preserve"> впровадженню сучасних електронних сервісів, що дозволяє проводити онлайн-реєстрацію в електронній черзі, надавати «швидкі» послуги з отримання довідок, виписок, витягів та отримувати консультації з питань надання адміністративних послуг в режимі он-лайн; проводити он</w:t>
      </w:r>
      <w:r w:rsidR="00BF59CE">
        <w:rPr>
          <w:sz w:val="28"/>
          <w:szCs w:val="28"/>
          <w:lang w:val="uk-UA"/>
        </w:rPr>
        <w:t>-</w:t>
      </w:r>
      <w:r w:rsidRPr="004D6C47">
        <w:rPr>
          <w:sz w:val="28"/>
          <w:szCs w:val="28"/>
          <w:lang w:val="uk-UA"/>
        </w:rPr>
        <w:t>лайн</w:t>
      </w:r>
      <w:r w:rsidR="00BF59CE">
        <w:rPr>
          <w:sz w:val="28"/>
          <w:szCs w:val="28"/>
          <w:lang w:val="uk-UA"/>
        </w:rPr>
        <w:t xml:space="preserve"> </w:t>
      </w:r>
      <w:r w:rsidRPr="004D6C47">
        <w:rPr>
          <w:sz w:val="28"/>
          <w:szCs w:val="28"/>
          <w:lang w:val="uk-UA"/>
        </w:rPr>
        <w:t xml:space="preserve">обмін інформацією з суб’єктами надання адміністративних послуг тощо. </w:t>
      </w:r>
    </w:p>
    <w:p w:rsidR="005B2674" w:rsidRPr="004D6C47" w:rsidRDefault="00884884" w:rsidP="00342CC7">
      <w:pPr>
        <w:ind w:firstLine="851"/>
        <w:jc w:val="both"/>
        <w:rPr>
          <w:sz w:val="28"/>
          <w:szCs w:val="28"/>
          <w:lang w:val="uk-UA"/>
        </w:rPr>
      </w:pPr>
      <w:r w:rsidRPr="004D6C47">
        <w:rPr>
          <w:sz w:val="28"/>
          <w:szCs w:val="28"/>
          <w:lang w:val="uk-UA"/>
        </w:rPr>
        <w:t>П</w:t>
      </w:r>
      <w:r w:rsidR="005B2674" w:rsidRPr="004D6C47">
        <w:rPr>
          <w:sz w:val="28"/>
          <w:szCs w:val="28"/>
          <w:lang w:val="uk-UA"/>
        </w:rPr>
        <w:t>роходить тестове випробування робоча версія реєстру територіальної громади міста на базі серверної програми АСКОД</w:t>
      </w:r>
      <w:r w:rsidRPr="004D6C47">
        <w:rPr>
          <w:sz w:val="28"/>
          <w:szCs w:val="28"/>
          <w:lang w:val="uk-UA"/>
        </w:rPr>
        <w:t>, що має технічні можливості для інтеграції з Єдиним демографічним реєстром та реєстром виборців, запровадження адміністративної послуги з отриманням довідок про склад сім’ї в режимі онлайн</w:t>
      </w:r>
      <w:r w:rsidR="005B2674" w:rsidRPr="004D6C47">
        <w:rPr>
          <w:sz w:val="28"/>
          <w:szCs w:val="28"/>
          <w:lang w:val="uk-UA"/>
        </w:rPr>
        <w:t xml:space="preserve">. </w:t>
      </w:r>
    </w:p>
    <w:p w:rsidR="007F6639" w:rsidRPr="004D6C47" w:rsidRDefault="00884884" w:rsidP="00342CC7">
      <w:pPr>
        <w:ind w:firstLine="851"/>
        <w:jc w:val="both"/>
        <w:rPr>
          <w:sz w:val="28"/>
          <w:szCs w:val="28"/>
          <w:lang w:val="uk-UA"/>
        </w:rPr>
      </w:pPr>
      <w:r w:rsidRPr="004D6C47">
        <w:rPr>
          <w:sz w:val="28"/>
          <w:szCs w:val="28"/>
          <w:lang w:val="uk-UA"/>
        </w:rPr>
        <w:t>Крім того, проходить тестування новий дизайн порталу з програмним функціоналом перегляду сторінок для людей з порушеннями зору</w:t>
      </w:r>
      <w:r w:rsidR="007F6639" w:rsidRPr="004D6C47">
        <w:rPr>
          <w:sz w:val="28"/>
          <w:szCs w:val="28"/>
          <w:lang w:val="uk-UA"/>
        </w:rPr>
        <w:t>.</w:t>
      </w:r>
    </w:p>
    <w:p w:rsidR="00884884" w:rsidRPr="004D6C47" w:rsidRDefault="00BF59CE" w:rsidP="00342CC7">
      <w:pPr>
        <w:ind w:firstLine="851"/>
        <w:jc w:val="both"/>
        <w:rPr>
          <w:sz w:val="28"/>
          <w:szCs w:val="28"/>
          <w:lang w:val="uk-UA"/>
        </w:rPr>
      </w:pPr>
      <w:r>
        <w:rPr>
          <w:sz w:val="28"/>
          <w:szCs w:val="28"/>
          <w:lang w:val="uk-UA"/>
        </w:rPr>
        <w:t xml:space="preserve">Реалізоване </w:t>
      </w:r>
      <w:r w:rsidR="007F6639" w:rsidRPr="004D6C47">
        <w:rPr>
          <w:sz w:val="28"/>
          <w:szCs w:val="28"/>
          <w:lang w:val="uk-UA"/>
        </w:rPr>
        <w:t>автоматичне сповіщення заявника про результат виконання послуги за допомогою відправки смс-повідомлення або електронного листа на особисту поштову електронну скриньку.</w:t>
      </w:r>
    </w:p>
    <w:p w:rsidR="0041791E" w:rsidRPr="004D6C47" w:rsidRDefault="0041791E" w:rsidP="00E04C79">
      <w:pPr>
        <w:ind w:firstLine="708"/>
        <w:jc w:val="both"/>
        <w:rPr>
          <w:i/>
          <w:sz w:val="28"/>
          <w:szCs w:val="28"/>
          <w:highlight w:val="yellow"/>
          <w:lang w:val="uk-UA"/>
        </w:rPr>
      </w:pPr>
    </w:p>
    <w:p w:rsidR="00E04C79" w:rsidRPr="004D6C47" w:rsidRDefault="00E04C79" w:rsidP="00F83E7F">
      <w:pPr>
        <w:ind w:firstLine="851"/>
        <w:jc w:val="both"/>
        <w:rPr>
          <w:i/>
          <w:lang w:val="uk-UA"/>
        </w:rPr>
      </w:pPr>
      <w:r w:rsidRPr="004D6C47">
        <w:rPr>
          <w:i/>
          <w:sz w:val="28"/>
          <w:szCs w:val="28"/>
          <w:lang w:val="uk-UA"/>
        </w:rPr>
        <w:t>1.7. Операційна ціль: розвинення співпраці та перейняття позитивного досвіду міст України та світу.</w:t>
      </w:r>
    </w:p>
    <w:p w:rsidR="001C3D70" w:rsidRPr="004D6C47" w:rsidRDefault="001C3D70" w:rsidP="00F83E7F">
      <w:pPr>
        <w:pStyle w:val="ad"/>
        <w:shd w:val="clear" w:color="auto" w:fill="FFFFFF"/>
        <w:spacing w:before="0" w:beforeAutospacing="0" w:after="0" w:afterAutospacing="0" w:line="312" w:lineRule="atLeast"/>
        <w:ind w:firstLine="851"/>
        <w:jc w:val="both"/>
        <w:rPr>
          <w:sz w:val="28"/>
          <w:szCs w:val="28"/>
          <w:lang w:val="uk-UA"/>
        </w:rPr>
      </w:pPr>
      <w:r w:rsidRPr="004D6C47">
        <w:rPr>
          <w:sz w:val="28"/>
          <w:szCs w:val="28"/>
          <w:lang w:val="uk-UA"/>
        </w:rPr>
        <w:t>Згідно Плану заходів щодо реалізації напрямів співпраці в рамках укладеної «Угоди про співпрацю в торговельно-економічній, науково-технічній та культурно-освітній сфері між містом Черніговом (Україна) і містом Гомелем (Республіка Білорусь) на період 2017-2018 роки</w:t>
      </w:r>
      <w:r w:rsidR="00BF59CE">
        <w:rPr>
          <w:sz w:val="28"/>
          <w:szCs w:val="28"/>
          <w:lang w:val="uk-UA"/>
        </w:rPr>
        <w:t xml:space="preserve"> </w:t>
      </w:r>
      <w:r w:rsidRPr="004D6C47">
        <w:rPr>
          <w:sz w:val="28"/>
          <w:szCs w:val="28"/>
          <w:lang w:val="uk-UA"/>
        </w:rPr>
        <w:t>07.02.2018 делегація освітян відвідала місто-партнер Гомель.</w:t>
      </w:r>
    </w:p>
    <w:p w:rsidR="001C3D70" w:rsidRPr="004D6C47" w:rsidRDefault="001C3D70" w:rsidP="00F83E7F">
      <w:pPr>
        <w:pStyle w:val="ad"/>
        <w:shd w:val="clear" w:color="auto" w:fill="FFFFFF"/>
        <w:spacing w:before="0" w:beforeAutospacing="0" w:after="0" w:afterAutospacing="0" w:line="312" w:lineRule="atLeast"/>
        <w:ind w:firstLine="851"/>
        <w:jc w:val="both"/>
        <w:rPr>
          <w:sz w:val="28"/>
          <w:szCs w:val="28"/>
          <w:lang w:val="uk-UA"/>
        </w:rPr>
      </w:pPr>
      <w:r w:rsidRPr="004D6C47">
        <w:rPr>
          <w:sz w:val="28"/>
          <w:szCs w:val="28"/>
          <w:lang w:val="uk-UA"/>
        </w:rPr>
        <w:t>Під час візиту представники делегації вивчили досвід роботи білоруських педагогів з дітьми з особливими освітніми потребами, ознайомились з особливостями роботи Центрів корекційно-розвивального навчання та реабілітації, формуванням соціально-комунікативних компетенцій дітей з порушеннями слуху за допомогою мистецтва, створенням безбар’єрного середовища, системою роботи в інтегрованих класах, впровадженням інклюзії в дошкільних навчальних закладах, формуванням інклюзивної культури батьків.</w:t>
      </w:r>
    </w:p>
    <w:p w:rsidR="00E04C79" w:rsidRPr="004D6C47" w:rsidRDefault="001C3D70" w:rsidP="00F83E7F">
      <w:pPr>
        <w:pStyle w:val="ad"/>
        <w:shd w:val="clear" w:color="auto" w:fill="FFFFFF"/>
        <w:spacing w:before="0" w:beforeAutospacing="0" w:after="0" w:afterAutospacing="0" w:line="312" w:lineRule="atLeast"/>
        <w:ind w:firstLine="851"/>
        <w:jc w:val="both"/>
        <w:rPr>
          <w:sz w:val="28"/>
          <w:szCs w:val="28"/>
          <w:lang w:val="uk-UA"/>
        </w:rPr>
      </w:pPr>
      <w:r w:rsidRPr="004D6C47">
        <w:rPr>
          <w:sz w:val="28"/>
          <w:szCs w:val="28"/>
          <w:lang w:val="uk-UA"/>
        </w:rPr>
        <w:lastRenderedPageBreak/>
        <w:t>У травні в місті пройшли Дні Меммінгена, під час яких офіційна делегація м. Меммінген. відвідала наше місто.</w:t>
      </w:r>
    </w:p>
    <w:p w:rsidR="00442EB2" w:rsidRPr="004D6C47" w:rsidRDefault="00442EB2" w:rsidP="00442EB2">
      <w:pPr>
        <w:ind w:firstLine="851"/>
        <w:jc w:val="both"/>
        <w:rPr>
          <w:sz w:val="28"/>
          <w:szCs w:val="28"/>
          <w:lang w:val="uk-UA"/>
        </w:rPr>
      </w:pPr>
      <w:r w:rsidRPr="004D6C47">
        <w:rPr>
          <w:sz w:val="28"/>
          <w:szCs w:val="28"/>
          <w:lang w:val="uk-UA"/>
        </w:rPr>
        <w:t xml:space="preserve">Знаковою подією міжнародної співпраці в 2018 році </w:t>
      </w:r>
      <w:r w:rsidR="00543888" w:rsidRPr="004D6C47">
        <w:rPr>
          <w:sz w:val="28"/>
          <w:szCs w:val="28"/>
          <w:lang w:val="uk-UA"/>
        </w:rPr>
        <w:t xml:space="preserve">був </w:t>
      </w:r>
      <w:r w:rsidRPr="004D6C47">
        <w:rPr>
          <w:sz w:val="28"/>
          <w:szCs w:val="28"/>
          <w:lang w:val="uk-UA"/>
        </w:rPr>
        <w:t xml:space="preserve">візит </w:t>
      </w:r>
      <w:r w:rsidR="00543888" w:rsidRPr="004D6C47">
        <w:rPr>
          <w:sz w:val="28"/>
          <w:szCs w:val="28"/>
          <w:lang w:val="uk-UA"/>
        </w:rPr>
        <w:t xml:space="preserve">до Чернігова </w:t>
      </w:r>
      <w:r w:rsidRPr="004D6C47">
        <w:rPr>
          <w:sz w:val="28"/>
          <w:szCs w:val="28"/>
          <w:lang w:val="uk-UA"/>
        </w:rPr>
        <w:t>Послів країн «Великої сімки». Серед почесних гостей - Посол Канади - Роман Ващук, Посол Франції - Ізабель Дюмон, Посол Німеччини - Ернст Райхель, Посол Італії - Давіде Ла Чечіліа, Посол Японії -  Шігекі Сумі, Посол Великої Британії - Джудіт Гоф, Посол США - Марі Л. Йованович та керівник Програм співробітництва, Представництва ЄС в Ук</w:t>
      </w:r>
      <w:r w:rsidR="00BF59CE">
        <w:rPr>
          <w:sz w:val="28"/>
          <w:szCs w:val="28"/>
          <w:lang w:val="uk-UA"/>
        </w:rPr>
        <w:t>раїні Беренд Де Гроот. Учасники</w:t>
      </w:r>
      <w:r w:rsidRPr="004D6C47">
        <w:rPr>
          <w:sz w:val="28"/>
          <w:szCs w:val="28"/>
          <w:lang w:val="uk-UA"/>
        </w:rPr>
        <w:t xml:space="preserve"> зустрічі обговорили питання щодо позитивних змін в Україні, розвиток Чернігова та інші важливі питання життєдіяльності обласного центру.</w:t>
      </w:r>
    </w:p>
    <w:p w:rsidR="00442EB2" w:rsidRPr="004D6C47" w:rsidRDefault="00442EB2" w:rsidP="00442EB2">
      <w:pPr>
        <w:ind w:firstLine="851"/>
        <w:jc w:val="both"/>
        <w:rPr>
          <w:sz w:val="28"/>
          <w:szCs w:val="28"/>
          <w:lang w:val="uk-UA"/>
        </w:rPr>
      </w:pPr>
      <w:r w:rsidRPr="004D6C47">
        <w:rPr>
          <w:sz w:val="28"/>
          <w:szCs w:val="28"/>
          <w:lang w:val="uk-UA"/>
        </w:rPr>
        <w:t xml:space="preserve">З нагоди святкування Дня міста у вересні Чернігів відвідали офіційні делегації міст-партнерів Огре (Латвія), Гомель (Білорусь), Тарнобжег (Польща). </w:t>
      </w:r>
    </w:p>
    <w:p w:rsidR="00442EB2" w:rsidRDefault="00442EB2" w:rsidP="00442EB2">
      <w:pPr>
        <w:pStyle w:val="ad"/>
        <w:shd w:val="clear" w:color="auto" w:fill="FFFFFF"/>
        <w:spacing w:before="0" w:beforeAutospacing="0" w:after="150" w:afterAutospacing="0" w:line="312" w:lineRule="atLeast"/>
        <w:ind w:firstLine="851"/>
        <w:jc w:val="both"/>
        <w:rPr>
          <w:sz w:val="28"/>
          <w:szCs w:val="28"/>
          <w:lang w:val="uk-UA"/>
        </w:rPr>
      </w:pPr>
      <w:r w:rsidRPr="000A600E">
        <w:rPr>
          <w:sz w:val="28"/>
          <w:szCs w:val="28"/>
          <w:lang w:val="uk-UA"/>
        </w:rPr>
        <w:t xml:space="preserve">В жовтні відбувся офіційний візит </w:t>
      </w:r>
      <w:r w:rsidR="00034E35" w:rsidRPr="000A600E">
        <w:rPr>
          <w:sz w:val="28"/>
          <w:szCs w:val="28"/>
          <w:lang w:val="uk-UA"/>
        </w:rPr>
        <w:t xml:space="preserve">делегації </w:t>
      </w:r>
      <w:r w:rsidRPr="000A600E">
        <w:rPr>
          <w:sz w:val="28"/>
          <w:szCs w:val="28"/>
          <w:lang w:val="uk-UA"/>
        </w:rPr>
        <w:t xml:space="preserve">Чернігівської міської ради та бізнес-місія на чолі з </w:t>
      </w:r>
      <w:r w:rsidR="00BF59CE" w:rsidRPr="000A600E">
        <w:rPr>
          <w:sz w:val="28"/>
          <w:szCs w:val="28"/>
          <w:lang w:val="uk-UA"/>
        </w:rPr>
        <w:t>м</w:t>
      </w:r>
      <w:r w:rsidRPr="000A600E">
        <w:rPr>
          <w:sz w:val="28"/>
          <w:szCs w:val="28"/>
          <w:lang w:val="uk-UA"/>
        </w:rPr>
        <w:t xml:space="preserve">іським головою до міста-партнера </w:t>
      </w:r>
      <w:proofErr w:type="spellStart"/>
      <w:r w:rsidRPr="000A600E">
        <w:rPr>
          <w:sz w:val="28"/>
          <w:szCs w:val="28"/>
          <w:lang w:val="uk-UA"/>
        </w:rPr>
        <w:t>Меммінгена</w:t>
      </w:r>
      <w:proofErr w:type="spellEnd"/>
      <w:r w:rsidR="00BF59CE" w:rsidRPr="000A600E">
        <w:rPr>
          <w:sz w:val="28"/>
          <w:szCs w:val="28"/>
          <w:lang w:val="uk-UA"/>
        </w:rPr>
        <w:t xml:space="preserve"> (Німеччина)</w:t>
      </w:r>
      <w:r w:rsidRPr="000A600E">
        <w:rPr>
          <w:sz w:val="28"/>
          <w:szCs w:val="28"/>
          <w:lang w:val="uk-UA"/>
        </w:rPr>
        <w:t>. Метою візиту стало поглиблення економічної співпраці</w:t>
      </w:r>
      <w:r w:rsidRPr="000A600E">
        <w:rPr>
          <w:sz w:val="28"/>
          <w:szCs w:val="28"/>
          <w:shd w:val="clear" w:color="auto" w:fill="FFFFFF"/>
          <w:lang w:val="uk-UA"/>
        </w:rPr>
        <w:t>. Ч</w:t>
      </w:r>
      <w:r w:rsidRPr="000A600E">
        <w:rPr>
          <w:sz w:val="28"/>
          <w:szCs w:val="28"/>
          <w:lang w:val="uk-UA"/>
        </w:rPr>
        <w:t>ернігівці відвідали підприємство «Rohde und Schwarz». Важливою для налагодження бінес-партнерства стала зустріч із представниками Торгово-промислової палати Швабії та топ-мен</w:t>
      </w:r>
      <w:r w:rsidR="000A600E">
        <w:rPr>
          <w:sz w:val="28"/>
          <w:szCs w:val="28"/>
          <w:lang w:val="uk-UA"/>
        </w:rPr>
        <w:t xml:space="preserve">еджерами місцевих компаній, які </w:t>
      </w:r>
      <w:r w:rsidRPr="000A600E">
        <w:rPr>
          <w:sz w:val="28"/>
          <w:szCs w:val="28"/>
          <w:lang w:val="uk-UA"/>
        </w:rPr>
        <w:t>працюють, у тому числі, і на ринках Східної Європи.</w:t>
      </w:r>
    </w:p>
    <w:p w:rsidR="000A600E" w:rsidRPr="000A600E" w:rsidRDefault="000A600E" w:rsidP="00442EB2">
      <w:pPr>
        <w:pStyle w:val="ad"/>
        <w:shd w:val="clear" w:color="auto" w:fill="FFFFFF"/>
        <w:spacing w:before="0" w:beforeAutospacing="0" w:after="150" w:afterAutospacing="0" w:line="312" w:lineRule="atLeast"/>
        <w:ind w:firstLine="851"/>
        <w:jc w:val="both"/>
        <w:rPr>
          <w:sz w:val="28"/>
          <w:szCs w:val="28"/>
          <w:lang w:val="uk-UA"/>
        </w:rPr>
      </w:pPr>
    </w:p>
    <w:p w:rsidR="00B642A3" w:rsidRPr="004D6C47" w:rsidRDefault="00B642A3" w:rsidP="00B642A3">
      <w:pPr>
        <w:pStyle w:val="1"/>
        <w:ind w:left="709"/>
        <w:jc w:val="center"/>
        <w:rPr>
          <w:rFonts w:ascii="Times New Roman" w:hAnsi="Times New Roman"/>
          <w:b w:val="0"/>
          <w:sz w:val="28"/>
          <w:szCs w:val="28"/>
          <w:lang w:val="uk-UA"/>
        </w:rPr>
      </w:pPr>
      <w:bookmarkStart w:id="13" w:name="_Toc497812062"/>
      <w:r w:rsidRPr="004D6C47">
        <w:rPr>
          <w:rFonts w:ascii="Times New Roman" w:hAnsi="Times New Roman"/>
          <w:b w:val="0"/>
          <w:sz w:val="28"/>
          <w:szCs w:val="28"/>
          <w:lang w:val="uk-UA"/>
        </w:rPr>
        <w:t>СТРАТЕГІЧНА ЦІЛЬ № 2 «РОЗВИТОК ЖИТЛОВО-КОМУНАЛЬНОГО ГОСПОДАРСТВА ТА ІНФРАСТРУКТУРИ М. ЧЕРНІГОВА. «КОМФОРТНЕ МІСТО»</w:t>
      </w:r>
      <w:bookmarkEnd w:id="13"/>
    </w:p>
    <w:p w:rsidR="00736EF0" w:rsidRPr="004D6C47" w:rsidRDefault="00736EF0" w:rsidP="00736EF0">
      <w:pPr>
        <w:rPr>
          <w:highlight w:val="yellow"/>
          <w:lang w:val="uk-UA"/>
        </w:rPr>
      </w:pPr>
    </w:p>
    <w:p w:rsidR="00736EF0" w:rsidRPr="004D6C47" w:rsidRDefault="00736EF0" w:rsidP="00B81C11">
      <w:pPr>
        <w:ind w:firstLine="851"/>
        <w:jc w:val="both"/>
        <w:rPr>
          <w:i/>
          <w:sz w:val="28"/>
          <w:szCs w:val="28"/>
          <w:lang w:val="uk-UA"/>
        </w:rPr>
      </w:pPr>
      <w:r w:rsidRPr="004D6C47">
        <w:rPr>
          <w:i/>
          <w:sz w:val="28"/>
          <w:szCs w:val="28"/>
          <w:lang w:val="uk-UA"/>
        </w:rPr>
        <w:t>2.1. Операційна ціль: підвищення рівня енергоефективності.</w:t>
      </w:r>
    </w:p>
    <w:p w:rsidR="00034145" w:rsidRPr="004D6C47" w:rsidRDefault="00034145" w:rsidP="007E112F">
      <w:pPr>
        <w:ind w:firstLine="851"/>
        <w:jc w:val="both"/>
        <w:rPr>
          <w:color w:val="000000"/>
          <w:sz w:val="28"/>
          <w:szCs w:val="28"/>
          <w:lang w:val="uk-UA"/>
        </w:rPr>
      </w:pPr>
      <w:r w:rsidRPr="004D6C47">
        <w:rPr>
          <w:color w:val="000000"/>
          <w:sz w:val="28"/>
          <w:szCs w:val="28"/>
          <w:lang w:val="uk-UA"/>
        </w:rPr>
        <w:t xml:space="preserve">Підвищення ефективності використання енергоносіїв залишалось пріоритетним напрямком розвитку міста у 2018 році. </w:t>
      </w:r>
    </w:p>
    <w:p w:rsidR="00034145" w:rsidRPr="004D6C47" w:rsidRDefault="00034145" w:rsidP="007E112F">
      <w:pPr>
        <w:ind w:firstLine="851"/>
        <w:jc w:val="both"/>
        <w:rPr>
          <w:color w:val="000000"/>
          <w:sz w:val="28"/>
          <w:szCs w:val="28"/>
          <w:lang w:val="uk-UA"/>
        </w:rPr>
      </w:pPr>
      <w:r w:rsidRPr="004D6C47">
        <w:rPr>
          <w:color w:val="000000"/>
          <w:sz w:val="28"/>
          <w:szCs w:val="28"/>
          <w:lang w:val="uk-UA"/>
        </w:rPr>
        <w:t>Багатоквартирні житлові будинки оснащувались засобами обліку теплової енергії:</w:t>
      </w:r>
    </w:p>
    <w:p w:rsidR="00034145" w:rsidRPr="004D6C47" w:rsidRDefault="00034145" w:rsidP="007E112F">
      <w:pPr>
        <w:shd w:val="clear" w:color="auto" w:fill="FFFFFF" w:themeFill="background1"/>
        <w:ind w:firstLine="851"/>
        <w:jc w:val="both"/>
        <w:rPr>
          <w:color w:val="000000"/>
          <w:sz w:val="28"/>
          <w:szCs w:val="28"/>
          <w:lang w:val="uk-UA"/>
        </w:rPr>
      </w:pPr>
      <w:r w:rsidRPr="004D6C47">
        <w:rPr>
          <w:color w:val="000000"/>
          <w:sz w:val="28"/>
          <w:szCs w:val="28"/>
          <w:lang w:val="uk-UA"/>
        </w:rPr>
        <w:t xml:space="preserve">- КЕП «Чернігівська ТЕЦ» ТОВ ФІРМА «ТЕХНОВА» встановлено 15 загальнобудинкових вузлів обліку теплової енергії на суму 600 тис. грн. </w:t>
      </w:r>
    </w:p>
    <w:p w:rsidR="00034145" w:rsidRPr="004D6C47" w:rsidRDefault="00034145" w:rsidP="007E112F">
      <w:pPr>
        <w:shd w:val="clear" w:color="auto" w:fill="FFFFFF" w:themeFill="background1"/>
        <w:ind w:firstLine="851"/>
        <w:jc w:val="both"/>
        <w:rPr>
          <w:color w:val="000000"/>
          <w:sz w:val="28"/>
          <w:szCs w:val="28"/>
          <w:lang w:val="uk-UA"/>
        </w:rPr>
      </w:pPr>
      <w:r w:rsidRPr="004D6C47">
        <w:rPr>
          <w:color w:val="000000"/>
          <w:sz w:val="28"/>
          <w:szCs w:val="28"/>
          <w:lang w:val="uk-UA"/>
        </w:rPr>
        <w:t>- ПАТ «Облтеплокомуненерго» встановлено 147 загальнобудинкових вузлів обліку</w:t>
      </w:r>
      <w:r w:rsidR="007E112F" w:rsidRPr="004D6C47">
        <w:rPr>
          <w:color w:val="000000"/>
          <w:sz w:val="28"/>
          <w:szCs w:val="28"/>
          <w:lang w:val="uk-UA"/>
        </w:rPr>
        <w:t xml:space="preserve"> теплової енергії на суму 7,02 </w:t>
      </w:r>
      <w:r w:rsidRPr="004D6C47">
        <w:rPr>
          <w:color w:val="000000"/>
          <w:sz w:val="28"/>
          <w:szCs w:val="28"/>
          <w:lang w:val="uk-UA"/>
        </w:rPr>
        <w:t xml:space="preserve">млн грн. </w:t>
      </w:r>
    </w:p>
    <w:p w:rsidR="00034145" w:rsidRPr="004D6C47" w:rsidRDefault="00034145" w:rsidP="007E112F">
      <w:pPr>
        <w:shd w:val="clear" w:color="auto" w:fill="FFFFFF" w:themeFill="background1"/>
        <w:ind w:firstLine="851"/>
        <w:jc w:val="both"/>
        <w:rPr>
          <w:color w:val="000000"/>
          <w:sz w:val="28"/>
          <w:szCs w:val="28"/>
          <w:lang w:val="uk-UA"/>
        </w:rPr>
      </w:pPr>
      <w:r w:rsidRPr="004D6C47">
        <w:rPr>
          <w:color w:val="000000"/>
          <w:sz w:val="28"/>
          <w:szCs w:val="28"/>
          <w:lang w:val="uk-UA"/>
        </w:rPr>
        <w:t>Наразі засобами обліку охоплено всі житлові будівлі, де є технічна можливість щодо їх встановлення</w:t>
      </w:r>
      <w:r w:rsidR="007E112F" w:rsidRPr="004D6C47">
        <w:rPr>
          <w:color w:val="000000"/>
          <w:sz w:val="28"/>
          <w:szCs w:val="28"/>
          <w:lang w:val="uk-UA"/>
        </w:rPr>
        <w:t xml:space="preserve"> (</w:t>
      </w:r>
      <w:r w:rsidRPr="004D6C47">
        <w:rPr>
          <w:color w:val="000000"/>
          <w:sz w:val="28"/>
          <w:szCs w:val="28"/>
          <w:lang w:val="uk-UA"/>
        </w:rPr>
        <w:t>90</w:t>
      </w:r>
      <w:r w:rsidR="000A600E">
        <w:rPr>
          <w:color w:val="000000"/>
          <w:sz w:val="28"/>
          <w:szCs w:val="28"/>
          <w:lang w:val="uk-UA"/>
        </w:rPr>
        <w:t xml:space="preserve"> </w:t>
      </w:r>
      <w:r w:rsidRPr="004D6C47">
        <w:rPr>
          <w:color w:val="000000"/>
          <w:sz w:val="28"/>
          <w:szCs w:val="28"/>
          <w:lang w:val="uk-UA"/>
        </w:rPr>
        <w:t>% від всіх житлових будівель  підключених до теплових мереж</w:t>
      </w:r>
      <w:r w:rsidR="007E112F" w:rsidRPr="004D6C47">
        <w:rPr>
          <w:color w:val="000000"/>
          <w:sz w:val="28"/>
          <w:szCs w:val="28"/>
          <w:lang w:val="uk-UA"/>
        </w:rPr>
        <w:t>)</w:t>
      </w:r>
      <w:r w:rsidRPr="004D6C47">
        <w:rPr>
          <w:color w:val="000000"/>
          <w:sz w:val="28"/>
          <w:szCs w:val="28"/>
          <w:lang w:val="uk-UA"/>
        </w:rPr>
        <w:t>.</w:t>
      </w:r>
    </w:p>
    <w:p w:rsidR="00034145" w:rsidRPr="004D6C47" w:rsidRDefault="007E112F" w:rsidP="007E112F">
      <w:pPr>
        <w:shd w:val="clear" w:color="auto" w:fill="FFFFFF" w:themeFill="background1"/>
        <w:ind w:firstLine="851"/>
        <w:jc w:val="both"/>
        <w:rPr>
          <w:color w:val="000000"/>
          <w:sz w:val="28"/>
          <w:szCs w:val="28"/>
          <w:lang w:val="uk-UA"/>
        </w:rPr>
      </w:pPr>
      <w:r w:rsidRPr="004D6C47">
        <w:rPr>
          <w:color w:val="000000"/>
          <w:sz w:val="28"/>
          <w:szCs w:val="28"/>
          <w:lang w:val="uk-UA"/>
        </w:rPr>
        <w:t xml:space="preserve">КЕП «Чернігівська </w:t>
      </w:r>
      <w:r w:rsidR="00034145" w:rsidRPr="004D6C47">
        <w:rPr>
          <w:color w:val="000000"/>
          <w:sz w:val="28"/>
          <w:szCs w:val="28"/>
          <w:lang w:val="uk-UA"/>
        </w:rPr>
        <w:t xml:space="preserve">ТЕЦ» ТОВ ФІРМА «ТЕХНОВА» проведено ремонт </w:t>
      </w:r>
      <w:r w:rsidRPr="004D6C47">
        <w:rPr>
          <w:color w:val="000000"/>
          <w:sz w:val="28"/>
          <w:szCs w:val="28"/>
          <w:lang w:val="uk-UA"/>
        </w:rPr>
        <w:t xml:space="preserve">п’яти </w:t>
      </w:r>
      <w:r w:rsidR="00034145" w:rsidRPr="004D6C47">
        <w:rPr>
          <w:color w:val="000000"/>
          <w:sz w:val="28"/>
          <w:szCs w:val="28"/>
          <w:lang w:val="uk-UA"/>
        </w:rPr>
        <w:t xml:space="preserve">котлоагрегатів загальною вартістю 6,3 млн грн, очікувана економія енергоресурсів - 15,6 тис. </w:t>
      </w:r>
      <w:r w:rsidR="000D1396" w:rsidRPr="000D1396">
        <w:rPr>
          <w:rStyle w:val="afb"/>
          <w:bCs/>
          <w:i w:val="0"/>
          <w:iCs/>
          <w:sz w:val="28"/>
          <w:szCs w:val="28"/>
          <w:shd w:val="clear" w:color="auto" w:fill="FFFFFF"/>
          <w:lang w:val="uk-UA"/>
        </w:rPr>
        <w:t>М</w:t>
      </w:r>
      <w:proofErr w:type="spellStart"/>
      <w:r w:rsidR="000D1396" w:rsidRPr="000D1396">
        <w:rPr>
          <w:rStyle w:val="afb"/>
          <w:bCs/>
          <w:i w:val="0"/>
          <w:iCs/>
          <w:sz w:val="28"/>
          <w:szCs w:val="28"/>
          <w:shd w:val="clear" w:color="auto" w:fill="FFFFFF"/>
        </w:rPr>
        <w:t>Вт</w:t>
      </w:r>
      <w:r w:rsidR="000D1396" w:rsidRPr="000D1396">
        <w:rPr>
          <w:sz w:val="28"/>
          <w:szCs w:val="28"/>
          <w:shd w:val="clear" w:color="auto" w:fill="FFFFFF"/>
        </w:rPr>
        <w:t>·год</w:t>
      </w:r>
      <w:proofErr w:type="spellEnd"/>
      <w:r w:rsidR="000D1396" w:rsidRPr="000D1396">
        <w:rPr>
          <w:color w:val="000000"/>
          <w:sz w:val="28"/>
          <w:szCs w:val="28"/>
          <w:lang w:val="uk-UA"/>
        </w:rPr>
        <w:t>/</w:t>
      </w:r>
      <w:r w:rsidR="000D1396" w:rsidRPr="004D6C47">
        <w:rPr>
          <w:color w:val="000000"/>
          <w:sz w:val="28"/>
          <w:szCs w:val="28"/>
          <w:lang w:val="uk-UA"/>
        </w:rPr>
        <w:t>рік</w:t>
      </w:r>
      <w:r w:rsidR="00034145" w:rsidRPr="004D6C47">
        <w:rPr>
          <w:color w:val="000000"/>
          <w:sz w:val="28"/>
          <w:szCs w:val="28"/>
          <w:lang w:val="uk-UA"/>
        </w:rPr>
        <w:t>.</w:t>
      </w:r>
    </w:p>
    <w:p w:rsidR="00034145" w:rsidRPr="004D6C47" w:rsidRDefault="00034145" w:rsidP="007E112F">
      <w:pPr>
        <w:shd w:val="clear" w:color="auto" w:fill="FFFFFF" w:themeFill="background1"/>
        <w:ind w:firstLine="851"/>
        <w:jc w:val="both"/>
        <w:rPr>
          <w:color w:val="000000"/>
          <w:sz w:val="28"/>
          <w:szCs w:val="28"/>
          <w:lang w:val="uk-UA"/>
        </w:rPr>
      </w:pPr>
      <w:r w:rsidRPr="004D6C47">
        <w:rPr>
          <w:color w:val="000000"/>
          <w:sz w:val="28"/>
          <w:szCs w:val="28"/>
          <w:lang w:val="uk-UA"/>
        </w:rPr>
        <w:t>ПАТ «Облтеплокомуненерго» проведено капітальний ремонт теплових мереж протяжністю 1,15 км. Ва</w:t>
      </w:r>
      <w:r w:rsidR="00E0485D">
        <w:rPr>
          <w:color w:val="000000"/>
          <w:sz w:val="28"/>
          <w:szCs w:val="28"/>
          <w:lang w:val="uk-UA"/>
        </w:rPr>
        <w:t xml:space="preserve">ртість заходу становила 3,2 </w:t>
      </w:r>
      <w:proofErr w:type="spellStart"/>
      <w:r w:rsidR="00E0485D">
        <w:rPr>
          <w:color w:val="000000"/>
          <w:sz w:val="28"/>
          <w:szCs w:val="28"/>
          <w:lang w:val="uk-UA"/>
        </w:rPr>
        <w:t>млн</w:t>
      </w:r>
      <w:proofErr w:type="spellEnd"/>
      <w:r w:rsidRPr="004D6C47">
        <w:rPr>
          <w:color w:val="000000"/>
          <w:sz w:val="28"/>
          <w:szCs w:val="28"/>
          <w:lang w:val="uk-UA"/>
        </w:rPr>
        <w:t xml:space="preserve"> грн. Очікувана економія – 5,3</w:t>
      </w:r>
      <w:r w:rsidRPr="004D6C47">
        <w:rPr>
          <w:lang w:val="uk-UA"/>
        </w:rPr>
        <w:t xml:space="preserve"> </w:t>
      </w:r>
      <w:r w:rsidRPr="004D6C47">
        <w:rPr>
          <w:color w:val="000000"/>
          <w:sz w:val="28"/>
          <w:szCs w:val="28"/>
          <w:lang w:val="uk-UA"/>
        </w:rPr>
        <w:t xml:space="preserve">тис. </w:t>
      </w:r>
      <w:r w:rsidR="00937BDC" w:rsidRPr="000D1396">
        <w:rPr>
          <w:rStyle w:val="afb"/>
          <w:bCs/>
          <w:i w:val="0"/>
          <w:iCs/>
          <w:sz w:val="28"/>
          <w:szCs w:val="28"/>
          <w:shd w:val="clear" w:color="auto" w:fill="FFFFFF"/>
          <w:lang w:val="uk-UA"/>
        </w:rPr>
        <w:t>М</w:t>
      </w:r>
      <w:proofErr w:type="spellStart"/>
      <w:r w:rsidR="00937BDC" w:rsidRPr="000D1396">
        <w:rPr>
          <w:rStyle w:val="afb"/>
          <w:bCs/>
          <w:i w:val="0"/>
          <w:iCs/>
          <w:sz w:val="28"/>
          <w:szCs w:val="28"/>
          <w:shd w:val="clear" w:color="auto" w:fill="FFFFFF"/>
        </w:rPr>
        <w:t>Вт</w:t>
      </w:r>
      <w:r w:rsidR="00937BDC" w:rsidRPr="000D1396">
        <w:rPr>
          <w:sz w:val="28"/>
          <w:szCs w:val="28"/>
          <w:shd w:val="clear" w:color="auto" w:fill="FFFFFF"/>
        </w:rPr>
        <w:t>·год</w:t>
      </w:r>
      <w:proofErr w:type="spellEnd"/>
      <w:r w:rsidRPr="000D1396">
        <w:rPr>
          <w:color w:val="000000"/>
          <w:sz w:val="28"/>
          <w:szCs w:val="28"/>
          <w:lang w:val="uk-UA"/>
        </w:rPr>
        <w:t>/</w:t>
      </w:r>
      <w:r w:rsidRPr="004D6C47">
        <w:rPr>
          <w:color w:val="000000"/>
          <w:sz w:val="28"/>
          <w:szCs w:val="28"/>
          <w:lang w:val="uk-UA"/>
        </w:rPr>
        <w:t xml:space="preserve">рік. </w:t>
      </w:r>
    </w:p>
    <w:p w:rsidR="00034145" w:rsidRPr="004D6C47" w:rsidRDefault="000C0C20" w:rsidP="007E112F">
      <w:pPr>
        <w:ind w:firstLine="851"/>
        <w:jc w:val="both"/>
        <w:rPr>
          <w:rFonts w:eastAsiaTheme="minorHAnsi"/>
          <w:sz w:val="28"/>
          <w:szCs w:val="28"/>
          <w:lang w:val="uk-UA" w:eastAsia="en-US"/>
        </w:rPr>
      </w:pPr>
      <w:r>
        <w:rPr>
          <w:sz w:val="28"/>
          <w:szCs w:val="28"/>
          <w:lang w:val="uk-UA"/>
        </w:rPr>
        <w:lastRenderedPageBreak/>
        <w:t>Комунальним підприємством</w:t>
      </w:r>
      <w:r w:rsidR="00034145" w:rsidRPr="004D6C47">
        <w:rPr>
          <w:sz w:val="28"/>
          <w:szCs w:val="28"/>
          <w:lang w:val="uk-UA"/>
        </w:rPr>
        <w:t xml:space="preserve"> «</w:t>
      </w:r>
      <w:proofErr w:type="spellStart"/>
      <w:r w:rsidR="00034145" w:rsidRPr="004D6C47">
        <w:rPr>
          <w:sz w:val="28"/>
          <w:szCs w:val="28"/>
          <w:lang w:val="uk-UA"/>
        </w:rPr>
        <w:t>Чернігівводоканал</w:t>
      </w:r>
      <w:proofErr w:type="spellEnd"/>
      <w:r w:rsidR="00034145" w:rsidRPr="004D6C47">
        <w:rPr>
          <w:sz w:val="28"/>
          <w:szCs w:val="28"/>
          <w:lang w:val="uk-UA"/>
        </w:rPr>
        <w:t xml:space="preserve">» </w:t>
      </w:r>
      <w:r>
        <w:rPr>
          <w:sz w:val="28"/>
          <w:szCs w:val="28"/>
          <w:lang w:val="uk-UA"/>
        </w:rPr>
        <w:t>міської ради</w:t>
      </w:r>
      <w:r w:rsidR="00034145" w:rsidRPr="004D6C47">
        <w:rPr>
          <w:sz w:val="28"/>
          <w:szCs w:val="28"/>
          <w:lang w:val="uk-UA"/>
        </w:rPr>
        <w:t xml:space="preserve"> з метою скорочення споживанн</w:t>
      </w:r>
      <w:r>
        <w:rPr>
          <w:sz w:val="28"/>
          <w:szCs w:val="28"/>
          <w:lang w:val="uk-UA"/>
        </w:rPr>
        <w:t xml:space="preserve">я енергоресурсів </w:t>
      </w:r>
      <w:r w:rsidR="00034145" w:rsidRPr="004D6C47">
        <w:rPr>
          <w:sz w:val="28"/>
          <w:szCs w:val="28"/>
          <w:lang w:val="uk-UA"/>
        </w:rPr>
        <w:t>проведено реконструкцію каналізаційних насосних станцій №</w:t>
      </w:r>
      <w:r w:rsidR="00E0485D">
        <w:rPr>
          <w:sz w:val="28"/>
          <w:szCs w:val="28"/>
          <w:lang w:val="uk-UA"/>
        </w:rPr>
        <w:t xml:space="preserve"> </w:t>
      </w:r>
      <w:r w:rsidR="00034145" w:rsidRPr="004D6C47">
        <w:rPr>
          <w:sz w:val="28"/>
          <w:szCs w:val="28"/>
          <w:lang w:val="uk-UA"/>
        </w:rPr>
        <w:t>9, №</w:t>
      </w:r>
      <w:r w:rsidR="00E0485D">
        <w:rPr>
          <w:sz w:val="28"/>
          <w:szCs w:val="28"/>
          <w:lang w:val="uk-UA"/>
        </w:rPr>
        <w:t xml:space="preserve"> </w:t>
      </w:r>
      <w:r w:rsidR="00034145" w:rsidRPr="004D6C47">
        <w:rPr>
          <w:sz w:val="28"/>
          <w:szCs w:val="28"/>
          <w:lang w:val="uk-UA"/>
        </w:rPr>
        <w:t>12, №</w:t>
      </w:r>
      <w:r w:rsidR="00E0485D">
        <w:rPr>
          <w:sz w:val="28"/>
          <w:szCs w:val="28"/>
          <w:lang w:val="uk-UA"/>
        </w:rPr>
        <w:t xml:space="preserve"> </w:t>
      </w:r>
      <w:r w:rsidR="00034145" w:rsidRPr="004D6C47">
        <w:rPr>
          <w:sz w:val="28"/>
          <w:szCs w:val="28"/>
          <w:lang w:val="uk-UA"/>
        </w:rPr>
        <w:t>13, №</w:t>
      </w:r>
      <w:r w:rsidR="00E0485D">
        <w:rPr>
          <w:sz w:val="28"/>
          <w:szCs w:val="28"/>
          <w:lang w:val="uk-UA"/>
        </w:rPr>
        <w:t xml:space="preserve"> </w:t>
      </w:r>
      <w:r w:rsidR="00034145" w:rsidRPr="004D6C47">
        <w:rPr>
          <w:sz w:val="28"/>
          <w:szCs w:val="28"/>
          <w:lang w:val="uk-UA"/>
        </w:rPr>
        <w:t xml:space="preserve">14, водопроводу по </w:t>
      </w:r>
      <w:r w:rsidR="00E14C0B" w:rsidRPr="004D6C47">
        <w:rPr>
          <w:sz w:val="28"/>
          <w:szCs w:val="28"/>
          <w:lang w:val="uk-UA"/>
        </w:rPr>
        <w:t xml:space="preserve">вул. </w:t>
      </w:r>
      <w:r>
        <w:rPr>
          <w:sz w:val="28"/>
          <w:szCs w:val="28"/>
          <w:lang w:val="uk-UA"/>
        </w:rPr>
        <w:t>Г</w:t>
      </w:r>
      <w:r w:rsidR="00E14C0B" w:rsidRPr="004D6C47">
        <w:rPr>
          <w:sz w:val="28"/>
          <w:szCs w:val="28"/>
          <w:lang w:val="uk-UA"/>
        </w:rPr>
        <w:t>ончій</w:t>
      </w:r>
      <w:r w:rsidR="00034145" w:rsidRPr="004D6C47">
        <w:rPr>
          <w:sz w:val="28"/>
          <w:szCs w:val="28"/>
          <w:lang w:val="uk-UA"/>
        </w:rPr>
        <w:t>, Коцюбинського, Промисловій, Героїв Чорнобиля, продовжено реконструкцію систем водопостачання житлового мікрорайону по вул. Ушинського та проведено заміну аварійних вуличних і внутрішньоквартальних водопровідних мереж на загальну суму 5,9 млн грн.</w:t>
      </w:r>
    </w:p>
    <w:p w:rsidR="00034145" w:rsidRPr="004D6C47" w:rsidRDefault="00034145" w:rsidP="007E112F">
      <w:pPr>
        <w:ind w:firstLine="851"/>
        <w:jc w:val="both"/>
        <w:rPr>
          <w:sz w:val="28"/>
          <w:szCs w:val="28"/>
          <w:lang w:val="uk-UA"/>
        </w:rPr>
      </w:pPr>
      <w:r w:rsidRPr="004D6C47">
        <w:rPr>
          <w:sz w:val="28"/>
          <w:szCs w:val="28"/>
          <w:lang w:val="uk-UA"/>
        </w:rPr>
        <w:t xml:space="preserve">Комунальними підприємствами – надавачами послуг у житловому фонді  утеплено трубопроводи опалення та гарячого водопостачання в 76 житлових будинках (8,6 тис. пог. м), проведено ремонт систем опалення в 78 житлових будинках, встановлено реле часу та сутінкові реле в </w:t>
      </w:r>
      <w:r w:rsidR="007E112F" w:rsidRPr="004D6C47">
        <w:rPr>
          <w:sz w:val="28"/>
          <w:szCs w:val="28"/>
          <w:lang w:val="uk-UA"/>
        </w:rPr>
        <w:t xml:space="preserve">п’яти </w:t>
      </w:r>
      <w:r w:rsidRPr="004D6C47">
        <w:rPr>
          <w:sz w:val="28"/>
          <w:szCs w:val="28"/>
          <w:lang w:val="uk-UA"/>
        </w:rPr>
        <w:t>будинках, замінено ві</w:t>
      </w:r>
      <w:r w:rsidR="007E112F" w:rsidRPr="004D6C47">
        <w:rPr>
          <w:sz w:val="28"/>
          <w:szCs w:val="28"/>
          <w:lang w:val="uk-UA"/>
        </w:rPr>
        <w:t xml:space="preserve">кна і двері на енергоефективні </w:t>
      </w:r>
      <w:r w:rsidRPr="004D6C47">
        <w:rPr>
          <w:sz w:val="28"/>
          <w:szCs w:val="28"/>
          <w:lang w:val="uk-UA"/>
        </w:rPr>
        <w:t>в 18 будинках (271</w:t>
      </w:r>
      <w:r w:rsidR="00895A77" w:rsidRPr="004D6C47">
        <w:rPr>
          <w:sz w:val="28"/>
          <w:szCs w:val="28"/>
          <w:lang w:val="uk-UA"/>
        </w:rPr>
        <w:t>,</w:t>
      </w:r>
      <w:r w:rsidRPr="004D6C47">
        <w:rPr>
          <w:sz w:val="28"/>
          <w:szCs w:val="28"/>
          <w:lang w:val="uk-UA"/>
        </w:rPr>
        <w:t>6 кв. м) та проведено заміну освітлення на LED в місцях загального користування (встановлено 276 світильників) в 34 будинках. Загальна вартість заходів - 2540,4 тис</w:t>
      </w:r>
      <w:r w:rsidR="00E77103">
        <w:rPr>
          <w:sz w:val="28"/>
          <w:szCs w:val="28"/>
          <w:lang w:val="uk-UA"/>
        </w:rPr>
        <w:t>.</w:t>
      </w:r>
      <w:r w:rsidRPr="004D6C47">
        <w:rPr>
          <w:sz w:val="28"/>
          <w:szCs w:val="28"/>
          <w:lang w:val="uk-UA"/>
        </w:rPr>
        <w:t xml:space="preserve"> грн</w:t>
      </w:r>
      <w:r w:rsidR="00E77103">
        <w:rPr>
          <w:sz w:val="28"/>
          <w:szCs w:val="28"/>
          <w:lang w:val="uk-UA"/>
        </w:rPr>
        <w:t>.</w:t>
      </w:r>
    </w:p>
    <w:p w:rsidR="00034145" w:rsidRPr="004D6C47" w:rsidRDefault="00034145" w:rsidP="007E112F">
      <w:pPr>
        <w:ind w:firstLine="851"/>
        <w:jc w:val="both"/>
        <w:rPr>
          <w:sz w:val="28"/>
          <w:szCs w:val="28"/>
          <w:lang w:val="uk-UA"/>
        </w:rPr>
      </w:pPr>
      <w:r w:rsidRPr="004D6C47">
        <w:rPr>
          <w:sz w:val="28"/>
          <w:szCs w:val="28"/>
          <w:lang w:val="uk-UA"/>
        </w:rPr>
        <w:t>У рамках програми відшкодування частини кредитів, отриманих ОСББ, ЖБК на впровадження заходів з енергозбереження у житловому фонді м.Чернігова на 2016–2019 роки у 2018 році 17 ОС</w:t>
      </w:r>
      <w:r w:rsidR="00895A77" w:rsidRPr="004D6C47">
        <w:rPr>
          <w:sz w:val="28"/>
          <w:szCs w:val="28"/>
          <w:lang w:val="uk-UA"/>
        </w:rPr>
        <w:t xml:space="preserve">ББ впровадили енергозберігаючі </w:t>
      </w:r>
      <w:r w:rsidRPr="004D6C47">
        <w:rPr>
          <w:sz w:val="28"/>
          <w:szCs w:val="28"/>
          <w:lang w:val="uk-UA"/>
        </w:rPr>
        <w:t xml:space="preserve">заходи (встановлення </w:t>
      </w:r>
      <w:r w:rsidR="000C0C20">
        <w:rPr>
          <w:sz w:val="28"/>
          <w:szCs w:val="28"/>
          <w:lang w:val="uk-UA"/>
        </w:rPr>
        <w:t>індивідуальних теплових пунктів</w:t>
      </w:r>
      <w:r w:rsidRPr="004D6C47">
        <w:rPr>
          <w:sz w:val="28"/>
          <w:szCs w:val="28"/>
          <w:lang w:val="uk-UA"/>
        </w:rPr>
        <w:t>, заміна вікон і дверей на енергоефективні, заміна систем освітлення, утеплення фасаду та ін</w:t>
      </w:r>
      <w:r w:rsidR="000C0C20">
        <w:rPr>
          <w:sz w:val="28"/>
          <w:szCs w:val="28"/>
          <w:lang w:val="uk-UA"/>
        </w:rPr>
        <w:t>ше</w:t>
      </w:r>
      <w:r w:rsidRPr="004D6C47">
        <w:rPr>
          <w:sz w:val="28"/>
          <w:szCs w:val="28"/>
          <w:lang w:val="uk-UA"/>
        </w:rPr>
        <w:t xml:space="preserve">) вартістю 9,1 </w:t>
      </w:r>
      <w:proofErr w:type="spellStart"/>
      <w:r w:rsidRPr="004D6C47">
        <w:rPr>
          <w:sz w:val="28"/>
          <w:szCs w:val="28"/>
          <w:lang w:val="uk-UA"/>
        </w:rPr>
        <w:t>млн</w:t>
      </w:r>
      <w:proofErr w:type="spellEnd"/>
      <w:r w:rsidRPr="004D6C47">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xml:space="preserve">, </w:t>
      </w:r>
      <w:r w:rsidR="000C0C20">
        <w:rPr>
          <w:sz w:val="28"/>
          <w:szCs w:val="28"/>
          <w:lang w:val="uk-UA"/>
        </w:rPr>
        <w:t>у</w:t>
      </w:r>
      <w:r w:rsidRPr="004D6C47">
        <w:rPr>
          <w:sz w:val="28"/>
          <w:szCs w:val="28"/>
          <w:lang w:val="uk-UA"/>
        </w:rPr>
        <w:t xml:space="preserve"> т. ч. відшкодування з бюджету тіла кредиту становило 3,5 млн</w:t>
      </w:r>
      <w:r w:rsidR="00895A77" w:rsidRPr="004D6C47">
        <w:rPr>
          <w:sz w:val="28"/>
          <w:szCs w:val="28"/>
          <w:lang w:val="uk-UA"/>
        </w:rPr>
        <w:t xml:space="preserve"> </w:t>
      </w:r>
      <w:r w:rsidRPr="004D6C47">
        <w:rPr>
          <w:sz w:val="28"/>
          <w:szCs w:val="28"/>
          <w:lang w:val="uk-UA"/>
        </w:rPr>
        <w:t>грн.</w:t>
      </w:r>
    </w:p>
    <w:p w:rsidR="00034145" w:rsidRPr="004D6C47" w:rsidRDefault="00034145" w:rsidP="007E112F">
      <w:pPr>
        <w:ind w:firstLine="851"/>
        <w:jc w:val="both"/>
        <w:rPr>
          <w:sz w:val="28"/>
          <w:szCs w:val="28"/>
          <w:lang w:val="uk-UA"/>
        </w:rPr>
      </w:pPr>
      <w:r w:rsidRPr="004D6C47">
        <w:rPr>
          <w:sz w:val="28"/>
          <w:szCs w:val="28"/>
          <w:lang w:val="uk-UA"/>
        </w:rPr>
        <w:t>Крім того</w:t>
      </w:r>
      <w:r w:rsidR="00895A77" w:rsidRPr="004D6C47">
        <w:rPr>
          <w:sz w:val="28"/>
          <w:szCs w:val="28"/>
          <w:lang w:val="uk-UA"/>
        </w:rPr>
        <w:t>,</w:t>
      </w:r>
      <w:r w:rsidRPr="004D6C47">
        <w:rPr>
          <w:sz w:val="28"/>
          <w:szCs w:val="28"/>
          <w:lang w:val="uk-UA"/>
        </w:rPr>
        <w:t xml:space="preserve"> за </w:t>
      </w:r>
      <w:r w:rsidR="000C0C20">
        <w:rPr>
          <w:sz w:val="28"/>
          <w:szCs w:val="28"/>
          <w:lang w:val="uk-UA"/>
        </w:rPr>
        <w:t>П</w:t>
      </w:r>
      <w:r w:rsidRPr="004D6C47">
        <w:rPr>
          <w:sz w:val="28"/>
          <w:szCs w:val="28"/>
          <w:lang w:val="uk-UA"/>
        </w:rPr>
        <w:t>рограмою сприяння створенню ОСББ та під</w:t>
      </w:r>
      <w:r w:rsidR="00895A77" w:rsidRPr="004D6C47">
        <w:rPr>
          <w:sz w:val="28"/>
          <w:szCs w:val="28"/>
          <w:lang w:val="uk-UA"/>
        </w:rPr>
        <w:t xml:space="preserve">тримки будинків ОСББ та ЖБК на </w:t>
      </w:r>
      <w:r w:rsidRPr="004D6C47">
        <w:rPr>
          <w:sz w:val="28"/>
          <w:szCs w:val="28"/>
          <w:lang w:val="uk-UA"/>
        </w:rPr>
        <w:t xml:space="preserve">2016-2020 роки </w:t>
      </w:r>
      <w:r w:rsidR="00895A77" w:rsidRPr="004D6C47">
        <w:rPr>
          <w:sz w:val="28"/>
          <w:szCs w:val="28"/>
          <w:lang w:val="uk-UA"/>
        </w:rPr>
        <w:t xml:space="preserve">п’ять </w:t>
      </w:r>
      <w:r w:rsidRPr="004D6C47">
        <w:rPr>
          <w:sz w:val="28"/>
          <w:szCs w:val="28"/>
          <w:lang w:val="uk-UA"/>
        </w:rPr>
        <w:t>ОСББ отримали кошти на проведення капітальних ремонтів (у т. ч. заходи з підвищення енергоефективності житлових будинк</w:t>
      </w:r>
      <w:r w:rsidR="00FC0F65" w:rsidRPr="004D6C47">
        <w:rPr>
          <w:sz w:val="28"/>
          <w:szCs w:val="28"/>
          <w:lang w:val="uk-UA"/>
        </w:rPr>
        <w:t xml:space="preserve">ів) у розмірі 1,2 </w:t>
      </w:r>
      <w:proofErr w:type="spellStart"/>
      <w:r w:rsidR="00FC0F65" w:rsidRPr="004D6C47">
        <w:rPr>
          <w:sz w:val="28"/>
          <w:szCs w:val="28"/>
          <w:lang w:val="uk-UA"/>
        </w:rPr>
        <w:t>млн</w:t>
      </w:r>
      <w:proofErr w:type="spellEnd"/>
      <w:r w:rsidR="00FC0F65" w:rsidRPr="004D6C47">
        <w:rPr>
          <w:sz w:val="28"/>
          <w:szCs w:val="28"/>
          <w:lang w:val="uk-UA"/>
        </w:rPr>
        <w:t xml:space="preserve"> </w:t>
      </w:r>
      <w:proofErr w:type="spellStart"/>
      <w:r w:rsidR="00FC0F65" w:rsidRPr="004D6C47">
        <w:rPr>
          <w:sz w:val="28"/>
          <w:szCs w:val="28"/>
          <w:lang w:val="uk-UA"/>
        </w:rPr>
        <w:t>грн</w:t>
      </w:r>
      <w:proofErr w:type="spellEnd"/>
      <w:r w:rsidR="00FC0F65" w:rsidRPr="004D6C47">
        <w:rPr>
          <w:sz w:val="28"/>
          <w:szCs w:val="28"/>
          <w:lang w:val="uk-UA"/>
        </w:rPr>
        <w:t xml:space="preserve">, </w:t>
      </w:r>
      <w:r w:rsidRPr="004D6C47">
        <w:rPr>
          <w:sz w:val="28"/>
          <w:szCs w:val="28"/>
          <w:lang w:val="uk-UA"/>
        </w:rPr>
        <w:t>що становить 70,</w:t>
      </w:r>
      <w:r w:rsidR="004A2CA0">
        <w:rPr>
          <w:sz w:val="28"/>
          <w:szCs w:val="28"/>
          <w:lang w:val="uk-UA"/>
        </w:rPr>
        <w:t>6</w:t>
      </w:r>
      <w:r w:rsidRPr="004D6C47">
        <w:rPr>
          <w:sz w:val="28"/>
          <w:szCs w:val="28"/>
          <w:lang w:val="uk-UA"/>
        </w:rPr>
        <w:t xml:space="preserve"> % від загальної вартості робіт (1,7 млн грн).</w:t>
      </w:r>
    </w:p>
    <w:p w:rsidR="00034145" w:rsidRPr="004D6C47" w:rsidRDefault="00034145" w:rsidP="007E112F">
      <w:pPr>
        <w:ind w:firstLine="851"/>
        <w:jc w:val="both"/>
        <w:rPr>
          <w:color w:val="000000"/>
          <w:sz w:val="28"/>
          <w:szCs w:val="28"/>
          <w:lang w:val="uk-UA"/>
        </w:rPr>
      </w:pPr>
      <w:r w:rsidRPr="004D6C47">
        <w:rPr>
          <w:color w:val="000000"/>
          <w:sz w:val="28"/>
          <w:szCs w:val="28"/>
          <w:lang w:val="uk-UA"/>
        </w:rPr>
        <w:t>У рамках реалізації Програми підвищення енергоефективності в бюджетних установах м. Чернігова на 2017-2027 роки реконструйовано 5067 кв. м дахів з утепленням у чотирьох садочках (ЗДО №</w:t>
      </w:r>
      <w:r w:rsidR="00737FC1">
        <w:rPr>
          <w:color w:val="000000"/>
          <w:sz w:val="28"/>
          <w:szCs w:val="28"/>
          <w:lang w:val="uk-UA"/>
        </w:rPr>
        <w:t xml:space="preserve">№ </w:t>
      </w:r>
      <w:r w:rsidRPr="004D6C47">
        <w:rPr>
          <w:color w:val="000000"/>
          <w:sz w:val="28"/>
          <w:szCs w:val="28"/>
          <w:lang w:val="uk-UA"/>
        </w:rPr>
        <w:t>26, 35,</w:t>
      </w:r>
      <w:r w:rsidR="00737FC1">
        <w:rPr>
          <w:color w:val="000000"/>
          <w:sz w:val="28"/>
          <w:szCs w:val="28"/>
          <w:lang w:val="uk-UA"/>
        </w:rPr>
        <w:t xml:space="preserve"> </w:t>
      </w:r>
      <w:r w:rsidRPr="004D6C47">
        <w:rPr>
          <w:color w:val="000000"/>
          <w:sz w:val="28"/>
          <w:szCs w:val="28"/>
          <w:lang w:val="uk-UA"/>
        </w:rPr>
        <w:t xml:space="preserve">74, </w:t>
      </w:r>
      <w:r w:rsidR="00737FC1">
        <w:rPr>
          <w:color w:val="000000"/>
          <w:sz w:val="28"/>
          <w:szCs w:val="28"/>
          <w:lang w:val="uk-UA"/>
        </w:rPr>
        <w:t>75</w:t>
      </w:r>
      <w:r w:rsidRPr="004D6C47">
        <w:rPr>
          <w:color w:val="000000"/>
          <w:sz w:val="28"/>
          <w:szCs w:val="28"/>
          <w:lang w:val="uk-UA"/>
        </w:rPr>
        <w:t>), балансування системи опалення третього поліклінічного відділення КНП «Чернігівська міська лікарня №1» та проведено промивку системи опалення в ЗДО №</w:t>
      </w:r>
      <w:r w:rsidR="00737FC1">
        <w:rPr>
          <w:color w:val="000000"/>
          <w:sz w:val="28"/>
          <w:szCs w:val="28"/>
          <w:lang w:val="uk-UA"/>
        </w:rPr>
        <w:t xml:space="preserve"> </w:t>
      </w:r>
      <w:r w:rsidRPr="004D6C47">
        <w:rPr>
          <w:color w:val="000000"/>
          <w:sz w:val="28"/>
          <w:szCs w:val="28"/>
          <w:lang w:val="uk-UA"/>
        </w:rPr>
        <w:t>73. Крім того</w:t>
      </w:r>
      <w:r w:rsidR="00565A75" w:rsidRPr="004D6C47">
        <w:rPr>
          <w:color w:val="000000"/>
          <w:sz w:val="28"/>
          <w:szCs w:val="28"/>
          <w:lang w:val="uk-UA"/>
        </w:rPr>
        <w:t>,</w:t>
      </w:r>
      <w:r w:rsidRPr="004D6C47">
        <w:rPr>
          <w:color w:val="000000"/>
          <w:sz w:val="28"/>
          <w:szCs w:val="28"/>
          <w:lang w:val="uk-UA"/>
        </w:rPr>
        <w:t xml:space="preserve"> проведено щорічний захід щодо популяризації впровадження енергоефективних заходів «Дні енергії», </w:t>
      </w:r>
      <w:r w:rsidR="00737FC1">
        <w:rPr>
          <w:color w:val="000000"/>
          <w:sz w:val="28"/>
          <w:szCs w:val="28"/>
          <w:lang w:val="uk-UA"/>
        </w:rPr>
        <w:t>у</w:t>
      </w:r>
      <w:r w:rsidRPr="004D6C47">
        <w:rPr>
          <w:color w:val="000000"/>
          <w:sz w:val="28"/>
          <w:szCs w:val="28"/>
          <w:lang w:val="uk-UA"/>
        </w:rPr>
        <w:t xml:space="preserve"> рамках якого проведено навчальні семінари для представників ОСББ та енергоменеджерів бюджетних будівель, розміщено рекламні матеріали в бюджетних закладах міс</w:t>
      </w:r>
      <w:r w:rsidR="00104F55">
        <w:rPr>
          <w:color w:val="000000"/>
          <w:sz w:val="28"/>
          <w:szCs w:val="28"/>
          <w:lang w:val="uk-UA"/>
        </w:rPr>
        <w:t>та і засобах масової інформації</w:t>
      </w:r>
      <w:r w:rsidRPr="004D6C47">
        <w:rPr>
          <w:color w:val="000000"/>
          <w:sz w:val="28"/>
          <w:szCs w:val="28"/>
          <w:lang w:val="uk-UA"/>
        </w:rPr>
        <w:t>. В цілому на реалізацію захо</w:t>
      </w:r>
      <w:r w:rsidR="00E14C0B">
        <w:rPr>
          <w:color w:val="000000"/>
          <w:sz w:val="28"/>
          <w:szCs w:val="28"/>
          <w:lang w:val="uk-UA"/>
        </w:rPr>
        <w:t xml:space="preserve">дів </w:t>
      </w:r>
      <w:r w:rsidR="00104F55">
        <w:rPr>
          <w:color w:val="000000"/>
          <w:sz w:val="28"/>
          <w:szCs w:val="28"/>
          <w:lang w:val="uk-UA"/>
        </w:rPr>
        <w:t>П</w:t>
      </w:r>
      <w:r w:rsidR="00E14C0B">
        <w:rPr>
          <w:color w:val="000000"/>
          <w:sz w:val="28"/>
          <w:szCs w:val="28"/>
          <w:lang w:val="uk-UA"/>
        </w:rPr>
        <w:t xml:space="preserve">рограми витрачено 12,6 </w:t>
      </w:r>
      <w:proofErr w:type="spellStart"/>
      <w:r w:rsidR="00E14C0B">
        <w:rPr>
          <w:color w:val="000000"/>
          <w:sz w:val="28"/>
          <w:szCs w:val="28"/>
          <w:lang w:val="uk-UA"/>
        </w:rPr>
        <w:t>млн</w:t>
      </w:r>
      <w:proofErr w:type="spellEnd"/>
      <w:r w:rsidR="00E14C0B">
        <w:rPr>
          <w:color w:val="000000"/>
          <w:sz w:val="28"/>
          <w:szCs w:val="28"/>
          <w:lang w:val="uk-UA"/>
        </w:rPr>
        <w:t xml:space="preserve"> </w:t>
      </w:r>
      <w:r w:rsidRPr="004D6C47">
        <w:rPr>
          <w:color w:val="000000"/>
          <w:sz w:val="28"/>
          <w:szCs w:val="28"/>
          <w:lang w:val="uk-UA"/>
        </w:rPr>
        <w:t>грн.</w:t>
      </w:r>
    </w:p>
    <w:p w:rsidR="00034145" w:rsidRPr="004D6C47" w:rsidRDefault="00034145" w:rsidP="007E112F">
      <w:pPr>
        <w:ind w:firstLine="851"/>
        <w:jc w:val="both"/>
        <w:rPr>
          <w:color w:val="000000"/>
          <w:sz w:val="28"/>
          <w:szCs w:val="28"/>
          <w:lang w:val="uk-UA"/>
        </w:rPr>
      </w:pPr>
      <w:r w:rsidRPr="004D6C47">
        <w:rPr>
          <w:color w:val="000000"/>
          <w:sz w:val="28"/>
          <w:szCs w:val="28"/>
          <w:lang w:val="uk-UA"/>
        </w:rPr>
        <w:t>У рамках капітальних та поточних ремонтів у бюджетних будівлях:</w:t>
      </w:r>
    </w:p>
    <w:p w:rsidR="00034145" w:rsidRPr="004D6C47" w:rsidRDefault="00034145" w:rsidP="007E112F">
      <w:pPr>
        <w:ind w:firstLine="851"/>
        <w:jc w:val="both"/>
        <w:rPr>
          <w:color w:val="000000"/>
          <w:sz w:val="28"/>
          <w:szCs w:val="28"/>
          <w:lang w:val="uk-UA"/>
        </w:rPr>
      </w:pPr>
      <w:r w:rsidRPr="004D6C47">
        <w:rPr>
          <w:color w:val="000000"/>
          <w:sz w:val="28"/>
          <w:szCs w:val="28"/>
          <w:lang w:val="uk-UA"/>
        </w:rPr>
        <w:t>- замінено 4552,7 кв. м віконних та дверних конструкцій на енергоефективні в 15 садочках (ЗДО №</w:t>
      </w:r>
      <w:r w:rsidR="00672A74">
        <w:rPr>
          <w:color w:val="000000"/>
          <w:sz w:val="28"/>
          <w:szCs w:val="28"/>
          <w:lang w:val="uk-UA"/>
        </w:rPr>
        <w:t>№</w:t>
      </w:r>
      <w:r w:rsidR="00005390" w:rsidRPr="004D6C47">
        <w:rPr>
          <w:color w:val="000000"/>
          <w:sz w:val="28"/>
          <w:szCs w:val="28"/>
          <w:lang w:val="uk-UA"/>
        </w:rPr>
        <w:t xml:space="preserve"> </w:t>
      </w:r>
      <w:r w:rsidRPr="004D6C47">
        <w:rPr>
          <w:color w:val="000000"/>
          <w:sz w:val="28"/>
          <w:szCs w:val="28"/>
          <w:lang w:val="uk-UA"/>
        </w:rPr>
        <w:t>2,</w:t>
      </w:r>
      <w:r w:rsidR="00005390" w:rsidRPr="004D6C47">
        <w:rPr>
          <w:color w:val="000000"/>
          <w:sz w:val="28"/>
          <w:szCs w:val="28"/>
          <w:lang w:val="uk-UA"/>
        </w:rPr>
        <w:t xml:space="preserve"> </w:t>
      </w:r>
      <w:r w:rsidRPr="004D6C47">
        <w:rPr>
          <w:color w:val="000000"/>
          <w:sz w:val="28"/>
          <w:szCs w:val="28"/>
          <w:lang w:val="uk-UA"/>
        </w:rPr>
        <w:t>10,</w:t>
      </w:r>
      <w:r w:rsidR="00005390" w:rsidRPr="004D6C47">
        <w:rPr>
          <w:color w:val="000000"/>
          <w:sz w:val="28"/>
          <w:szCs w:val="28"/>
          <w:lang w:val="uk-UA"/>
        </w:rPr>
        <w:t xml:space="preserve"> </w:t>
      </w:r>
      <w:r w:rsidRPr="004D6C47">
        <w:rPr>
          <w:color w:val="000000"/>
          <w:sz w:val="28"/>
          <w:szCs w:val="28"/>
          <w:lang w:val="uk-UA"/>
        </w:rPr>
        <w:t>19,</w:t>
      </w:r>
      <w:r w:rsidR="00005390" w:rsidRPr="004D6C47">
        <w:rPr>
          <w:color w:val="000000"/>
          <w:sz w:val="28"/>
          <w:szCs w:val="28"/>
          <w:lang w:val="uk-UA"/>
        </w:rPr>
        <w:t xml:space="preserve"> </w:t>
      </w:r>
      <w:r w:rsidRPr="004D6C47">
        <w:rPr>
          <w:color w:val="000000"/>
          <w:sz w:val="28"/>
          <w:szCs w:val="28"/>
          <w:lang w:val="uk-UA"/>
        </w:rPr>
        <w:t>23,</w:t>
      </w:r>
      <w:r w:rsidR="00005390" w:rsidRPr="004D6C47">
        <w:rPr>
          <w:color w:val="000000"/>
          <w:sz w:val="28"/>
          <w:szCs w:val="28"/>
          <w:lang w:val="uk-UA"/>
        </w:rPr>
        <w:t xml:space="preserve"> </w:t>
      </w:r>
      <w:r w:rsidRPr="004D6C47">
        <w:rPr>
          <w:color w:val="000000"/>
          <w:sz w:val="28"/>
          <w:szCs w:val="28"/>
          <w:lang w:val="uk-UA"/>
        </w:rPr>
        <w:t>24,</w:t>
      </w:r>
      <w:r w:rsidR="00005390" w:rsidRPr="004D6C47">
        <w:rPr>
          <w:color w:val="000000"/>
          <w:sz w:val="28"/>
          <w:szCs w:val="28"/>
          <w:lang w:val="uk-UA"/>
        </w:rPr>
        <w:t xml:space="preserve"> </w:t>
      </w:r>
      <w:r w:rsidRPr="004D6C47">
        <w:rPr>
          <w:color w:val="000000"/>
          <w:sz w:val="28"/>
          <w:szCs w:val="28"/>
          <w:lang w:val="uk-UA"/>
        </w:rPr>
        <w:t>26,</w:t>
      </w:r>
      <w:r w:rsidR="00005390" w:rsidRPr="004D6C47">
        <w:rPr>
          <w:color w:val="000000"/>
          <w:sz w:val="28"/>
          <w:szCs w:val="28"/>
          <w:lang w:val="uk-UA"/>
        </w:rPr>
        <w:t xml:space="preserve"> </w:t>
      </w:r>
      <w:r w:rsidRPr="004D6C47">
        <w:rPr>
          <w:color w:val="000000"/>
          <w:sz w:val="28"/>
          <w:szCs w:val="28"/>
          <w:lang w:val="uk-UA"/>
        </w:rPr>
        <w:t>32,</w:t>
      </w:r>
      <w:r w:rsidR="00005390" w:rsidRPr="004D6C47">
        <w:rPr>
          <w:color w:val="000000"/>
          <w:sz w:val="28"/>
          <w:szCs w:val="28"/>
          <w:lang w:val="uk-UA"/>
        </w:rPr>
        <w:t xml:space="preserve"> </w:t>
      </w:r>
      <w:r w:rsidRPr="004D6C47">
        <w:rPr>
          <w:color w:val="000000"/>
          <w:sz w:val="28"/>
          <w:szCs w:val="28"/>
          <w:lang w:val="uk-UA"/>
        </w:rPr>
        <w:t>39,</w:t>
      </w:r>
      <w:r w:rsidR="00005390" w:rsidRPr="004D6C47">
        <w:rPr>
          <w:color w:val="000000"/>
          <w:sz w:val="28"/>
          <w:szCs w:val="28"/>
          <w:lang w:val="uk-UA"/>
        </w:rPr>
        <w:t xml:space="preserve"> </w:t>
      </w:r>
      <w:r w:rsidRPr="004D6C47">
        <w:rPr>
          <w:color w:val="000000"/>
          <w:sz w:val="28"/>
          <w:szCs w:val="28"/>
          <w:lang w:val="uk-UA"/>
        </w:rPr>
        <w:t>42, 46,</w:t>
      </w:r>
      <w:r w:rsidR="00005390" w:rsidRPr="004D6C47">
        <w:rPr>
          <w:color w:val="000000"/>
          <w:sz w:val="28"/>
          <w:szCs w:val="28"/>
          <w:lang w:val="uk-UA"/>
        </w:rPr>
        <w:t xml:space="preserve"> </w:t>
      </w:r>
      <w:r w:rsidRPr="004D6C47">
        <w:rPr>
          <w:color w:val="000000"/>
          <w:sz w:val="28"/>
          <w:szCs w:val="28"/>
          <w:lang w:val="uk-UA"/>
        </w:rPr>
        <w:t>51,</w:t>
      </w:r>
      <w:r w:rsidR="00005390" w:rsidRPr="004D6C47">
        <w:rPr>
          <w:color w:val="000000"/>
          <w:sz w:val="28"/>
          <w:szCs w:val="28"/>
          <w:lang w:val="uk-UA"/>
        </w:rPr>
        <w:t xml:space="preserve"> </w:t>
      </w:r>
      <w:r w:rsidRPr="004D6C47">
        <w:rPr>
          <w:color w:val="000000"/>
          <w:sz w:val="28"/>
          <w:szCs w:val="28"/>
          <w:lang w:val="uk-UA"/>
        </w:rPr>
        <w:t>53, 58,</w:t>
      </w:r>
      <w:r w:rsidR="00005390" w:rsidRPr="004D6C47">
        <w:rPr>
          <w:color w:val="000000"/>
          <w:sz w:val="28"/>
          <w:szCs w:val="28"/>
          <w:lang w:val="uk-UA"/>
        </w:rPr>
        <w:t xml:space="preserve"> </w:t>
      </w:r>
      <w:r w:rsidRPr="004D6C47">
        <w:rPr>
          <w:color w:val="000000"/>
          <w:sz w:val="28"/>
          <w:szCs w:val="28"/>
          <w:lang w:val="uk-UA"/>
        </w:rPr>
        <w:t>65,</w:t>
      </w:r>
      <w:r w:rsidR="00005390" w:rsidRPr="004D6C47">
        <w:rPr>
          <w:color w:val="000000"/>
          <w:sz w:val="28"/>
          <w:szCs w:val="28"/>
          <w:lang w:val="uk-UA"/>
        </w:rPr>
        <w:t xml:space="preserve"> 76</w:t>
      </w:r>
      <w:r w:rsidRPr="004D6C47">
        <w:rPr>
          <w:color w:val="000000"/>
          <w:sz w:val="28"/>
          <w:szCs w:val="28"/>
          <w:lang w:val="uk-UA"/>
        </w:rPr>
        <w:t>), 10 школах (ЗЗСО№</w:t>
      </w:r>
      <w:r w:rsidR="00672A74">
        <w:rPr>
          <w:color w:val="000000"/>
          <w:sz w:val="28"/>
          <w:szCs w:val="28"/>
          <w:lang w:val="uk-UA"/>
        </w:rPr>
        <w:t>№</w:t>
      </w:r>
      <w:r w:rsidR="00005390" w:rsidRPr="004D6C47">
        <w:rPr>
          <w:color w:val="000000"/>
          <w:sz w:val="28"/>
          <w:szCs w:val="28"/>
          <w:lang w:val="uk-UA"/>
        </w:rPr>
        <w:t xml:space="preserve"> </w:t>
      </w:r>
      <w:r w:rsidRPr="004D6C47">
        <w:rPr>
          <w:color w:val="000000"/>
          <w:sz w:val="28"/>
          <w:szCs w:val="28"/>
          <w:lang w:val="uk-UA"/>
        </w:rPr>
        <w:t>1,</w:t>
      </w:r>
      <w:r w:rsidR="00005390" w:rsidRPr="004D6C47">
        <w:rPr>
          <w:color w:val="000000"/>
          <w:sz w:val="28"/>
          <w:szCs w:val="28"/>
          <w:lang w:val="uk-UA"/>
        </w:rPr>
        <w:t xml:space="preserve"> </w:t>
      </w:r>
      <w:r w:rsidRPr="004D6C47">
        <w:rPr>
          <w:color w:val="000000"/>
          <w:sz w:val="28"/>
          <w:szCs w:val="28"/>
          <w:lang w:val="uk-UA"/>
        </w:rPr>
        <w:t>2,</w:t>
      </w:r>
      <w:r w:rsidR="00005390" w:rsidRPr="004D6C47">
        <w:rPr>
          <w:color w:val="000000"/>
          <w:sz w:val="28"/>
          <w:szCs w:val="28"/>
          <w:lang w:val="uk-UA"/>
        </w:rPr>
        <w:t xml:space="preserve"> </w:t>
      </w:r>
      <w:r w:rsidRPr="004D6C47">
        <w:rPr>
          <w:color w:val="000000"/>
          <w:sz w:val="28"/>
          <w:szCs w:val="28"/>
          <w:lang w:val="uk-UA"/>
        </w:rPr>
        <w:t>3,</w:t>
      </w:r>
      <w:r w:rsidR="00005390" w:rsidRPr="004D6C47">
        <w:rPr>
          <w:color w:val="000000"/>
          <w:sz w:val="28"/>
          <w:szCs w:val="28"/>
          <w:lang w:val="uk-UA"/>
        </w:rPr>
        <w:t xml:space="preserve"> </w:t>
      </w:r>
      <w:r w:rsidRPr="004D6C47">
        <w:rPr>
          <w:color w:val="000000"/>
          <w:sz w:val="28"/>
          <w:szCs w:val="28"/>
          <w:lang w:val="uk-UA"/>
        </w:rPr>
        <w:t>12,</w:t>
      </w:r>
      <w:r w:rsidR="00005390" w:rsidRPr="004D6C47">
        <w:rPr>
          <w:color w:val="000000"/>
          <w:sz w:val="28"/>
          <w:szCs w:val="28"/>
          <w:lang w:val="uk-UA"/>
        </w:rPr>
        <w:t xml:space="preserve"> </w:t>
      </w:r>
      <w:r w:rsidRPr="004D6C47">
        <w:rPr>
          <w:color w:val="000000"/>
          <w:sz w:val="28"/>
          <w:szCs w:val="28"/>
          <w:lang w:val="uk-UA"/>
        </w:rPr>
        <w:t>20,</w:t>
      </w:r>
      <w:r w:rsidR="00005390" w:rsidRPr="004D6C47">
        <w:rPr>
          <w:color w:val="000000"/>
          <w:sz w:val="28"/>
          <w:szCs w:val="28"/>
          <w:lang w:val="uk-UA"/>
        </w:rPr>
        <w:t xml:space="preserve"> </w:t>
      </w:r>
      <w:r w:rsidRPr="004D6C47">
        <w:rPr>
          <w:color w:val="000000"/>
          <w:sz w:val="28"/>
          <w:szCs w:val="28"/>
          <w:lang w:val="uk-UA"/>
        </w:rPr>
        <w:t>21,</w:t>
      </w:r>
      <w:r w:rsidR="00005390" w:rsidRPr="004D6C47">
        <w:rPr>
          <w:color w:val="000000"/>
          <w:sz w:val="28"/>
          <w:szCs w:val="28"/>
          <w:lang w:val="uk-UA"/>
        </w:rPr>
        <w:t xml:space="preserve"> </w:t>
      </w:r>
      <w:r w:rsidRPr="004D6C47">
        <w:rPr>
          <w:color w:val="000000"/>
          <w:sz w:val="28"/>
          <w:szCs w:val="28"/>
          <w:lang w:val="uk-UA"/>
        </w:rPr>
        <w:t>22,</w:t>
      </w:r>
      <w:r w:rsidR="00005390" w:rsidRPr="004D6C47">
        <w:rPr>
          <w:color w:val="000000"/>
          <w:sz w:val="28"/>
          <w:szCs w:val="28"/>
          <w:lang w:val="uk-UA"/>
        </w:rPr>
        <w:t xml:space="preserve"> </w:t>
      </w:r>
      <w:r w:rsidRPr="004D6C47">
        <w:rPr>
          <w:color w:val="000000"/>
          <w:sz w:val="28"/>
          <w:szCs w:val="28"/>
          <w:lang w:val="uk-UA"/>
        </w:rPr>
        <w:t>25</w:t>
      </w:r>
      <w:r w:rsidR="00005390" w:rsidRPr="004D6C47">
        <w:rPr>
          <w:color w:val="000000"/>
          <w:sz w:val="28"/>
          <w:szCs w:val="28"/>
          <w:lang w:val="uk-UA"/>
        </w:rPr>
        <w:t xml:space="preserve">, </w:t>
      </w:r>
      <w:r w:rsidRPr="004D6C47">
        <w:rPr>
          <w:color w:val="000000"/>
          <w:sz w:val="28"/>
          <w:szCs w:val="28"/>
          <w:lang w:val="uk-UA"/>
        </w:rPr>
        <w:t>31,</w:t>
      </w:r>
      <w:r w:rsidR="00005390" w:rsidRPr="004D6C47">
        <w:rPr>
          <w:color w:val="000000"/>
          <w:sz w:val="28"/>
          <w:szCs w:val="28"/>
          <w:lang w:val="uk-UA"/>
        </w:rPr>
        <w:t xml:space="preserve"> </w:t>
      </w:r>
      <w:r w:rsidRPr="004D6C47">
        <w:rPr>
          <w:color w:val="000000"/>
          <w:sz w:val="28"/>
          <w:szCs w:val="28"/>
          <w:lang w:val="uk-UA"/>
        </w:rPr>
        <w:t>32,</w:t>
      </w:r>
      <w:r w:rsidR="00005390" w:rsidRPr="004D6C47">
        <w:rPr>
          <w:color w:val="000000"/>
          <w:sz w:val="28"/>
          <w:szCs w:val="28"/>
          <w:lang w:val="uk-UA"/>
        </w:rPr>
        <w:t xml:space="preserve"> </w:t>
      </w:r>
      <w:r w:rsidRPr="004D6C47">
        <w:rPr>
          <w:color w:val="000000"/>
          <w:sz w:val="28"/>
          <w:szCs w:val="28"/>
          <w:lang w:val="uk-UA"/>
        </w:rPr>
        <w:t xml:space="preserve">34), </w:t>
      </w:r>
      <w:r w:rsidR="00672A74">
        <w:rPr>
          <w:color w:val="000000"/>
          <w:sz w:val="28"/>
          <w:szCs w:val="28"/>
          <w:lang w:val="uk-UA"/>
        </w:rPr>
        <w:t>у</w:t>
      </w:r>
      <w:r w:rsidRPr="004D6C47">
        <w:rPr>
          <w:color w:val="000000"/>
          <w:sz w:val="28"/>
          <w:szCs w:val="28"/>
          <w:lang w:val="uk-UA"/>
        </w:rPr>
        <w:t xml:space="preserve"> </w:t>
      </w:r>
      <w:r w:rsidR="00B1777F" w:rsidRPr="004D6C47">
        <w:rPr>
          <w:color w:val="000000"/>
          <w:sz w:val="28"/>
          <w:szCs w:val="28"/>
          <w:lang w:val="uk-UA"/>
        </w:rPr>
        <w:t xml:space="preserve">п’яти </w:t>
      </w:r>
      <w:r w:rsidRPr="004D6C47">
        <w:rPr>
          <w:color w:val="000000"/>
          <w:sz w:val="28"/>
          <w:szCs w:val="28"/>
          <w:lang w:val="uk-UA"/>
        </w:rPr>
        <w:t>закладах охорони здоров’я (КНП «Дитяча поліклініка №</w:t>
      </w:r>
      <w:r w:rsidR="00005390" w:rsidRPr="004D6C47">
        <w:rPr>
          <w:color w:val="000000"/>
          <w:sz w:val="28"/>
          <w:szCs w:val="28"/>
          <w:lang w:val="uk-UA"/>
        </w:rPr>
        <w:t xml:space="preserve"> </w:t>
      </w:r>
      <w:r w:rsidRPr="004D6C47">
        <w:rPr>
          <w:color w:val="000000"/>
          <w:sz w:val="28"/>
          <w:szCs w:val="28"/>
          <w:lang w:val="uk-UA"/>
        </w:rPr>
        <w:t xml:space="preserve">1», </w:t>
      </w:r>
      <w:r w:rsidR="00B1777F" w:rsidRPr="004D6C47">
        <w:rPr>
          <w:color w:val="000000"/>
          <w:sz w:val="28"/>
          <w:szCs w:val="28"/>
          <w:lang w:val="uk-UA"/>
        </w:rPr>
        <w:t>КНП «Дитяча поліклініка №</w:t>
      </w:r>
      <w:r w:rsidR="00005390" w:rsidRPr="004D6C47">
        <w:rPr>
          <w:color w:val="000000"/>
          <w:sz w:val="28"/>
          <w:szCs w:val="28"/>
          <w:lang w:val="uk-UA"/>
        </w:rPr>
        <w:t xml:space="preserve"> </w:t>
      </w:r>
      <w:r w:rsidR="00B1777F" w:rsidRPr="004D6C47">
        <w:rPr>
          <w:color w:val="000000"/>
          <w:sz w:val="28"/>
          <w:szCs w:val="28"/>
          <w:lang w:val="uk-UA"/>
        </w:rPr>
        <w:t xml:space="preserve">2», </w:t>
      </w:r>
      <w:r w:rsidRPr="004D6C47">
        <w:rPr>
          <w:color w:val="000000"/>
          <w:sz w:val="28"/>
          <w:szCs w:val="28"/>
          <w:lang w:val="uk-UA"/>
        </w:rPr>
        <w:t>КНП «Чернігівська міська лікарня №</w:t>
      </w:r>
      <w:r w:rsidR="00005390" w:rsidRPr="004D6C47">
        <w:rPr>
          <w:color w:val="000000"/>
          <w:sz w:val="28"/>
          <w:szCs w:val="28"/>
          <w:lang w:val="uk-UA"/>
        </w:rPr>
        <w:t xml:space="preserve"> </w:t>
      </w:r>
      <w:r w:rsidRPr="004D6C47">
        <w:rPr>
          <w:color w:val="000000"/>
          <w:sz w:val="28"/>
          <w:szCs w:val="28"/>
          <w:lang w:val="uk-UA"/>
        </w:rPr>
        <w:t>2», КНП «Чернігівська міська лікарня №</w:t>
      </w:r>
      <w:r w:rsidR="00005390" w:rsidRPr="004D6C47">
        <w:rPr>
          <w:color w:val="000000"/>
          <w:sz w:val="28"/>
          <w:szCs w:val="28"/>
          <w:lang w:val="uk-UA"/>
        </w:rPr>
        <w:t xml:space="preserve"> </w:t>
      </w:r>
      <w:r w:rsidRPr="004D6C47">
        <w:rPr>
          <w:color w:val="000000"/>
          <w:sz w:val="28"/>
          <w:szCs w:val="28"/>
          <w:lang w:val="uk-UA"/>
        </w:rPr>
        <w:t>4», КНП «Чернігівський міський стоматологічний центр»). Вартість робіт становила 22</w:t>
      </w:r>
      <w:r w:rsidR="00672A74">
        <w:rPr>
          <w:color w:val="000000"/>
          <w:sz w:val="28"/>
          <w:szCs w:val="28"/>
          <w:lang w:val="uk-UA"/>
        </w:rPr>
        <w:t xml:space="preserve">,1 </w:t>
      </w:r>
      <w:proofErr w:type="spellStart"/>
      <w:r w:rsidR="00672A74">
        <w:rPr>
          <w:color w:val="000000"/>
          <w:sz w:val="28"/>
          <w:szCs w:val="28"/>
          <w:lang w:val="uk-UA"/>
        </w:rPr>
        <w:t>млн</w:t>
      </w:r>
      <w:proofErr w:type="spellEnd"/>
      <w:r w:rsidR="00EC11E6" w:rsidRPr="004D6C47">
        <w:rPr>
          <w:color w:val="000000"/>
          <w:sz w:val="28"/>
          <w:szCs w:val="28"/>
          <w:lang w:val="uk-UA"/>
        </w:rPr>
        <w:t xml:space="preserve"> </w:t>
      </w:r>
      <w:r w:rsidRPr="004D6C47">
        <w:rPr>
          <w:color w:val="000000"/>
          <w:sz w:val="28"/>
          <w:szCs w:val="28"/>
          <w:lang w:val="uk-UA"/>
        </w:rPr>
        <w:t>грн.</w:t>
      </w:r>
    </w:p>
    <w:p w:rsidR="00034145" w:rsidRPr="004D6C47" w:rsidRDefault="00034145" w:rsidP="007E112F">
      <w:pPr>
        <w:ind w:firstLine="851"/>
        <w:jc w:val="both"/>
        <w:rPr>
          <w:color w:val="000000"/>
          <w:sz w:val="28"/>
          <w:szCs w:val="28"/>
          <w:lang w:val="uk-UA"/>
        </w:rPr>
      </w:pPr>
      <w:r w:rsidRPr="004D6C47">
        <w:rPr>
          <w:color w:val="000000"/>
          <w:sz w:val="28"/>
          <w:szCs w:val="28"/>
          <w:lang w:val="uk-UA"/>
        </w:rPr>
        <w:lastRenderedPageBreak/>
        <w:t>- в ЗДО №</w:t>
      </w:r>
      <w:r w:rsidR="00AB41FB">
        <w:rPr>
          <w:color w:val="000000"/>
          <w:sz w:val="28"/>
          <w:szCs w:val="28"/>
          <w:lang w:val="uk-UA"/>
        </w:rPr>
        <w:t>№</w:t>
      </w:r>
      <w:r w:rsidRPr="004D6C47">
        <w:rPr>
          <w:color w:val="000000"/>
          <w:sz w:val="28"/>
          <w:szCs w:val="28"/>
          <w:lang w:val="uk-UA"/>
        </w:rPr>
        <w:t xml:space="preserve"> 19,</w:t>
      </w:r>
      <w:r w:rsidR="00AB41FB">
        <w:rPr>
          <w:color w:val="000000"/>
          <w:sz w:val="28"/>
          <w:szCs w:val="28"/>
          <w:lang w:val="uk-UA"/>
        </w:rPr>
        <w:t xml:space="preserve"> </w:t>
      </w:r>
      <w:r w:rsidRPr="004D6C47">
        <w:rPr>
          <w:color w:val="000000"/>
          <w:sz w:val="28"/>
          <w:szCs w:val="28"/>
          <w:lang w:val="uk-UA"/>
        </w:rPr>
        <w:t>27,</w:t>
      </w:r>
      <w:r w:rsidR="00AB41FB">
        <w:rPr>
          <w:color w:val="000000"/>
          <w:sz w:val="28"/>
          <w:szCs w:val="28"/>
          <w:lang w:val="uk-UA"/>
        </w:rPr>
        <w:t xml:space="preserve"> </w:t>
      </w:r>
      <w:r w:rsidRPr="004D6C47">
        <w:rPr>
          <w:color w:val="000000"/>
          <w:sz w:val="28"/>
          <w:szCs w:val="28"/>
          <w:lang w:val="uk-UA"/>
        </w:rPr>
        <w:t>45,</w:t>
      </w:r>
      <w:r w:rsidR="00AB41FB">
        <w:rPr>
          <w:color w:val="000000"/>
          <w:sz w:val="28"/>
          <w:szCs w:val="28"/>
          <w:lang w:val="uk-UA"/>
        </w:rPr>
        <w:t xml:space="preserve"> </w:t>
      </w:r>
      <w:r w:rsidRPr="004D6C47">
        <w:rPr>
          <w:color w:val="000000"/>
          <w:sz w:val="28"/>
          <w:szCs w:val="28"/>
          <w:lang w:val="uk-UA"/>
        </w:rPr>
        <w:t>53,</w:t>
      </w:r>
      <w:r w:rsidR="00AB41FB">
        <w:rPr>
          <w:color w:val="000000"/>
          <w:sz w:val="28"/>
          <w:szCs w:val="28"/>
          <w:lang w:val="uk-UA"/>
        </w:rPr>
        <w:t xml:space="preserve"> </w:t>
      </w:r>
      <w:r w:rsidRPr="004D6C47">
        <w:rPr>
          <w:color w:val="000000"/>
          <w:sz w:val="28"/>
          <w:szCs w:val="28"/>
          <w:lang w:val="uk-UA"/>
        </w:rPr>
        <w:t>60,</w:t>
      </w:r>
      <w:r w:rsidR="00AB41FB">
        <w:rPr>
          <w:color w:val="000000"/>
          <w:sz w:val="28"/>
          <w:szCs w:val="28"/>
          <w:lang w:val="uk-UA"/>
        </w:rPr>
        <w:t xml:space="preserve"> </w:t>
      </w:r>
      <w:r w:rsidRPr="004D6C47">
        <w:rPr>
          <w:color w:val="000000"/>
          <w:sz w:val="28"/>
          <w:szCs w:val="28"/>
          <w:lang w:val="uk-UA"/>
        </w:rPr>
        <w:t>62,</w:t>
      </w:r>
      <w:r w:rsidR="00AB41FB">
        <w:rPr>
          <w:color w:val="000000"/>
          <w:sz w:val="28"/>
          <w:szCs w:val="28"/>
          <w:lang w:val="uk-UA"/>
        </w:rPr>
        <w:t xml:space="preserve"> </w:t>
      </w:r>
      <w:r w:rsidRPr="004D6C47">
        <w:rPr>
          <w:color w:val="000000"/>
          <w:sz w:val="28"/>
          <w:szCs w:val="28"/>
          <w:lang w:val="uk-UA"/>
        </w:rPr>
        <w:t>72,</w:t>
      </w:r>
      <w:r w:rsidR="00AB41FB">
        <w:rPr>
          <w:color w:val="000000"/>
          <w:sz w:val="28"/>
          <w:szCs w:val="28"/>
          <w:lang w:val="uk-UA"/>
        </w:rPr>
        <w:t xml:space="preserve"> </w:t>
      </w:r>
      <w:r w:rsidRPr="004D6C47">
        <w:rPr>
          <w:color w:val="000000"/>
          <w:sz w:val="28"/>
          <w:szCs w:val="28"/>
          <w:lang w:val="uk-UA"/>
        </w:rPr>
        <w:t>74,</w:t>
      </w:r>
      <w:r w:rsidR="00AB41FB">
        <w:rPr>
          <w:color w:val="000000"/>
          <w:sz w:val="28"/>
          <w:szCs w:val="28"/>
          <w:lang w:val="uk-UA"/>
        </w:rPr>
        <w:t xml:space="preserve"> </w:t>
      </w:r>
      <w:r w:rsidRPr="004D6C47">
        <w:rPr>
          <w:color w:val="000000"/>
          <w:sz w:val="28"/>
          <w:szCs w:val="28"/>
          <w:lang w:val="uk-UA"/>
        </w:rPr>
        <w:t>75 проведено заходи з усунення перетоків в системі водопоста</w:t>
      </w:r>
      <w:r w:rsidR="00AB41FB">
        <w:rPr>
          <w:color w:val="000000"/>
          <w:sz w:val="28"/>
          <w:szCs w:val="28"/>
          <w:lang w:val="uk-UA"/>
        </w:rPr>
        <w:t xml:space="preserve">чання </w:t>
      </w:r>
      <w:r w:rsidRPr="004D6C47">
        <w:rPr>
          <w:color w:val="000000"/>
          <w:sz w:val="28"/>
          <w:szCs w:val="28"/>
          <w:lang w:val="uk-UA"/>
        </w:rPr>
        <w:t>на суму 774,3 тис.</w:t>
      </w:r>
      <w:r w:rsidR="00EC11E6" w:rsidRPr="004D6C47">
        <w:rPr>
          <w:color w:val="000000"/>
          <w:sz w:val="28"/>
          <w:szCs w:val="28"/>
          <w:lang w:val="uk-UA"/>
        </w:rPr>
        <w:t xml:space="preserve"> </w:t>
      </w:r>
      <w:r w:rsidRPr="004D6C47">
        <w:rPr>
          <w:color w:val="000000"/>
          <w:sz w:val="28"/>
          <w:szCs w:val="28"/>
          <w:lang w:val="uk-UA"/>
        </w:rPr>
        <w:t>грн</w:t>
      </w:r>
      <w:r w:rsidR="00AB41FB">
        <w:rPr>
          <w:color w:val="000000"/>
          <w:sz w:val="28"/>
          <w:szCs w:val="28"/>
          <w:lang w:val="uk-UA"/>
        </w:rPr>
        <w:t>.</w:t>
      </w:r>
      <w:r w:rsidRPr="004D6C47">
        <w:rPr>
          <w:color w:val="000000"/>
          <w:sz w:val="28"/>
          <w:szCs w:val="28"/>
          <w:lang w:val="uk-UA"/>
        </w:rPr>
        <w:t xml:space="preserve"> </w:t>
      </w:r>
    </w:p>
    <w:p w:rsidR="00034145" w:rsidRPr="004D6C47" w:rsidRDefault="00034145" w:rsidP="007E112F">
      <w:pPr>
        <w:ind w:firstLine="851"/>
        <w:jc w:val="both"/>
        <w:rPr>
          <w:color w:val="000000"/>
          <w:sz w:val="28"/>
          <w:szCs w:val="28"/>
          <w:lang w:val="uk-UA"/>
        </w:rPr>
      </w:pPr>
      <w:r w:rsidRPr="004D6C47">
        <w:rPr>
          <w:color w:val="000000"/>
          <w:sz w:val="28"/>
          <w:szCs w:val="28"/>
          <w:lang w:val="uk-UA"/>
        </w:rPr>
        <w:t>- здійснено технічне переоснащення басейну в ЗЗСО №</w:t>
      </w:r>
      <w:r w:rsidR="003D7F47">
        <w:rPr>
          <w:color w:val="000000"/>
          <w:sz w:val="28"/>
          <w:szCs w:val="28"/>
          <w:lang w:val="uk-UA"/>
        </w:rPr>
        <w:t xml:space="preserve"> </w:t>
      </w:r>
      <w:r w:rsidRPr="004D6C47">
        <w:rPr>
          <w:color w:val="000000"/>
          <w:sz w:val="28"/>
          <w:szCs w:val="28"/>
          <w:lang w:val="uk-UA"/>
        </w:rPr>
        <w:t>19 з заміною обладнання на енергозберігаюче. Вартість робіт  становила 1</w:t>
      </w:r>
      <w:r w:rsidR="003D7F47">
        <w:rPr>
          <w:color w:val="000000"/>
          <w:sz w:val="28"/>
          <w:szCs w:val="28"/>
          <w:lang w:val="uk-UA"/>
        </w:rPr>
        <w:t>,</w:t>
      </w:r>
      <w:r w:rsidRPr="004D6C47">
        <w:rPr>
          <w:color w:val="000000"/>
          <w:sz w:val="28"/>
          <w:szCs w:val="28"/>
          <w:lang w:val="uk-UA"/>
        </w:rPr>
        <w:t>5</w:t>
      </w:r>
      <w:r w:rsidR="003D7F47">
        <w:rPr>
          <w:color w:val="000000"/>
          <w:sz w:val="28"/>
          <w:szCs w:val="28"/>
          <w:lang w:val="uk-UA"/>
        </w:rPr>
        <w:t xml:space="preserve"> </w:t>
      </w:r>
      <w:proofErr w:type="spellStart"/>
      <w:r w:rsidR="003D7F47">
        <w:rPr>
          <w:color w:val="000000"/>
          <w:sz w:val="28"/>
          <w:szCs w:val="28"/>
          <w:lang w:val="uk-UA"/>
        </w:rPr>
        <w:t>млн</w:t>
      </w:r>
      <w:proofErr w:type="spellEnd"/>
      <w:r w:rsidRPr="004D6C47">
        <w:rPr>
          <w:color w:val="000000"/>
          <w:sz w:val="28"/>
          <w:szCs w:val="28"/>
          <w:lang w:val="uk-UA"/>
        </w:rPr>
        <w:t xml:space="preserve"> грн. </w:t>
      </w:r>
    </w:p>
    <w:p w:rsidR="00034145" w:rsidRPr="004D6C47" w:rsidRDefault="00034145" w:rsidP="007E112F">
      <w:pPr>
        <w:ind w:firstLine="851"/>
        <w:jc w:val="both"/>
        <w:rPr>
          <w:color w:val="000000"/>
          <w:sz w:val="28"/>
          <w:szCs w:val="28"/>
          <w:lang w:val="uk-UA"/>
        </w:rPr>
      </w:pPr>
      <w:r w:rsidRPr="004D6C47">
        <w:rPr>
          <w:color w:val="000000"/>
          <w:sz w:val="28"/>
          <w:szCs w:val="28"/>
          <w:lang w:val="uk-UA"/>
        </w:rPr>
        <w:t>- замінено о</w:t>
      </w:r>
      <w:r w:rsidR="001B196A" w:rsidRPr="004D6C47">
        <w:rPr>
          <w:color w:val="000000"/>
          <w:sz w:val="28"/>
          <w:szCs w:val="28"/>
          <w:lang w:val="uk-UA"/>
        </w:rPr>
        <w:t xml:space="preserve">світлення на енергоефективне в </w:t>
      </w:r>
      <w:r w:rsidRPr="004D6C47">
        <w:rPr>
          <w:color w:val="000000"/>
          <w:sz w:val="28"/>
          <w:szCs w:val="28"/>
          <w:lang w:val="uk-UA"/>
        </w:rPr>
        <w:t xml:space="preserve">будівлях Новозаводської ради, КНП «Дитяча поліклініка №1» та КНП «Дитяча поліклініка №2» </w:t>
      </w:r>
      <w:r w:rsidR="00397275">
        <w:rPr>
          <w:color w:val="000000"/>
          <w:sz w:val="28"/>
          <w:szCs w:val="28"/>
          <w:lang w:val="uk-UA"/>
        </w:rPr>
        <w:t>Чернігівської міської ради</w:t>
      </w:r>
      <w:r w:rsidRPr="004D6C47">
        <w:rPr>
          <w:color w:val="000000"/>
          <w:sz w:val="28"/>
          <w:szCs w:val="28"/>
          <w:lang w:val="uk-UA"/>
        </w:rPr>
        <w:t>. Встановлено 513 LED-</w:t>
      </w:r>
      <w:r w:rsidR="003D7F47">
        <w:rPr>
          <w:color w:val="000000"/>
          <w:sz w:val="28"/>
          <w:szCs w:val="28"/>
          <w:lang w:val="uk-UA"/>
        </w:rPr>
        <w:t xml:space="preserve"> світильників. Вартість заходу </w:t>
      </w:r>
      <w:r w:rsidRPr="004D6C47">
        <w:rPr>
          <w:color w:val="000000"/>
          <w:sz w:val="28"/>
          <w:szCs w:val="28"/>
          <w:lang w:val="uk-UA"/>
        </w:rPr>
        <w:t>476,8 тис.</w:t>
      </w:r>
      <w:r w:rsidR="00EC11E6" w:rsidRPr="004D6C47">
        <w:rPr>
          <w:color w:val="000000"/>
          <w:sz w:val="28"/>
          <w:szCs w:val="28"/>
          <w:lang w:val="uk-UA"/>
        </w:rPr>
        <w:t xml:space="preserve"> </w:t>
      </w:r>
      <w:r w:rsidRPr="004D6C47">
        <w:rPr>
          <w:color w:val="000000"/>
          <w:sz w:val="28"/>
          <w:szCs w:val="28"/>
          <w:lang w:val="uk-UA"/>
        </w:rPr>
        <w:t>грн.</w:t>
      </w:r>
    </w:p>
    <w:p w:rsidR="00034145" w:rsidRPr="004D6C47" w:rsidRDefault="00034145" w:rsidP="007E112F">
      <w:pPr>
        <w:ind w:firstLine="851"/>
        <w:jc w:val="both"/>
        <w:rPr>
          <w:color w:val="000000"/>
          <w:sz w:val="28"/>
          <w:szCs w:val="28"/>
          <w:lang w:val="uk-UA"/>
        </w:rPr>
      </w:pPr>
      <w:r w:rsidRPr="004D6C47">
        <w:rPr>
          <w:color w:val="000000"/>
          <w:sz w:val="28"/>
          <w:szCs w:val="28"/>
          <w:lang w:val="uk-UA"/>
        </w:rPr>
        <w:t xml:space="preserve">- </w:t>
      </w:r>
      <w:r w:rsidRPr="006935BD">
        <w:rPr>
          <w:color w:val="000000"/>
          <w:sz w:val="28"/>
          <w:szCs w:val="28"/>
          <w:lang w:val="uk-UA"/>
        </w:rPr>
        <w:t>триває робота з термомодернізації будівель міської лікарні №1 (3-го поліклінічного відділення та 9-поверхового палатного корпусу). Проведено заміну 807 кв. м віконних конструкцій на енергоефек</w:t>
      </w:r>
      <w:r w:rsidR="004D6C47" w:rsidRPr="006935BD">
        <w:rPr>
          <w:color w:val="000000"/>
          <w:sz w:val="28"/>
          <w:szCs w:val="28"/>
          <w:lang w:val="uk-UA"/>
        </w:rPr>
        <w:t>тив</w:t>
      </w:r>
      <w:r w:rsidRPr="006935BD">
        <w:rPr>
          <w:color w:val="000000"/>
          <w:sz w:val="28"/>
          <w:szCs w:val="28"/>
          <w:lang w:val="uk-UA"/>
        </w:rPr>
        <w:t>ні та р</w:t>
      </w:r>
      <w:r w:rsidR="004D6C47" w:rsidRPr="006935BD">
        <w:rPr>
          <w:color w:val="000000"/>
          <w:sz w:val="28"/>
          <w:szCs w:val="28"/>
          <w:lang w:val="uk-UA"/>
        </w:rPr>
        <w:t>о</w:t>
      </w:r>
      <w:r w:rsidRPr="006935BD">
        <w:rPr>
          <w:color w:val="000000"/>
          <w:sz w:val="28"/>
          <w:szCs w:val="28"/>
          <w:lang w:val="uk-UA"/>
        </w:rPr>
        <w:t>зпочато</w:t>
      </w:r>
      <w:r w:rsidRPr="004D6C47">
        <w:rPr>
          <w:color w:val="000000"/>
          <w:sz w:val="28"/>
          <w:szCs w:val="28"/>
          <w:lang w:val="uk-UA"/>
        </w:rPr>
        <w:t xml:space="preserve"> роботи з утеплення зовнішніх стін (утеплено 4992 кв.</w:t>
      </w:r>
      <w:r w:rsidR="004D6C47" w:rsidRPr="004D6C47">
        <w:rPr>
          <w:color w:val="000000"/>
          <w:sz w:val="28"/>
          <w:szCs w:val="28"/>
          <w:lang w:val="uk-UA"/>
        </w:rPr>
        <w:t xml:space="preserve"> </w:t>
      </w:r>
      <w:r w:rsidRPr="004D6C47">
        <w:rPr>
          <w:color w:val="000000"/>
          <w:sz w:val="28"/>
          <w:szCs w:val="28"/>
          <w:lang w:val="uk-UA"/>
        </w:rPr>
        <w:t>м). Вартість робіт становить 11758,5 тис.</w:t>
      </w:r>
      <w:r w:rsidR="004D6C47" w:rsidRPr="004D6C47">
        <w:rPr>
          <w:color w:val="000000"/>
          <w:sz w:val="28"/>
          <w:szCs w:val="28"/>
          <w:lang w:val="uk-UA"/>
        </w:rPr>
        <w:t xml:space="preserve"> </w:t>
      </w:r>
      <w:r w:rsidRPr="004D6C47">
        <w:rPr>
          <w:color w:val="000000"/>
          <w:sz w:val="28"/>
          <w:szCs w:val="28"/>
          <w:lang w:val="uk-UA"/>
        </w:rPr>
        <w:t>грн,</w:t>
      </w:r>
    </w:p>
    <w:p w:rsidR="00034145" w:rsidRPr="004D6C47" w:rsidRDefault="00034145" w:rsidP="007E112F">
      <w:pPr>
        <w:ind w:firstLine="851"/>
        <w:jc w:val="both"/>
        <w:rPr>
          <w:color w:val="000000"/>
          <w:sz w:val="28"/>
          <w:szCs w:val="28"/>
          <w:lang w:val="uk-UA"/>
        </w:rPr>
      </w:pPr>
      <w:r w:rsidRPr="004D6C47">
        <w:rPr>
          <w:color w:val="000000"/>
          <w:sz w:val="28"/>
          <w:szCs w:val="28"/>
          <w:lang w:val="uk-UA"/>
        </w:rPr>
        <w:t>- продовжувались роботи з термомодернізації будівлі КП «Міський палац культури». Реконструйовано та утеплено 2747 кв. м покрівлі, 335 кв. м –зовнішніх стін. Вартість робіт становить 8</w:t>
      </w:r>
      <w:r w:rsidR="003D7F47">
        <w:rPr>
          <w:color w:val="000000"/>
          <w:sz w:val="28"/>
          <w:szCs w:val="28"/>
          <w:lang w:val="uk-UA"/>
        </w:rPr>
        <w:t>,</w:t>
      </w:r>
      <w:r w:rsidRPr="004D6C47">
        <w:rPr>
          <w:color w:val="000000"/>
          <w:sz w:val="28"/>
          <w:szCs w:val="28"/>
          <w:lang w:val="uk-UA"/>
        </w:rPr>
        <w:t>3</w:t>
      </w:r>
      <w:r w:rsidR="003D7F47">
        <w:rPr>
          <w:color w:val="000000"/>
          <w:sz w:val="28"/>
          <w:szCs w:val="28"/>
          <w:lang w:val="uk-UA"/>
        </w:rPr>
        <w:t xml:space="preserve"> </w:t>
      </w:r>
      <w:proofErr w:type="spellStart"/>
      <w:r w:rsidR="003D7F47">
        <w:rPr>
          <w:color w:val="000000"/>
          <w:sz w:val="28"/>
          <w:szCs w:val="28"/>
          <w:lang w:val="uk-UA"/>
        </w:rPr>
        <w:t>млн</w:t>
      </w:r>
      <w:proofErr w:type="spellEnd"/>
      <w:r w:rsidRPr="004D6C47">
        <w:rPr>
          <w:color w:val="000000"/>
          <w:sz w:val="28"/>
          <w:szCs w:val="28"/>
          <w:lang w:val="uk-UA"/>
        </w:rPr>
        <w:t xml:space="preserve"> грн.</w:t>
      </w:r>
    </w:p>
    <w:p w:rsidR="00034145" w:rsidRDefault="00034145" w:rsidP="007E112F">
      <w:pPr>
        <w:ind w:firstLine="851"/>
        <w:jc w:val="both"/>
        <w:rPr>
          <w:color w:val="000000"/>
          <w:sz w:val="28"/>
          <w:szCs w:val="28"/>
          <w:lang w:val="uk-UA"/>
        </w:rPr>
      </w:pPr>
      <w:r w:rsidRPr="004D6C47">
        <w:rPr>
          <w:color w:val="000000"/>
          <w:sz w:val="28"/>
          <w:szCs w:val="28"/>
          <w:lang w:val="uk-UA"/>
        </w:rPr>
        <w:t>У рамках спільного з НЕФКО інвестиційного проекту «Підвищення енергоефективності ЗОШ № 5 та системи вуличного освітлення м. Чернігова»  виконано заміну освітлення на енергоефективне, встановлено 1185 LED світильників. В ЗЗСО №</w:t>
      </w:r>
      <w:r w:rsidR="002A4FDF">
        <w:rPr>
          <w:color w:val="000000"/>
          <w:sz w:val="28"/>
          <w:szCs w:val="28"/>
          <w:lang w:val="uk-UA"/>
        </w:rPr>
        <w:t xml:space="preserve"> </w:t>
      </w:r>
      <w:r w:rsidRPr="004D6C47">
        <w:rPr>
          <w:color w:val="000000"/>
          <w:sz w:val="28"/>
          <w:szCs w:val="28"/>
          <w:lang w:val="uk-UA"/>
        </w:rPr>
        <w:t>5 замінено 423 кв. м віконих конструкцій та утеплено близько 80</w:t>
      </w:r>
      <w:r w:rsidR="002A4FDF">
        <w:rPr>
          <w:color w:val="000000"/>
          <w:sz w:val="28"/>
          <w:szCs w:val="28"/>
          <w:lang w:val="uk-UA"/>
        </w:rPr>
        <w:t xml:space="preserve"> </w:t>
      </w:r>
      <w:r w:rsidRPr="004D6C47">
        <w:rPr>
          <w:color w:val="000000"/>
          <w:sz w:val="28"/>
          <w:szCs w:val="28"/>
          <w:lang w:val="uk-UA"/>
        </w:rPr>
        <w:t>% площ фасаду, що передбачені проектом до утеплення. Вартість проекту, відповідно до укладених договорі</w:t>
      </w:r>
      <w:r w:rsidR="002A4FDF">
        <w:rPr>
          <w:color w:val="000000"/>
          <w:sz w:val="28"/>
          <w:szCs w:val="28"/>
          <w:lang w:val="uk-UA"/>
        </w:rPr>
        <w:t xml:space="preserve">в - 20,8 </w:t>
      </w:r>
      <w:proofErr w:type="spellStart"/>
      <w:r w:rsidR="002A4FDF">
        <w:rPr>
          <w:color w:val="000000"/>
          <w:sz w:val="28"/>
          <w:szCs w:val="28"/>
          <w:lang w:val="uk-UA"/>
        </w:rPr>
        <w:t>млн</w:t>
      </w:r>
      <w:proofErr w:type="spellEnd"/>
      <w:r w:rsidR="002A4FDF">
        <w:rPr>
          <w:color w:val="000000"/>
          <w:sz w:val="28"/>
          <w:szCs w:val="28"/>
          <w:lang w:val="uk-UA"/>
        </w:rPr>
        <w:t xml:space="preserve"> </w:t>
      </w:r>
      <w:r w:rsidRPr="004D6C47">
        <w:rPr>
          <w:color w:val="000000"/>
          <w:sz w:val="28"/>
          <w:szCs w:val="28"/>
          <w:lang w:val="uk-UA"/>
        </w:rPr>
        <w:t>грн.</w:t>
      </w:r>
    </w:p>
    <w:p w:rsidR="00E42195" w:rsidRPr="004D6C47" w:rsidRDefault="00E42195" w:rsidP="00E42195">
      <w:pPr>
        <w:pStyle w:val="af9"/>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t xml:space="preserve">Проведено реконструкцію мереж зовнішнього освітлення по проспекту Миру (від мосту через р. Десна до </w:t>
      </w:r>
      <w:proofErr w:type="spellStart"/>
      <w:r w:rsidRPr="004D6C47">
        <w:rPr>
          <w:rFonts w:ascii="Times New Roman" w:hAnsi="Times New Roman"/>
          <w:sz w:val="28"/>
          <w:szCs w:val="28"/>
          <w:lang w:val="uk-UA"/>
        </w:rPr>
        <w:t>Катерининської</w:t>
      </w:r>
      <w:proofErr w:type="spellEnd"/>
      <w:r w:rsidRPr="004D6C47">
        <w:rPr>
          <w:rFonts w:ascii="Times New Roman" w:hAnsi="Times New Roman"/>
          <w:sz w:val="28"/>
          <w:szCs w:val="28"/>
          <w:lang w:val="uk-UA"/>
        </w:rPr>
        <w:t xml:space="preserve"> церкви): встановлено 37 опор, 74 світильника та прокладено кабельну лінію протяжністю 1,2 км на загальну суму 3,2 </w:t>
      </w:r>
      <w:proofErr w:type="spellStart"/>
      <w:r w:rsidRPr="004D6C47">
        <w:rPr>
          <w:rFonts w:ascii="Times New Roman" w:hAnsi="Times New Roman"/>
          <w:sz w:val="28"/>
          <w:szCs w:val="28"/>
          <w:lang w:val="uk-UA"/>
        </w:rPr>
        <w:t>млн</w:t>
      </w:r>
      <w:proofErr w:type="spellEnd"/>
      <w:r w:rsidRPr="004D6C47">
        <w:rPr>
          <w:rFonts w:ascii="Times New Roman" w:hAnsi="Times New Roman"/>
          <w:sz w:val="28"/>
          <w:szCs w:val="28"/>
          <w:lang w:val="uk-UA"/>
        </w:rPr>
        <w:t xml:space="preserve"> грн. </w:t>
      </w:r>
    </w:p>
    <w:p w:rsidR="00E42195" w:rsidRPr="004D6C47" w:rsidRDefault="00E42195" w:rsidP="00E42195">
      <w:pPr>
        <w:pStyle w:val="af9"/>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t xml:space="preserve">Реконструйовано мережу зовнішнього освітлення по вул. Берегова (від вул. 1-ша </w:t>
      </w:r>
      <w:proofErr w:type="spellStart"/>
      <w:r w:rsidRPr="004D6C47">
        <w:rPr>
          <w:rFonts w:ascii="Times New Roman" w:hAnsi="Times New Roman"/>
          <w:sz w:val="28"/>
          <w:szCs w:val="28"/>
          <w:lang w:val="uk-UA"/>
        </w:rPr>
        <w:t>Кордівка</w:t>
      </w:r>
      <w:proofErr w:type="spellEnd"/>
      <w:r w:rsidRPr="004D6C47">
        <w:rPr>
          <w:rFonts w:ascii="Times New Roman" w:hAnsi="Times New Roman"/>
          <w:sz w:val="28"/>
          <w:szCs w:val="28"/>
          <w:lang w:val="uk-UA"/>
        </w:rPr>
        <w:t xml:space="preserve"> до перехрестя вул. Олега </w:t>
      </w:r>
      <w:proofErr w:type="spellStart"/>
      <w:r w:rsidRPr="004D6C47">
        <w:rPr>
          <w:rFonts w:ascii="Times New Roman" w:hAnsi="Times New Roman"/>
          <w:sz w:val="28"/>
          <w:szCs w:val="28"/>
          <w:lang w:val="uk-UA"/>
        </w:rPr>
        <w:t>Міхнюка</w:t>
      </w:r>
      <w:proofErr w:type="spellEnd"/>
      <w:r w:rsidRPr="004D6C47">
        <w:rPr>
          <w:rFonts w:ascii="Times New Roman" w:hAnsi="Times New Roman"/>
          <w:sz w:val="28"/>
          <w:szCs w:val="28"/>
          <w:lang w:val="uk-UA"/>
        </w:rPr>
        <w:t xml:space="preserve">), а саме встановлено                      33 опори, 33 - світильники на загальну суму 439,7 тис. грн. </w:t>
      </w:r>
    </w:p>
    <w:p w:rsidR="00E42195" w:rsidRPr="004D6C47" w:rsidRDefault="00E42195" w:rsidP="00E42195">
      <w:pPr>
        <w:shd w:val="clear" w:color="auto" w:fill="FFFFFF" w:themeFill="background1"/>
        <w:ind w:right="142" w:firstLine="851"/>
        <w:jc w:val="both"/>
        <w:rPr>
          <w:rStyle w:val="af3"/>
          <w:b w:val="0"/>
          <w:sz w:val="28"/>
          <w:szCs w:val="28"/>
          <w:lang w:val="uk-UA"/>
        </w:rPr>
      </w:pPr>
      <w:r w:rsidRPr="004D6C47">
        <w:rPr>
          <w:bCs/>
          <w:sz w:val="28"/>
          <w:szCs w:val="28"/>
          <w:lang w:val="uk-UA"/>
        </w:rPr>
        <w:t>В</w:t>
      </w:r>
      <w:r w:rsidRPr="004D6C47">
        <w:rPr>
          <w:rStyle w:val="af3"/>
          <w:b w:val="0"/>
          <w:sz w:val="28"/>
          <w:szCs w:val="28"/>
          <w:lang w:val="uk-UA"/>
        </w:rPr>
        <w:t xml:space="preserve">иконано капітальний ремонт мереж зовнішнього освітлення на загальну суму 3,9 </w:t>
      </w:r>
      <w:proofErr w:type="spellStart"/>
      <w:r w:rsidRPr="004D6C47">
        <w:rPr>
          <w:rStyle w:val="af3"/>
          <w:b w:val="0"/>
          <w:sz w:val="28"/>
          <w:szCs w:val="28"/>
          <w:lang w:val="uk-UA"/>
        </w:rPr>
        <w:t>млн</w:t>
      </w:r>
      <w:proofErr w:type="spellEnd"/>
      <w:r w:rsidRPr="004D6C47">
        <w:rPr>
          <w:rStyle w:val="af3"/>
          <w:b w:val="0"/>
          <w:sz w:val="28"/>
          <w:szCs w:val="28"/>
          <w:lang w:val="uk-UA"/>
        </w:rPr>
        <w:t xml:space="preserve"> </w:t>
      </w:r>
      <w:proofErr w:type="spellStart"/>
      <w:r w:rsidRPr="004D6C47">
        <w:rPr>
          <w:rStyle w:val="af3"/>
          <w:b w:val="0"/>
          <w:sz w:val="28"/>
          <w:szCs w:val="28"/>
          <w:lang w:val="uk-UA"/>
        </w:rPr>
        <w:t>грн</w:t>
      </w:r>
      <w:proofErr w:type="spellEnd"/>
      <w:r w:rsidRPr="004D6C47">
        <w:rPr>
          <w:rStyle w:val="af3"/>
          <w:b w:val="0"/>
          <w:sz w:val="28"/>
          <w:szCs w:val="28"/>
          <w:lang w:val="uk-UA"/>
        </w:rPr>
        <w:t>, а саме:</w:t>
      </w:r>
    </w:p>
    <w:p w:rsidR="00E42195" w:rsidRPr="004D6C47" w:rsidRDefault="00E42195" w:rsidP="00E42195">
      <w:pPr>
        <w:shd w:val="clear" w:color="auto" w:fill="FFFFFF" w:themeFill="background1"/>
        <w:ind w:right="142" w:firstLine="851"/>
        <w:jc w:val="both"/>
        <w:rPr>
          <w:rStyle w:val="af3"/>
          <w:b w:val="0"/>
          <w:sz w:val="28"/>
          <w:szCs w:val="28"/>
          <w:lang w:val="uk-UA"/>
        </w:rPr>
      </w:pPr>
      <w:r w:rsidRPr="004D6C47">
        <w:rPr>
          <w:rStyle w:val="af3"/>
          <w:b w:val="0"/>
          <w:sz w:val="28"/>
          <w:szCs w:val="28"/>
          <w:lang w:val="uk-UA"/>
        </w:rPr>
        <w:t xml:space="preserve">- </w:t>
      </w:r>
      <w:r w:rsidRPr="004D6C47">
        <w:rPr>
          <w:sz w:val="28"/>
          <w:szCs w:val="28"/>
          <w:lang w:val="uk-UA"/>
        </w:rPr>
        <w:t xml:space="preserve">встановлено 15 опор, 36 світильників та </w:t>
      </w:r>
      <w:r w:rsidRPr="004D6C47">
        <w:rPr>
          <w:rStyle w:val="af3"/>
          <w:b w:val="0"/>
          <w:sz w:val="28"/>
          <w:szCs w:val="28"/>
          <w:lang w:val="uk-UA"/>
        </w:rPr>
        <w:t xml:space="preserve">відновлено </w:t>
      </w:r>
      <w:r w:rsidRPr="004D6C47">
        <w:rPr>
          <w:sz w:val="28"/>
          <w:szCs w:val="28"/>
          <w:lang w:val="uk-UA"/>
        </w:rPr>
        <w:t>кабельну лінію протяжністю 5,094 км</w:t>
      </w:r>
      <w:r w:rsidRPr="004D6C47">
        <w:rPr>
          <w:rStyle w:val="af3"/>
          <w:b w:val="0"/>
          <w:sz w:val="28"/>
          <w:szCs w:val="28"/>
          <w:lang w:val="uk-UA"/>
        </w:rPr>
        <w:t xml:space="preserve"> в житловій забудові до ЗОШ № 30 по вул. </w:t>
      </w:r>
      <w:proofErr w:type="spellStart"/>
      <w:r w:rsidRPr="004D6C47">
        <w:rPr>
          <w:rStyle w:val="af3"/>
          <w:b w:val="0"/>
          <w:sz w:val="28"/>
          <w:szCs w:val="28"/>
          <w:lang w:val="uk-UA"/>
        </w:rPr>
        <w:t>Всіхсвятська</w:t>
      </w:r>
      <w:proofErr w:type="spellEnd"/>
      <w:r w:rsidRPr="004D6C47">
        <w:rPr>
          <w:rStyle w:val="af3"/>
          <w:b w:val="0"/>
          <w:sz w:val="28"/>
          <w:szCs w:val="28"/>
          <w:lang w:val="uk-UA"/>
        </w:rPr>
        <w:t>, 14 та ДНЗ № 69 по вул. Захисників України, 11;</w:t>
      </w:r>
    </w:p>
    <w:p w:rsidR="00E42195" w:rsidRPr="004D6C47" w:rsidRDefault="00E42195" w:rsidP="00E42195">
      <w:pPr>
        <w:tabs>
          <w:tab w:val="left" w:pos="567"/>
          <w:tab w:val="left" w:pos="709"/>
          <w:tab w:val="left" w:pos="851"/>
        </w:tabs>
        <w:ind w:firstLine="851"/>
        <w:jc w:val="both"/>
        <w:rPr>
          <w:sz w:val="28"/>
          <w:szCs w:val="28"/>
          <w:lang w:val="uk-UA"/>
        </w:rPr>
      </w:pPr>
      <w:r w:rsidRPr="004D6C47">
        <w:rPr>
          <w:rStyle w:val="af3"/>
          <w:b w:val="0"/>
          <w:sz w:val="28"/>
          <w:szCs w:val="28"/>
          <w:lang w:val="uk-UA"/>
        </w:rPr>
        <w:t xml:space="preserve">- відновлено </w:t>
      </w:r>
      <w:r w:rsidRPr="004D6C47">
        <w:rPr>
          <w:sz w:val="28"/>
          <w:szCs w:val="28"/>
          <w:lang w:val="uk-UA"/>
        </w:rPr>
        <w:t xml:space="preserve">кабельні лінії по </w:t>
      </w:r>
      <w:r w:rsidRPr="004D6C47">
        <w:rPr>
          <w:rStyle w:val="af3"/>
          <w:b w:val="0"/>
          <w:sz w:val="28"/>
          <w:szCs w:val="28"/>
          <w:lang w:val="uk-UA"/>
        </w:rPr>
        <w:t xml:space="preserve">просп. Перемоги (від перехрестя просп. Перемоги - вул. Олега </w:t>
      </w:r>
      <w:proofErr w:type="spellStart"/>
      <w:r w:rsidRPr="004D6C47">
        <w:rPr>
          <w:rStyle w:val="af3"/>
          <w:b w:val="0"/>
          <w:sz w:val="28"/>
          <w:szCs w:val="28"/>
          <w:lang w:val="uk-UA"/>
        </w:rPr>
        <w:t>Міхнюка</w:t>
      </w:r>
      <w:proofErr w:type="spellEnd"/>
      <w:r w:rsidRPr="004D6C47">
        <w:rPr>
          <w:rStyle w:val="af3"/>
          <w:b w:val="0"/>
          <w:sz w:val="28"/>
          <w:szCs w:val="28"/>
          <w:lang w:val="uk-UA"/>
        </w:rPr>
        <w:t xml:space="preserve"> до </w:t>
      </w:r>
      <w:proofErr w:type="spellStart"/>
      <w:r w:rsidRPr="004D6C47">
        <w:rPr>
          <w:rStyle w:val="af3"/>
          <w:b w:val="0"/>
          <w:sz w:val="28"/>
          <w:szCs w:val="28"/>
          <w:lang w:val="uk-UA"/>
        </w:rPr>
        <w:t>перехресття</w:t>
      </w:r>
      <w:proofErr w:type="spellEnd"/>
      <w:r w:rsidRPr="004D6C47">
        <w:rPr>
          <w:rStyle w:val="af3"/>
          <w:b w:val="0"/>
          <w:sz w:val="28"/>
          <w:szCs w:val="28"/>
          <w:lang w:val="uk-UA"/>
        </w:rPr>
        <w:t xml:space="preserve"> просп. Перемоги - Олександра </w:t>
      </w:r>
      <w:proofErr w:type="spellStart"/>
      <w:r w:rsidRPr="004D6C47">
        <w:rPr>
          <w:rStyle w:val="af3"/>
          <w:b w:val="0"/>
          <w:sz w:val="28"/>
          <w:szCs w:val="28"/>
          <w:lang w:val="uk-UA"/>
        </w:rPr>
        <w:t>Молодчого</w:t>
      </w:r>
      <w:proofErr w:type="spellEnd"/>
      <w:r w:rsidRPr="004D6C47">
        <w:rPr>
          <w:rStyle w:val="af3"/>
          <w:b w:val="0"/>
          <w:sz w:val="28"/>
          <w:szCs w:val="28"/>
          <w:lang w:val="uk-UA"/>
        </w:rPr>
        <w:t xml:space="preserve">) - </w:t>
      </w:r>
      <w:r w:rsidRPr="004D6C47">
        <w:rPr>
          <w:sz w:val="28"/>
          <w:szCs w:val="28"/>
          <w:lang w:val="uk-UA"/>
        </w:rPr>
        <w:t xml:space="preserve">1,2 км, по </w:t>
      </w:r>
      <w:r w:rsidRPr="004D6C47">
        <w:rPr>
          <w:rStyle w:val="af3"/>
          <w:b w:val="0"/>
          <w:sz w:val="28"/>
          <w:szCs w:val="28"/>
          <w:lang w:val="uk-UA"/>
        </w:rPr>
        <w:t xml:space="preserve">вул. Шевченка від вул. Академіка Павлова до вул. Сагайдак - </w:t>
      </w:r>
      <w:r w:rsidRPr="004D6C47">
        <w:rPr>
          <w:sz w:val="28"/>
          <w:szCs w:val="28"/>
          <w:lang w:val="uk-UA"/>
        </w:rPr>
        <w:t xml:space="preserve">10,776 км, </w:t>
      </w:r>
      <w:r w:rsidRPr="004D6C47">
        <w:rPr>
          <w:rStyle w:val="af3"/>
          <w:b w:val="0"/>
          <w:sz w:val="28"/>
          <w:szCs w:val="28"/>
          <w:lang w:val="uk-UA"/>
        </w:rPr>
        <w:t xml:space="preserve">по вул. </w:t>
      </w:r>
      <w:proofErr w:type="spellStart"/>
      <w:r w:rsidRPr="004D6C47">
        <w:rPr>
          <w:rStyle w:val="af3"/>
          <w:b w:val="0"/>
          <w:sz w:val="28"/>
          <w:szCs w:val="28"/>
          <w:lang w:val="uk-UA"/>
        </w:rPr>
        <w:t>Рокоссовського</w:t>
      </w:r>
      <w:proofErr w:type="spellEnd"/>
      <w:r w:rsidRPr="004D6C47">
        <w:rPr>
          <w:rStyle w:val="af3"/>
          <w:b w:val="0"/>
          <w:sz w:val="28"/>
          <w:szCs w:val="28"/>
          <w:lang w:val="uk-UA"/>
        </w:rPr>
        <w:t xml:space="preserve"> - </w:t>
      </w:r>
      <w:r w:rsidRPr="004D6C47">
        <w:rPr>
          <w:sz w:val="28"/>
          <w:szCs w:val="28"/>
          <w:lang w:val="uk-UA"/>
        </w:rPr>
        <w:t xml:space="preserve">6,138 км, </w:t>
      </w:r>
      <w:r w:rsidRPr="004D6C47">
        <w:rPr>
          <w:rStyle w:val="af3"/>
          <w:b w:val="0"/>
          <w:sz w:val="28"/>
          <w:szCs w:val="28"/>
          <w:lang w:val="uk-UA"/>
        </w:rPr>
        <w:t>по вул. Героїв Чорнобиля -</w:t>
      </w:r>
      <w:r w:rsidRPr="004D6C47">
        <w:rPr>
          <w:sz w:val="28"/>
          <w:szCs w:val="28"/>
          <w:lang w:val="uk-UA"/>
        </w:rPr>
        <w:t xml:space="preserve">1,442 км, по </w:t>
      </w:r>
      <w:r w:rsidRPr="004D6C47">
        <w:rPr>
          <w:rStyle w:val="af3"/>
          <w:b w:val="0"/>
          <w:sz w:val="28"/>
          <w:szCs w:val="28"/>
          <w:lang w:val="uk-UA"/>
        </w:rPr>
        <w:t xml:space="preserve">вул. 77-ї Гвардійської Дивізії - </w:t>
      </w:r>
      <w:r w:rsidRPr="004D6C47">
        <w:rPr>
          <w:sz w:val="28"/>
          <w:szCs w:val="28"/>
          <w:lang w:val="uk-UA"/>
        </w:rPr>
        <w:t>2,471 км.</w:t>
      </w:r>
    </w:p>
    <w:p w:rsidR="00034145" w:rsidRPr="004D6C47" w:rsidRDefault="00034145" w:rsidP="007E112F">
      <w:pPr>
        <w:ind w:firstLine="851"/>
        <w:jc w:val="both"/>
        <w:rPr>
          <w:color w:val="404040" w:themeColor="text1" w:themeTint="BF"/>
          <w:sz w:val="28"/>
          <w:szCs w:val="28"/>
          <w:lang w:val="uk-UA"/>
        </w:rPr>
      </w:pPr>
      <w:r w:rsidRPr="004D6C47">
        <w:rPr>
          <w:color w:val="000000"/>
          <w:sz w:val="28"/>
          <w:szCs w:val="28"/>
          <w:lang w:val="uk-UA"/>
        </w:rPr>
        <w:t xml:space="preserve">У рамках співпраці з проектом «Партнерство з модернізації: енергоефективність у лікарнях», що виконується GIZ у звітному </w:t>
      </w:r>
      <w:r w:rsidR="00E00A43" w:rsidRPr="004D6C47">
        <w:rPr>
          <w:color w:val="000000"/>
          <w:sz w:val="28"/>
          <w:szCs w:val="28"/>
          <w:lang w:val="uk-UA"/>
        </w:rPr>
        <w:t xml:space="preserve">періоді проведено </w:t>
      </w:r>
      <w:proofErr w:type="spellStart"/>
      <w:r w:rsidR="00E00A43" w:rsidRPr="004D6C47">
        <w:rPr>
          <w:color w:val="000000"/>
          <w:sz w:val="28"/>
          <w:szCs w:val="28"/>
          <w:lang w:val="uk-UA"/>
        </w:rPr>
        <w:t>енергоаудити</w:t>
      </w:r>
      <w:proofErr w:type="spellEnd"/>
      <w:r w:rsidR="00E00A43" w:rsidRPr="004D6C47">
        <w:rPr>
          <w:color w:val="000000"/>
          <w:sz w:val="28"/>
          <w:szCs w:val="28"/>
          <w:lang w:val="uk-UA"/>
        </w:rPr>
        <w:t xml:space="preserve"> </w:t>
      </w:r>
      <w:r w:rsidR="003E775B">
        <w:rPr>
          <w:color w:val="000000"/>
          <w:sz w:val="28"/>
          <w:szCs w:val="28"/>
          <w:lang w:val="uk-UA"/>
        </w:rPr>
        <w:t>восьми</w:t>
      </w:r>
      <w:r w:rsidRPr="004D6C47">
        <w:rPr>
          <w:color w:val="000000"/>
          <w:sz w:val="28"/>
          <w:szCs w:val="28"/>
          <w:lang w:val="uk-UA"/>
        </w:rPr>
        <w:t xml:space="preserve"> медичних закладів на умовах співфінансув</w:t>
      </w:r>
      <w:r w:rsidR="00E14C0B">
        <w:rPr>
          <w:color w:val="000000"/>
          <w:sz w:val="28"/>
          <w:szCs w:val="28"/>
          <w:lang w:val="uk-UA"/>
        </w:rPr>
        <w:t xml:space="preserve">ання міського бюджету: (361 тис. </w:t>
      </w:r>
      <w:r w:rsidRPr="004D6C47">
        <w:rPr>
          <w:color w:val="000000"/>
          <w:sz w:val="28"/>
          <w:szCs w:val="28"/>
          <w:lang w:val="uk-UA"/>
        </w:rPr>
        <w:t>грн</w:t>
      </w:r>
      <w:r w:rsidR="00E14C0B">
        <w:rPr>
          <w:color w:val="000000"/>
          <w:sz w:val="28"/>
          <w:szCs w:val="28"/>
          <w:lang w:val="uk-UA"/>
        </w:rPr>
        <w:t xml:space="preserve"> </w:t>
      </w:r>
      <w:r w:rsidRPr="004D6C47">
        <w:rPr>
          <w:color w:val="000000"/>
          <w:sz w:val="28"/>
          <w:szCs w:val="28"/>
          <w:lang w:val="uk-UA"/>
        </w:rPr>
        <w:t>- GIZ, 155 тис.</w:t>
      </w:r>
      <w:r w:rsidR="00E14C0B">
        <w:rPr>
          <w:color w:val="000000"/>
          <w:sz w:val="28"/>
          <w:szCs w:val="28"/>
          <w:lang w:val="uk-UA"/>
        </w:rPr>
        <w:t xml:space="preserve"> </w:t>
      </w:r>
      <w:r w:rsidRPr="004D6C47">
        <w:rPr>
          <w:color w:val="000000"/>
          <w:sz w:val="28"/>
          <w:szCs w:val="28"/>
          <w:lang w:val="uk-UA"/>
        </w:rPr>
        <w:t>грн – кошти бюджет</w:t>
      </w:r>
      <w:r w:rsidRPr="004D6C47">
        <w:rPr>
          <w:color w:val="404040" w:themeColor="text1" w:themeTint="BF"/>
          <w:sz w:val="28"/>
          <w:szCs w:val="28"/>
          <w:lang w:val="uk-UA"/>
        </w:rPr>
        <w:t xml:space="preserve">у). </w:t>
      </w:r>
    </w:p>
    <w:p w:rsidR="00034145" w:rsidRPr="004D6C47" w:rsidRDefault="00C7624E" w:rsidP="007E112F">
      <w:pPr>
        <w:ind w:firstLine="851"/>
        <w:jc w:val="both"/>
        <w:rPr>
          <w:color w:val="000000"/>
          <w:sz w:val="28"/>
          <w:szCs w:val="28"/>
          <w:lang w:val="uk-UA"/>
        </w:rPr>
      </w:pPr>
      <w:r>
        <w:rPr>
          <w:color w:val="000000"/>
          <w:sz w:val="28"/>
          <w:szCs w:val="28"/>
          <w:lang w:val="uk-UA"/>
        </w:rPr>
        <w:lastRenderedPageBreak/>
        <w:t>З</w:t>
      </w:r>
      <w:r w:rsidR="00034145" w:rsidRPr="004D6C47">
        <w:rPr>
          <w:color w:val="000000"/>
          <w:sz w:val="28"/>
          <w:szCs w:val="28"/>
          <w:lang w:val="uk-UA"/>
        </w:rPr>
        <w:t xml:space="preserve">а результатами впроваджених заходів </w:t>
      </w:r>
      <w:r w:rsidR="00DC21A0">
        <w:rPr>
          <w:color w:val="000000"/>
          <w:sz w:val="28"/>
          <w:szCs w:val="28"/>
          <w:lang w:val="uk-UA"/>
        </w:rPr>
        <w:t>у</w:t>
      </w:r>
      <w:r w:rsidR="00034145" w:rsidRPr="004D6C47">
        <w:rPr>
          <w:color w:val="000000"/>
          <w:sz w:val="28"/>
          <w:szCs w:val="28"/>
          <w:lang w:val="uk-UA"/>
        </w:rPr>
        <w:t xml:space="preserve"> бюджетній сфері міста споживання енергоресурсів у порівнянні з </w:t>
      </w:r>
      <w:r>
        <w:rPr>
          <w:color w:val="000000"/>
          <w:sz w:val="28"/>
          <w:szCs w:val="28"/>
          <w:lang w:val="uk-UA"/>
        </w:rPr>
        <w:t xml:space="preserve">попереднім </w:t>
      </w:r>
      <w:r w:rsidR="00DC21A0">
        <w:rPr>
          <w:color w:val="000000"/>
          <w:sz w:val="28"/>
          <w:szCs w:val="28"/>
          <w:lang w:val="uk-UA"/>
        </w:rPr>
        <w:t>рок</w:t>
      </w:r>
      <w:r>
        <w:rPr>
          <w:color w:val="000000"/>
          <w:sz w:val="28"/>
          <w:szCs w:val="28"/>
          <w:lang w:val="uk-UA"/>
        </w:rPr>
        <w:t>ом</w:t>
      </w:r>
      <w:r w:rsidR="00DC21A0">
        <w:rPr>
          <w:color w:val="000000"/>
          <w:sz w:val="28"/>
          <w:szCs w:val="28"/>
          <w:lang w:val="uk-UA"/>
        </w:rPr>
        <w:t xml:space="preserve"> </w:t>
      </w:r>
      <w:r w:rsidR="00034145" w:rsidRPr="004D6C47">
        <w:rPr>
          <w:color w:val="000000"/>
          <w:sz w:val="28"/>
          <w:szCs w:val="28"/>
          <w:lang w:val="uk-UA"/>
        </w:rPr>
        <w:t>скоротилось на 4,0</w:t>
      </w:r>
      <w:r w:rsidR="00DC21A0">
        <w:rPr>
          <w:color w:val="000000"/>
          <w:sz w:val="28"/>
          <w:szCs w:val="28"/>
          <w:lang w:val="uk-UA"/>
        </w:rPr>
        <w:t xml:space="preserve"> </w:t>
      </w:r>
      <w:r w:rsidR="00034145" w:rsidRPr="004D6C47">
        <w:rPr>
          <w:color w:val="000000"/>
          <w:sz w:val="28"/>
          <w:szCs w:val="28"/>
          <w:lang w:val="uk-UA"/>
        </w:rPr>
        <w:t>%. Отримана економія становила 5,9 млн грн.</w:t>
      </w:r>
    </w:p>
    <w:p w:rsidR="00736EF0" w:rsidRPr="004D6C47" w:rsidRDefault="00736EF0" w:rsidP="004A1334">
      <w:pPr>
        <w:ind w:firstLine="851"/>
        <w:jc w:val="both"/>
        <w:rPr>
          <w:i/>
          <w:sz w:val="28"/>
          <w:szCs w:val="28"/>
          <w:lang w:val="uk-UA"/>
        </w:rPr>
      </w:pPr>
      <w:r w:rsidRPr="004D6C47">
        <w:rPr>
          <w:i/>
          <w:sz w:val="28"/>
          <w:szCs w:val="28"/>
          <w:lang w:val="uk-UA"/>
        </w:rPr>
        <w:t>2.2. Операційна ціль: розбудова житлової інфраструктури.</w:t>
      </w:r>
    </w:p>
    <w:p w:rsidR="00C83931" w:rsidRPr="004D6C47" w:rsidRDefault="00C83931" w:rsidP="00C0469A">
      <w:pPr>
        <w:tabs>
          <w:tab w:val="left" w:pos="-3420"/>
        </w:tabs>
        <w:ind w:firstLine="851"/>
        <w:jc w:val="both"/>
        <w:rPr>
          <w:sz w:val="28"/>
          <w:szCs w:val="28"/>
          <w:lang w:val="uk-UA"/>
        </w:rPr>
      </w:pPr>
      <w:r w:rsidRPr="004D6C47">
        <w:rPr>
          <w:sz w:val="28"/>
          <w:szCs w:val="28"/>
          <w:lang w:val="uk-UA"/>
        </w:rPr>
        <w:t>Протягом січня-вересня 2018 року введено в експлуатацію 32,5 тис. кв. м житла, що порівняно з відповідним періодом минулого року на 45,5</w:t>
      </w:r>
      <w:r w:rsidR="00BE60C7">
        <w:rPr>
          <w:sz w:val="28"/>
          <w:szCs w:val="28"/>
          <w:lang w:val="uk-UA"/>
        </w:rPr>
        <w:t xml:space="preserve"> </w:t>
      </w:r>
      <w:r w:rsidRPr="004D6C47">
        <w:rPr>
          <w:sz w:val="28"/>
          <w:szCs w:val="28"/>
          <w:lang w:val="uk-UA"/>
        </w:rPr>
        <w:t xml:space="preserve">% менше. </w:t>
      </w:r>
    </w:p>
    <w:p w:rsidR="00CC64DC" w:rsidRPr="004D6C47" w:rsidRDefault="00CC64DC" w:rsidP="00C0469A">
      <w:pPr>
        <w:ind w:firstLine="851"/>
        <w:jc w:val="both"/>
        <w:rPr>
          <w:sz w:val="28"/>
          <w:szCs w:val="28"/>
          <w:lang w:val="uk-UA"/>
        </w:rPr>
      </w:pPr>
      <w:r w:rsidRPr="004D6C47">
        <w:rPr>
          <w:sz w:val="28"/>
          <w:szCs w:val="28"/>
          <w:lang w:val="uk-UA"/>
        </w:rPr>
        <w:t xml:space="preserve">З метою </w:t>
      </w:r>
      <w:r w:rsidRPr="004D6C47">
        <w:rPr>
          <w:color w:val="000000"/>
          <w:spacing w:val="7"/>
          <w:sz w:val="28"/>
          <w:szCs w:val="28"/>
          <w:lang w:val="uk-UA"/>
        </w:rPr>
        <w:t>реалізації реальних та потенційних</w:t>
      </w:r>
      <w:r w:rsidRPr="004D6C47">
        <w:rPr>
          <w:color w:val="000000"/>
          <w:spacing w:val="4"/>
          <w:sz w:val="28"/>
          <w:szCs w:val="28"/>
          <w:lang w:val="uk-UA"/>
        </w:rPr>
        <w:t xml:space="preserve"> можливостей у сфері забезпечення мешканців </w:t>
      </w:r>
      <w:r w:rsidR="0054432C">
        <w:rPr>
          <w:color w:val="000000"/>
          <w:spacing w:val="4"/>
          <w:sz w:val="28"/>
          <w:szCs w:val="28"/>
          <w:lang w:val="uk-UA"/>
        </w:rPr>
        <w:t xml:space="preserve">міста </w:t>
      </w:r>
      <w:r w:rsidRPr="004D6C47">
        <w:rPr>
          <w:color w:val="000000"/>
          <w:spacing w:val="4"/>
          <w:sz w:val="28"/>
          <w:szCs w:val="28"/>
          <w:lang w:val="uk-UA"/>
        </w:rPr>
        <w:t xml:space="preserve">доброякісним житлом розроблена </w:t>
      </w:r>
      <w:r w:rsidRPr="004D6C47">
        <w:rPr>
          <w:sz w:val="28"/>
          <w:szCs w:val="28"/>
          <w:lang w:val="uk-UA"/>
        </w:rPr>
        <w:t>Програма сприяння забезпечення новим житлом мешканців непридатного для проживання та застарілого житлового фонду міста Чернігова на 2019 – 2023 роки.</w:t>
      </w:r>
    </w:p>
    <w:p w:rsidR="00C62232" w:rsidRPr="004D6C47" w:rsidRDefault="00C62232" w:rsidP="00C0469A">
      <w:pPr>
        <w:ind w:firstLine="851"/>
        <w:jc w:val="both"/>
        <w:rPr>
          <w:sz w:val="28"/>
          <w:szCs w:val="28"/>
          <w:lang w:val="uk-UA"/>
        </w:rPr>
      </w:pPr>
      <w:r w:rsidRPr="004D6C47">
        <w:rPr>
          <w:sz w:val="28"/>
          <w:szCs w:val="28"/>
          <w:lang w:val="uk-UA"/>
        </w:rPr>
        <w:t>За пропозиціями комісії з переведення дачних і садових будинків, що відповідають державним будівельним нормам, у жилі будинки у 2018 році рішеннями виконавчого комітету міської ради 29-</w:t>
      </w:r>
      <w:r w:rsidR="00F577C2">
        <w:rPr>
          <w:sz w:val="28"/>
          <w:szCs w:val="28"/>
          <w:lang w:val="uk-UA"/>
        </w:rPr>
        <w:t>т</w:t>
      </w:r>
      <w:r w:rsidRPr="004D6C47">
        <w:rPr>
          <w:sz w:val="28"/>
          <w:szCs w:val="28"/>
          <w:lang w:val="uk-UA"/>
        </w:rPr>
        <w:t>и власникам переведені їх садові будинки у житлові, двом відмовлено у такому переведені.</w:t>
      </w:r>
    </w:p>
    <w:p w:rsidR="000259CA" w:rsidRPr="004D6C47" w:rsidRDefault="000259CA" w:rsidP="00C0469A">
      <w:pPr>
        <w:ind w:firstLine="851"/>
        <w:jc w:val="both"/>
        <w:rPr>
          <w:color w:val="000000"/>
          <w:sz w:val="28"/>
          <w:szCs w:val="28"/>
          <w:lang w:val="uk-UA"/>
        </w:rPr>
      </w:pPr>
      <w:r w:rsidRPr="004D6C47">
        <w:rPr>
          <w:sz w:val="28"/>
          <w:szCs w:val="28"/>
          <w:lang w:val="uk-UA"/>
        </w:rPr>
        <w:t xml:space="preserve">На реалізацію заходів Програми молодіжного житлового кредитування в місті Чернігові на 2018-2022 роки </w:t>
      </w:r>
      <w:r w:rsidR="00ED7D8A">
        <w:rPr>
          <w:color w:val="000000"/>
          <w:sz w:val="28"/>
          <w:szCs w:val="28"/>
          <w:lang w:val="uk-UA"/>
        </w:rPr>
        <w:t xml:space="preserve">у 2018 році було виділено 2 </w:t>
      </w:r>
      <w:proofErr w:type="spellStart"/>
      <w:r w:rsidR="00ED7D8A">
        <w:rPr>
          <w:color w:val="000000"/>
          <w:sz w:val="28"/>
          <w:szCs w:val="28"/>
          <w:lang w:val="uk-UA"/>
        </w:rPr>
        <w:t>млн</w:t>
      </w:r>
      <w:proofErr w:type="spellEnd"/>
      <w:r w:rsidRPr="004D6C47">
        <w:rPr>
          <w:color w:val="000000"/>
          <w:sz w:val="28"/>
          <w:szCs w:val="28"/>
          <w:lang w:val="uk-UA"/>
        </w:rPr>
        <w:t xml:space="preserve"> </w:t>
      </w:r>
      <w:proofErr w:type="spellStart"/>
      <w:r w:rsidRPr="004D6C47">
        <w:rPr>
          <w:color w:val="000000"/>
          <w:sz w:val="28"/>
          <w:szCs w:val="28"/>
          <w:lang w:val="uk-UA"/>
        </w:rPr>
        <w:t>грн</w:t>
      </w:r>
      <w:proofErr w:type="spellEnd"/>
      <w:r w:rsidRPr="004D6C47">
        <w:rPr>
          <w:color w:val="000000"/>
          <w:sz w:val="28"/>
          <w:szCs w:val="28"/>
          <w:lang w:val="uk-UA"/>
        </w:rPr>
        <w:t xml:space="preserve"> з міського бюджету, що дало змогу надати молодим сім’ям </w:t>
      </w:r>
      <w:r w:rsidR="00423B3F" w:rsidRPr="004D6C47">
        <w:rPr>
          <w:color w:val="000000"/>
          <w:sz w:val="28"/>
          <w:szCs w:val="28"/>
          <w:lang w:val="uk-UA"/>
        </w:rPr>
        <w:t xml:space="preserve">кредити для придбання </w:t>
      </w:r>
      <w:r w:rsidRPr="004D6C47">
        <w:rPr>
          <w:color w:val="000000"/>
          <w:sz w:val="28"/>
          <w:szCs w:val="28"/>
          <w:lang w:val="uk-UA"/>
        </w:rPr>
        <w:t>чотир</w:t>
      </w:r>
      <w:r w:rsidR="00423B3F" w:rsidRPr="004D6C47">
        <w:rPr>
          <w:color w:val="000000"/>
          <w:sz w:val="28"/>
          <w:szCs w:val="28"/>
          <w:lang w:val="uk-UA"/>
        </w:rPr>
        <w:t>ьох квартир</w:t>
      </w:r>
      <w:r w:rsidRPr="004D6C47">
        <w:rPr>
          <w:color w:val="000000"/>
          <w:sz w:val="28"/>
          <w:szCs w:val="28"/>
          <w:lang w:val="uk-UA"/>
        </w:rPr>
        <w:t>.</w:t>
      </w:r>
    </w:p>
    <w:p w:rsidR="00012ED9" w:rsidRPr="004D6C47" w:rsidRDefault="00012ED9" w:rsidP="00C0469A">
      <w:pPr>
        <w:tabs>
          <w:tab w:val="left" w:pos="-2520"/>
        </w:tabs>
        <w:ind w:firstLine="851"/>
        <w:jc w:val="both"/>
        <w:rPr>
          <w:sz w:val="28"/>
          <w:szCs w:val="28"/>
          <w:lang w:val="uk-UA"/>
        </w:rPr>
      </w:pPr>
      <w:r w:rsidRPr="004D6C47">
        <w:rPr>
          <w:sz w:val="28"/>
          <w:szCs w:val="28"/>
          <w:lang w:val="uk-UA"/>
        </w:rPr>
        <w:t>У 2018 році між виконавчим комітетом міської ради та замовниками (інвесторами) будівництва укладено 153 договори про пайову участь (внесок) замовників (інвесторів) у створенні і розвитку інженерно-транспортної та соціальної інфраструктури міста на загальну суму 22,2 млн грн.</w:t>
      </w:r>
    </w:p>
    <w:p w:rsidR="00012ED9" w:rsidRPr="004D6C47" w:rsidRDefault="00012ED9" w:rsidP="00C0469A">
      <w:pPr>
        <w:tabs>
          <w:tab w:val="left" w:pos="0"/>
        </w:tabs>
        <w:ind w:firstLine="851"/>
        <w:jc w:val="both"/>
        <w:rPr>
          <w:sz w:val="28"/>
          <w:szCs w:val="28"/>
          <w:lang w:val="uk-UA"/>
        </w:rPr>
      </w:pPr>
      <w:r w:rsidRPr="004D6C47">
        <w:rPr>
          <w:sz w:val="28"/>
          <w:szCs w:val="28"/>
          <w:lang w:val="uk-UA"/>
        </w:rPr>
        <w:t xml:space="preserve">Станом на 29 грудня 2018 року включно замовниками (інвесторами) сплачено коштів пайової участі до міського бюджету на створення і розвиток інженерно-транспортної та соціальної інфраструктури міста у сумі 18,0 </w:t>
      </w:r>
      <w:proofErr w:type="spellStart"/>
      <w:r w:rsidRPr="004D6C47">
        <w:rPr>
          <w:sz w:val="28"/>
          <w:szCs w:val="28"/>
          <w:lang w:val="uk-UA"/>
        </w:rPr>
        <w:t>млн</w:t>
      </w:r>
      <w:proofErr w:type="spellEnd"/>
      <w:r w:rsidRPr="004D6C47">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що на 79,6</w:t>
      </w:r>
      <w:r w:rsidR="00ED7D8A">
        <w:rPr>
          <w:sz w:val="28"/>
          <w:szCs w:val="28"/>
          <w:lang w:val="uk-UA"/>
        </w:rPr>
        <w:t xml:space="preserve"> </w:t>
      </w:r>
      <w:r w:rsidRPr="004D6C47">
        <w:rPr>
          <w:sz w:val="28"/>
          <w:szCs w:val="28"/>
          <w:lang w:val="uk-UA"/>
        </w:rPr>
        <w:t>% більше від запланованого на 2018 рік та на 113</w:t>
      </w:r>
      <w:r w:rsidR="00ED7D8A">
        <w:rPr>
          <w:sz w:val="28"/>
          <w:szCs w:val="28"/>
          <w:lang w:val="uk-UA"/>
        </w:rPr>
        <w:t xml:space="preserve"> </w:t>
      </w:r>
      <w:r w:rsidRPr="004D6C47">
        <w:rPr>
          <w:sz w:val="28"/>
          <w:szCs w:val="28"/>
          <w:lang w:val="uk-UA"/>
        </w:rPr>
        <w:t>% більше</w:t>
      </w:r>
      <w:r w:rsidR="00AA49CF">
        <w:rPr>
          <w:sz w:val="28"/>
          <w:szCs w:val="28"/>
          <w:lang w:val="uk-UA"/>
        </w:rPr>
        <w:t>,</w:t>
      </w:r>
      <w:r w:rsidRPr="004D6C47">
        <w:rPr>
          <w:sz w:val="28"/>
          <w:szCs w:val="28"/>
          <w:lang w:val="uk-UA"/>
        </w:rPr>
        <w:t xml:space="preserve"> ніж за 2017 рік (8,4 млн грн).</w:t>
      </w:r>
    </w:p>
    <w:p w:rsidR="007B382E" w:rsidRPr="004D6C47" w:rsidRDefault="007B382E" w:rsidP="0078400E">
      <w:pPr>
        <w:ind w:firstLine="851"/>
        <w:jc w:val="both"/>
        <w:rPr>
          <w:sz w:val="28"/>
          <w:szCs w:val="28"/>
          <w:lang w:val="uk-UA"/>
        </w:rPr>
      </w:pPr>
      <w:r w:rsidRPr="004D6C47">
        <w:rPr>
          <w:sz w:val="28"/>
          <w:szCs w:val="28"/>
          <w:lang w:val="uk-UA"/>
        </w:rPr>
        <w:t xml:space="preserve">За рахунок </w:t>
      </w:r>
      <w:r w:rsidR="00A64DF8" w:rsidRPr="004D6C47">
        <w:rPr>
          <w:sz w:val="28"/>
          <w:szCs w:val="28"/>
          <w:lang w:val="uk-UA"/>
        </w:rPr>
        <w:t xml:space="preserve">субвенції з державного бюджету місцевим бюджетам на здійснення заходів щодо соціально-економічного розвитку окремих територій </w:t>
      </w:r>
      <w:r w:rsidR="00A64DF8">
        <w:rPr>
          <w:sz w:val="28"/>
          <w:szCs w:val="28"/>
          <w:lang w:val="uk-UA"/>
        </w:rPr>
        <w:t xml:space="preserve">та </w:t>
      </w:r>
      <w:proofErr w:type="spellStart"/>
      <w:r w:rsidRPr="004D6C47">
        <w:rPr>
          <w:sz w:val="28"/>
          <w:szCs w:val="28"/>
          <w:lang w:val="uk-UA"/>
        </w:rPr>
        <w:t>співфінансування</w:t>
      </w:r>
      <w:proofErr w:type="spellEnd"/>
      <w:r w:rsidRPr="004D6C47">
        <w:rPr>
          <w:sz w:val="28"/>
          <w:szCs w:val="28"/>
          <w:lang w:val="uk-UA"/>
        </w:rPr>
        <w:t xml:space="preserve"> з міського бюджету виконані роботи на загальну суму 7,2 млн грн, а саме:</w:t>
      </w:r>
    </w:p>
    <w:p w:rsidR="007B382E" w:rsidRPr="004D6C47" w:rsidRDefault="007B382E" w:rsidP="0078400E">
      <w:pPr>
        <w:pStyle w:val="af9"/>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t>-</w:t>
      </w:r>
      <w:r w:rsidRPr="004D6C47">
        <w:rPr>
          <w:rFonts w:ascii="Times New Roman" w:hAnsi="Times New Roman"/>
          <w:sz w:val="28"/>
          <w:szCs w:val="28"/>
          <w:lang w:val="uk-UA"/>
        </w:rPr>
        <w:tab/>
        <w:t xml:space="preserve">утеплення, шпаклювання, нанесення декоративної штукатурки та фарбування торцевої стіни житлових будинків №№ 3 та 5 по вул. Рокоссовського; </w:t>
      </w:r>
    </w:p>
    <w:p w:rsidR="007B382E" w:rsidRPr="004D6C47" w:rsidRDefault="007B382E" w:rsidP="0078400E">
      <w:pPr>
        <w:pStyle w:val="af9"/>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t>-</w:t>
      </w:r>
      <w:r w:rsidRPr="004D6C47">
        <w:rPr>
          <w:rFonts w:ascii="Times New Roman" w:hAnsi="Times New Roman"/>
          <w:sz w:val="28"/>
          <w:szCs w:val="28"/>
          <w:lang w:val="uk-UA"/>
        </w:rPr>
        <w:tab/>
        <w:t>ремонт під’їздів, заміну вікон в місцях загального користування житлових будинків №</w:t>
      </w:r>
      <w:r w:rsidR="005812B1">
        <w:rPr>
          <w:rFonts w:ascii="Times New Roman" w:hAnsi="Times New Roman"/>
          <w:sz w:val="28"/>
          <w:szCs w:val="28"/>
          <w:lang w:val="uk-UA"/>
        </w:rPr>
        <w:t>№</w:t>
      </w:r>
      <w:r w:rsidRPr="004D6C47">
        <w:rPr>
          <w:rFonts w:ascii="Times New Roman" w:hAnsi="Times New Roman"/>
          <w:sz w:val="28"/>
          <w:szCs w:val="28"/>
          <w:lang w:val="uk-UA"/>
        </w:rPr>
        <w:t xml:space="preserve"> 3,</w:t>
      </w:r>
      <w:r w:rsidR="005812B1">
        <w:rPr>
          <w:rFonts w:ascii="Times New Roman" w:hAnsi="Times New Roman"/>
          <w:sz w:val="28"/>
          <w:szCs w:val="28"/>
          <w:lang w:val="uk-UA"/>
        </w:rPr>
        <w:t xml:space="preserve"> </w:t>
      </w:r>
      <w:r w:rsidRPr="004D6C47">
        <w:rPr>
          <w:rFonts w:ascii="Times New Roman" w:hAnsi="Times New Roman"/>
          <w:sz w:val="28"/>
          <w:szCs w:val="28"/>
          <w:lang w:val="uk-UA"/>
        </w:rPr>
        <w:t xml:space="preserve">5 по вул. Рокоссовського; № 112а по вул. Шевченка;  № 2, 2а, 4, 6 по вул. Гагаріна; № 11, 13, 15 по вул. Дмитра </w:t>
      </w:r>
      <w:proofErr w:type="spellStart"/>
      <w:r w:rsidRPr="004D6C47">
        <w:rPr>
          <w:rFonts w:ascii="Times New Roman" w:hAnsi="Times New Roman"/>
          <w:sz w:val="28"/>
          <w:szCs w:val="28"/>
          <w:lang w:val="uk-UA"/>
        </w:rPr>
        <w:t>Самоквасо</w:t>
      </w:r>
      <w:r w:rsidR="00741256">
        <w:rPr>
          <w:rFonts w:ascii="Times New Roman" w:hAnsi="Times New Roman"/>
          <w:sz w:val="28"/>
          <w:szCs w:val="28"/>
          <w:lang w:val="uk-UA"/>
        </w:rPr>
        <w:t>ва</w:t>
      </w:r>
      <w:proofErr w:type="spellEnd"/>
      <w:r w:rsidR="00741256">
        <w:rPr>
          <w:rFonts w:ascii="Times New Roman" w:hAnsi="Times New Roman"/>
          <w:sz w:val="28"/>
          <w:szCs w:val="28"/>
          <w:lang w:val="uk-UA"/>
        </w:rPr>
        <w:t xml:space="preserve"> (завершення робіт планується</w:t>
      </w:r>
      <w:r w:rsidRPr="004D6C47">
        <w:rPr>
          <w:rFonts w:ascii="Times New Roman" w:hAnsi="Times New Roman"/>
          <w:sz w:val="28"/>
          <w:szCs w:val="28"/>
          <w:lang w:val="uk-UA"/>
        </w:rPr>
        <w:t xml:space="preserve"> в 2019 році);</w:t>
      </w:r>
    </w:p>
    <w:p w:rsidR="007B382E" w:rsidRPr="004D6C47" w:rsidRDefault="007B382E" w:rsidP="0078400E">
      <w:pPr>
        <w:pStyle w:val="af9"/>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t>-</w:t>
      </w:r>
      <w:r w:rsidRPr="004D6C47">
        <w:rPr>
          <w:rFonts w:ascii="Times New Roman" w:hAnsi="Times New Roman"/>
          <w:sz w:val="28"/>
          <w:szCs w:val="28"/>
          <w:lang w:val="uk-UA"/>
        </w:rPr>
        <w:tab/>
        <w:t>часткове утеплення торцевої стіни житлового будинку № 56 по                            вул. Незалежності (завершення робіт планується в 2019 році);</w:t>
      </w:r>
    </w:p>
    <w:p w:rsidR="007B382E" w:rsidRPr="004D6C47" w:rsidRDefault="007B382E" w:rsidP="0078400E">
      <w:pPr>
        <w:pStyle w:val="af9"/>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t>-</w:t>
      </w:r>
      <w:r w:rsidRPr="004D6C47">
        <w:rPr>
          <w:rFonts w:ascii="Times New Roman" w:hAnsi="Times New Roman"/>
          <w:sz w:val="28"/>
          <w:szCs w:val="28"/>
          <w:lang w:val="uk-UA"/>
        </w:rPr>
        <w:tab/>
        <w:t>влаштовано 630 м</w:t>
      </w:r>
      <w:r w:rsidRPr="004D6C47">
        <w:rPr>
          <w:rFonts w:ascii="Times New Roman" w:hAnsi="Times New Roman"/>
          <w:sz w:val="28"/>
          <w:szCs w:val="28"/>
          <w:vertAlign w:val="superscript"/>
          <w:lang w:val="uk-UA"/>
        </w:rPr>
        <w:t xml:space="preserve">2 </w:t>
      </w:r>
      <w:r w:rsidRPr="004D6C47">
        <w:rPr>
          <w:rFonts w:ascii="Times New Roman" w:hAnsi="Times New Roman"/>
          <w:sz w:val="28"/>
          <w:szCs w:val="28"/>
          <w:lang w:val="uk-UA"/>
        </w:rPr>
        <w:t>покриття доріжок тротуарною плиткою, автоматичний полив зелених зон біля житлових будинків № 59-70                    по вул. Незалежності (завершення робіт планується в 2019 році);</w:t>
      </w:r>
    </w:p>
    <w:p w:rsidR="007B382E" w:rsidRPr="004D6C47" w:rsidRDefault="007B382E" w:rsidP="0078400E">
      <w:pPr>
        <w:pStyle w:val="af9"/>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lastRenderedPageBreak/>
        <w:t>-</w:t>
      </w:r>
      <w:r w:rsidRPr="004D6C47">
        <w:rPr>
          <w:rFonts w:ascii="Times New Roman" w:hAnsi="Times New Roman"/>
          <w:sz w:val="28"/>
          <w:szCs w:val="28"/>
          <w:lang w:val="uk-UA"/>
        </w:rPr>
        <w:tab/>
        <w:t>влаштовано 187 м</w:t>
      </w:r>
      <w:r w:rsidRPr="004D6C47">
        <w:rPr>
          <w:rFonts w:ascii="Times New Roman" w:hAnsi="Times New Roman"/>
          <w:sz w:val="28"/>
          <w:szCs w:val="28"/>
          <w:vertAlign w:val="superscript"/>
          <w:lang w:val="uk-UA"/>
        </w:rPr>
        <w:t xml:space="preserve">2 </w:t>
      </w:r>
      <w:r w:rsidRPr="004D6C47">
        <w:rPr>
          <w:rFonts w:ascii="Times New Roman" w:hAnsi="Times New Roman"/>
          <w:sz w:val="28"/>
          <w:szCs w:val="28"/>
          <w:lang w:val="uk-UA"/>
        </w:rPr>
        <w:t xml:space="preserve">покриття доріжок тротуарною плиткою, основу під майданчик зі штучним покриттям та дренажною системою на </w:t>
      </w:r>
      <w:r w:rsidRPr="004D6C47">
        <w:rPr>
          <w:rFonts w:ascii="Times New Roman" w:hAnsi="Times New Roman"/>
          <w:bCs/>
          <w:spacing w:val="-3"/>
          <w:sz w:val="28"/>
          <w:szCs w:val="28"/>
          <w:lang w:val="uk-UA"/>
        </w:rPr>
        <w:t xml:space="preserve">прибудинковій території </w:t>
      </w:r>
      <w:r w:rsidRPr="004D6C47">
        <w:rPr>
          <w:rFonts w:ascii="Times New Roman" w:hAnsi="Times New Roman"/>
          <w:sz w:val="28"/>
          <w:szCs w:val="28"/>
          <w:lang w:val="uk-UA"/>
        </w:rPr>
        <w:t xml:space="preserve">житлового будинку № </w:t>
      </w:r>
      <w:r w:rsidRPr="004D6C47">
        <w:rPr>
          <w:rFonts w:ascii="Times New Roman" w:hAnsi="Times New Roman"/>
          <w:bCs/>
          <w:spacing w:val="-3"/>
          <w:sz w:val="28"/>
          <w:szCs w:val="28"/>
          <w:lang w:val="uk-UA"/>
        </w:rPr>
        <w:t>15 по вул. Дмитра Самоквасова</w:t>
      </w:r>
      <w:r w:rsidRPr="004D6C47">
        <w:rPr>
          <w:rFonts w:ascii="Times New Roman" w:hAnsi="Times New Roman"/>
          <w:sz w:val="28"/>
          <w:szCs w:val="28"/>
          <w:lang w:val="uk-UA"/>
        </w:rPr>
        <w:t xml:space="preserve"> (завершення робіт планується в 2019 році);</w:t>
      </w:r>
    </w:p>
    <w:p w:rsidR="007B382E" w:rsidRPr="004D6C47" w:rsidRDefault="007B382E" w:rsidP="0078400E">
      <w:pPr>
        <w:pStyle w:val="af9"/>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t>-</w:t>
      </w:r>
      <w:r w:rsidRPr="004D6C47">
        <w:rPr>
          <w:rFonts w:ascii="Times New Roman" w:hAnsi="Times New Roman"/>
          <w:sz w:val="28"/>
          <w:szCs w:val="28"/>
          <w:lang w:val="uk-UA"/>
        </w:rPr>
        <w:tab/>
        <w:t>влаштовано 322 м</w:t>
      </w:r>
      <w:r w:rsidRPr="004D6C47">
        <w:rPr>
          <w:rFonts w:ascii="Times New Roman" w:hAnsi="Times New Roman"/>
          <w:sz w:val="28"/>
          <w:szCs w:val="28"/>
          <w:vertAlign w:val="superscript"/>
          <w:lang w:val="uk-UA"/>
        </w:rPr>
        <w:t xml:space="preserve">2 </w:t>
      </w:r>
      <w:r w:rsidRPr="004D6C47">
        <w:rPr>
          <w:rFonts w:ascii="Times New Roman" w:hAnsi="Times New Roman"/>
          <w:sz w:val="28"/>
          <w:szCs w:val="28"/>
          <w:lang w:val="uk-UA"/>
        </w:rPr>
        <w:t>покриття доріжок тротуарною плиткою на території зеленої зони біля перехрестя вул. Шевченка та вул. Рокоссовського (завершення робіт планується в 2019 році).</w:t>
      </w:r>
    </w:p>
    <w:p w:rsidR="00775D6D" w:rsidRPr="004D6C47" w:rsidRDefault="00775D6D" w:rsidP="0078400E">
      <w:pPr>
        <w:pStyle w:val="af9"/>
        <w:spacing w:after="0" w:line="240" w:lineRule="auto"/>
        <w:ind w:left="0" w:firstLine="851"/>
        <w:jc w:val="both"/>
        <w:rPr>
          <w:rFonts w:ascii="Times New Roman" w:hAnsi="Times New Roman"/>
          <w:sz w:val="28"/>
          <w:szCs w:val="28"/>
          <w:lang w:val="uk-UA"/>
        </w:rPr>
      </w:pPr>
      <w:r w:rsidRPr="004D6C47">
        <w:rPr>
          <w:rStyle w:val="af3"/>
          <w:rFonts w:ascii="Times New Roman" w:hAnsi="Times New Roman"/>
          <w:b w:val="0"/>
          <w:sz w:val="28"/>
          <w:szCs w:val="28"/>
          <w:lang w:val="uk-UA"/>
        </w:rPr>
        <w:t xml:space="preserve">Для забезпечення безперебійної і безпечної роботи ліфтового господарства житлового фонду міста проведено капітальний ремонт </w:t>
      </w:r>
      <w:r w:rsidRPr="004D6C47">
        <w:rPr>
          <w:rFonts w:ascii="Times New Roman" w:hAnsi="Times New Roman"/>
          <w:sz w:val="28"/>
          <w:szCs w:val="28"/>
          <w:lang w:val="uk-UA"/>
        </w:rPr>
        <w:t>34 ліфтів у 19 житлових будинках різної форми власності на загальну суму 5,2 млн грн.</w:t>
      </w:r>
    </w:p>
    <w:p w:rsidR="007742DB" w:rsidRPr="004D6C47" w:rsidRDefault="007742DB" w:rsidP="007742DB">
      <w:pPr>
        <w:autoSpaceDE w:val="0"/>
        <w:autoSpaceDN w:val="0"/>
        <w:adjustRightInd w:val="0"/>
        <w:ind w:firstLine="851"/>
        <w:jc w:val="both"/>
        <w:rPr>
          <w:sz w:val="28"/>
          <w:szCs w:val="28"/>
          <w:lang w:val="uk-UA"/>
        </w:rPr>
      </w:pPr>
      <w:r w:rsidRPr="004D6C47">
        <w:rPr>
          <w:rFonts w:eastAsia="Calibri"/>
          <w:bCs/>
          <w:color w:val="000000"/>
          <w:sz w:val="28"/>
          <w:szCs w:val="28"/>
          <w:lang w:val="uk-UA"/>
        </w:rPr>
        <w:t xml:space="preserve">З метою забезпечення раціонального використання водних ресурсів та соціальної допомоги населенню міста, </w:t>
      </w:r>
      <w:r w:rsidR="00F56BE4" w:rsidRPr="004D6C47">
        <w:rPr>
          <w:rFonts w:eastAsia="Calibri"/>
          <w:bCs/>
          <w:color w:val="000000"/>
          <w:sz w:val="28"/>
          <w:szCs w:val="28"/>
          <w:lang w:val="uk-UA"/>
        </w:rPr>
        <w:t>у</w:t>
      </w:r>
      <w:r w:rsidRPr="004D6C47">
        <w:rPr>
          <w:rFonts w:eastAsia="Calibri"/>
          <w:bCs/>
          <w:color w:val="000000"/>
          <w:sz w:val="28"/>
          <w:szCs w:val="28"/>
          <w:lang w:val="uk-UA"/>
        </w:rPr>
        <w:t xml:space="preserve"> рамках </w:t>
      </w:r>
      <w:r w:rsidR="00F56BE4" w:rsidRPr="004D6C47">
        <w:rPr>
          <w:rFonts w:eastAsia="Calibri"/>
          <w:bCs/>
          <w:color w:val="000000"/>
          <w:sz w:val="28"/>
          <w:szCs w:val="28"/>
          <w:lang w:val="uk-UA"/>
        </w:rPr>
        <w:t>П</w:t>
      </w:r>
      <w:r w:rsidRPr="004D6C47">
        <w:rPr>
          <w:rFonts w:eastAsia="Calibri"/>
          <w:bCs/>
          <w:color w:val="000000"/>
          <w:sz w:val="28"/>
          <w:szCs w:val="28"/>
          <w:lang w:val="uk-UA"/>
        </w:rPr>
        <w:t xml:space="preserve">рограми встановлення засобів обліку гарячого та холодного водопостачання мешканцям міста Чернігова на 2017-2020 роки, </w:t>
      </w:r>
      <w:r w:rsidRPr="004D6C47">
        <w:rPr>
          <w:sz w:val="28"/>
          <w:szCs w:val="28"/>
          <w:lang w:val="uk-UA"/>
        </w:rPr>
        <w:t xml:space="preserve">комунальним підприємством «Чернігівводоканал» міської ради </w:t>
      </w:r>
      <w:r w:rsidRPr="004D6C47">
        <w:rPr>
          <w:rStyle w:val="af3"/>
          <w:b w:val="0"/>
          <w:sz w:val="28"/>
          <w:szCs w:val="28"/>
          <w:lang w:val="uk-UA"/>
        </w:rPr>
        <w:t xml:space="preserve">в помешканнях мешканців міста, які отримують субсидію на сплату вартості отриманих комунальних послуг, </w:t>
      </w:r>
      <w:r w:rsidRPr="004D6C47">
        <w:rPr>
          <w:sz w:val="28"/>
          <w:szCs w:val="28"/>
          <w:lang w:val="uk-UA"/>
        </w:rPr>
        <w:t xml:space="preserve">за кошти міського бюджету встановлено 3475 засобів обліку гарячого та холодного водопостачання на суму 5,0 млн грн. </w:t>
      </w:r>
    </w:p>
    <w:p w:rsidR="009E5F68" w:rsidRPr="004D6C47" w:rsidRDefault="009E5F68" w:rsidP="007742DB">
      <w:pPr>
        <w:autoSpaceDE w:val="0"/>
        <w:autoSpaceDN w:val="0"/>
        <w:adjustRightInd w:val="0"/>
        <w:ind w:firstLine="851"/>
        <w:jc w:val="both"/>
        <w:rPr>
          <w:sz w:val="28"/>
          <w:szCs w:val="28"/>
          <w:lang w:val="uk-UA"/>
        </w:rPr>
      </w:pPr>
      <w:r w:rsidRPr="004D6C47">
        <w:rPr>
          <w:sz w:val="28"/>
          <w:szCs w:val="28"/>
          <w:lang w:val="uk-UA"/>
        </w:rPr>
        <w:t>Розпочато будівництво централізованої каналізації по вулицям Стрілецькій, Алексєєва, Василя Будника, Волонтерів та Добровольців.</w:t>
      </w:r>
    </w:p>
    <w:p w:rsidR="00067152" w:rsidRPr="004D6C47" w:rsidRDefault="00067152" w:rsidP="005D01B8">
      <w:pPr>
        <w:ind w:firstLine="851"/>
        <w:jc w:val="both"/>
        <w:rPr>
          <w:i/>
          <w:sz w:val="28"/>
          <w:szCs w:val="28"/>
          <w:lang w:val="uk-UA"/>
        </w:rPr>
      </w:pPr>
    </w:p>
    <w:p w:rsidR="00736EF0" w:rsidRPr="004D6C47" w:rsidRDefault="00736EF0" w:rsidP="005D01B8">
      <w:pPr>
        <w:ind w:firstLine="851"/>
        <w:jc w:val="both"/>
        <w:rPr>
          <w:i/>
          <w:sz w:val="28"/>
          <w:szCs w:val="28"/>
          <w:lang w:val="uk-UA"/>
        </w:rPr>
      </w:pPr>
      <w:r w:rsidRPr="004D6C47">
        <w:rPr>
          <w:i/>
          <w:sz w:val="28"/>
          <w:szCs w:val="28"/>
          <w:lang w:val="uk-UA"/>
        </w:rPr>
        <w:t>2.3. Операційна ціль: підвищення якості надання житлово-комунальних послуг.</w:t>
      </w:r>
    </w:p>
    <w:p w:rsidR="0056038E" w:rsidRPr="004D6C47" w:rsidRDefault="0057790D" w:rsidP="00276284">
      <w:pPr>
        <w:ind w:firstLine="851"/>
        <w:jc w:val="both"/>
        <w:rPr>
          <w:sz w:val="28"/>
          <w:szCs w:val="28"/>
          <w:lang w:val="uk-UA"/>
        </w:rPr>
      </w:pPr>
      <w:r w:rsidRPr="004D6C47">
        <w:rPr>
          <w:sz w:val="28"/>
          <w:szCs w:val="28"/>
          <w:lang w:val="uk-UA"/>
        </w:rPr>
        <w:t xml:space="preserve">Протягом </w:t>
      </w:r>
      <w:r w:rsidR="0056038E" w:rsidRPr="004D6C47">
        <w:rPr>
          <w:sz w:val="28"/>
          <w:szCs w:val="28"/>
          <w:lang w:val="uk-UA"/>
        </w:rPr>
        <w:t>2018</w:t>
      </w:r>
      <w:r w:rsidRPr="004D6C47">
        <w:rPr>
          <w:sz w:val="28"/>
          <w:szCs w:val="28"/>
          <w:lang w:val="uk-UA"/>
        </w:rPr>
        <w:t xml:space="preserve"> року придбано комунальними підприємствами </w:t>
      </w:r>
      <w:r w:rsidR="002421E7">
        <w:rPr>
          <w:sz w:val="28"/>
          <w:szCs w:val="28"/>
          <w:lang w:val="uk-UA"/>
        </w:rPr>
        <w:t>спецтехніку</w:t>
      </w:r>
      <w:r w:rsidRPr="004D6C47">
        <w:rPr>
          <w:sz w:val="28"/>
          <w:szCs w:val="28"/>
          <w:lang w:val="uk-UA"/>
        </w:rPr>
        <w:t>: автомобіль для перевезення людей з обмеженими можливостями на «Золотому пляжі» (КП «Паркування та ринок»)</w:t>
      </w:r>
      <w:r w:rsidR="0056038E" w:rsidRPr="004D6C47">
        <w:rPr>
          <w:sz w:val="28"/>
          <w:szCs w:val="28"/>
          <w:lang w:val="uk-UA"/>
        </w:rPr>
        <w:t>,</w:t>
      </w:r>
      <w:r w:rsidRPr="004D6C47">
        <w:rPr>
          <w:sz w:val="28"/>
          <w:szCs w:val="28"/>
          <w:lang w:val="uk-UA"/>
        </w:rPr>
        <w:t xml:space="preserve"> </w:t>
      </w:r>
      <w:r w:rsidR="006C34FC" w:rsidRPr="004D6C47">
        <w:rPr>
          <w:sz w:val="28"/>
          <w:szCs w:val="28"/>
          <w:lang w:val="uk-UA"/>
        </w:rPr>
        <w:t>спец</w:t>
      </w:r>
      <w:r w:rsidRPr="004D6C47">
        <w:rPr>
          <w:sz w:val="28"/>
          <w:szCs w:val="28"/>
          <w:lang w:val="uk-UA"/>
        </w:rPr>
        <w:t>автомобіль для перевезення померлих на суму 897,4 тис. грн (КП"Спеціалізований комбінат")</w:t>
      </w:r>
      <w:r w:rsidR="0056038E" w:rsidRPr="004D6C47">
        <w:rPr>
          <w:sz w:val="28"/>
          <w:szCs w:val="28"/>
          <w:lang w:val="uk-UA"/>
        </w:rPr>
        <w:t xml:space="preserve">, чотири сміттєвози, п’ять екскаваторів-бульдозерів та </w:t>
      </w:r>
      <w:r w:rsidR="00600C00" w:rsidRPr="004D6C47">
        <w:rPr>
          <w:sz w:val="28"/>
          <w:szCs w:val="28"/>
          <w:lang w:val="uk-UA"/>
        </w:rPr>
        <w:t xml:space="preserve">два </w:t>
      </w:r>
      <w:r w:rsidR="0056038E" w:rsidRPr="004D6C47">
        <w:rPr>
          <w:sz w:val="28"/>
          <w:szCs w:val="28"/>
          <w:lang w:val="uk-UA"/>
        </w:rPr>
        <w:t>автомобіл</w:t>
      </w:r>
      <w:r w:rsidR="00600C00" w:rsidRPr="004D6C47">
        <w:rPr>
          <w:sz w:val="28"/>
          <w:szCs w:val="28"/>
          <w:lang w:val="uk-UA"/>
        </w:rPr>
        <w:t>я</w:t>
      </w:r>
      <w:r w:rsidR="0056038E" w:rsidRPr="004D6C47">
        <w:rPr>
          <w:sz w:val="28"/>
          <w:szCs w:val="28"/>
          <w:lang w:val="uk-UA"/>
        </w:rPr>
        <w:t xml:space="preserve"> Fiat </w:t>
      </w:r>
      <w:r w:rsidR="00995DF0" w:rsidRPr="004D6C47">
        <w:rPr>
          <w:sz w:val="28"/>
          <w:szCs w:val="28"/>
          <w:lang w:val="uk-UA"/>
        </w:rPr>
        <w:t xml:space="preserve">для підвозу робітників </w:t>
      </w:r>
      <w:r w:rsidR="0056038E" w:rsidRPr="004D6C47">
        <w:rPr>
          <w:sz w:val="28"/>
          <w:szCs w:val="28"/>
          <w:lang w:val="uk-UA"/>
        </w:rPr>
        <w:t xml:space="preserve">(КП «АТП-2528»). Загалом оновлено матеріально-технічну базу комунальних підприємств на суму 25,1 млн грн. </w:t>
      </w:r>
    </w:p>
    <w:p w:rsidR="00312B91" w:rsidRPr="004D6C47" w:rsidRDefault="00312B91" w:rsidP="00276284">
      <w:pPr>
        <w:ind w:firstLine="851"/>
        <w:jc w:val="both"/>
        <w:rPr>
          <w:sz w:val="28"/>
          <w:szCs w:val="28"/>
          <w:lang w:val="uk-UA"/>
        </w:rPr>
      </w:pPr>
      <w:r w:rsidRPr="004D6C47">
        <w:rPr>
          <w:sz w:val="28"/>
          <w:szCs w:val="28"/>
          <w:lang w:val="uk-UA"/>
        </w:rPr>
        <w:t xml:space="preserve">У місті працює </w:t>
      </w:r>
      <w:r w:rsidR="00010E79" w:rsidRPr="004D6C47">
        <w:rPr>
          <w:sz w:val="28"/>
          <w:szCs w:val="28"/>
          <w:lang w:val="uk-UA"/>
        </w:rPr>
        <w:t>call</w:t>
      </w:r>
      <w:r w:rsidRPr="004D6C47">
        <w:rPr>
          <w:sz w:val="28"/>
          <w:szCs w:val="28"/>
          <w:lang w:val="uk-UA"/>
        </w:rPr>
        <w:t xml:space="preserve">-центр: цілодобова гаряча телефонна лінія, </w:t>
      </w:r>
      <w:r w:rsidR="00812726">
        <w:rPr>
          <w:sz w:val="28"/>
          <w:szCs w:val="28"/>
          <w:lang w:val="uk-UA"/>
        </w:rPr>
        <w:t>веб-</w:t>
      </w:r>
      <w:r w:rsidRPr="004D6C47">
        <w:rPr>
          <w:sz w:val="28"/>
          <w:szCs w:val="28"/>
          <w:lang w:val="uk-UA"/>
        </w:rPr>
        <w:t xml:space="preserve">сайт і мобільний додаток. Зареєструвавшись на </w:t>
      </w:r>
      <w:r w:rsidR="00812726">
        <w:rPr>
          <w:sz w:val="28"/>
          <w:szCs w:val="28"/>
          <w:lang w:val="uk-UA"/>
        </w:rPr>
        <w:t>веб-</w:t>
      </w:r>
      <w:r w:rsidRPr="004D6C47">
        <w:rPr>
          <w:sz w:val="28"/>
          <w:szCs w:val="28"/>
          <w:lang w:val="uk-UA"/>
        </w:rPr>
        <w:t xml:space="preserve">сайті, користувач отримує доступ до </w:t>
      </w:r>
      <w:r w:rsidR="00812726">
        <w:rPr>
          <w:sz w:val="28"/>
          <w:szCs w:val="28"/>
          <w:lang w:val="uk-UA"/>
        </w:rPr>
        <w:t>«</w:t>
      </w:r>
      <w:r w:rsidRPr="004D6C47">
        <w:rPr>
          <w:sz w:val="28"/>
          <w:szCs w:val="28"/>
          <w:lang w:val="uk-UA"/>
        </w:rPr>
        <w:t>Особистого кабінету</w:t>
      </w:r>
      <w:r w:rsidR="00812726">
        <w:rPr>
          <w:sz w:val="28"/>
          <w:szCs w:val="28"/>
          <w:lang w:val="uk-UA"/>
        </w:rPr>
        <w:t>»,</w:t>
      </w:r>
      <w:r w:rsidRPr="004D6C47">
        <w:rPr>
          <w:sz w:val="28"/>
          <w:szCs w:val="28"/>
          <w:lang w:val="uk-UA"/>
        </w:rPr>
        <w:t xml:space="preserve"> </w:t>
      </w:r>
      <w:r w:rsidR="00812726">
        <w:rPr>
          <w:sz w:val="28"/>
          <w:szCs w:val="28"/>
          <w:lang w:val="uk-UA"/>
        </w:rPr>
        <w:t>де</w:t>
      </w:r>
      <w:r w:rsidRPr="004D6C47">
        <w:rPr>
          <w:sz w:val="28"/>
          <w:szCs w:val="28"/>
          <w:lang w:val="uk-UA"/>
        </w:rPr>
        <w:t xml:space="preserve"> може передавати до міського контакт-центру фото та текстові звернення, </w:t>
      </w:r>
      <w:r w:rsidR="00812726">
        <w:rPr>
          <w:sz w:val="28"/>
          <w:szCs w:val="28"/>
          <w:lang w:val="uk-UA"/>
        </w:rPr>
        <w:t>та</w:t>
      </w:r>
      <w:r w:rsidRPr="004D6C47">
        <w:rPr>
          <w:sz w:val="28"/>
          <w:szCs w:val="28"/>
          <w:lang w:val="uk-UA"/>
        </w:rPr>
        <w:t xml:space="preserve"> самостійно</w:t>
      </w:r>
      <w:r w:rsidR="00AA49CF">
        <w:rPr>
          <w:sz w:val="28"/>
          <w:szCs w:val="28"/>
          <w:lang w:val="uk-UA"/>
        </w:rPr>
        <w:t>,</w:t>
      </w:r>
      <w:r w:rsidRPr="004D6C47">
        <w:rPr>
          <w:sz w:val="28"/>
          <w:szCs w:val="28"/>
          <w:lang w:val="uk-UA"/>
        </w:rPr>
        <w:t xml:space="preserve"> в режимі реального часу</w:t>
      </w:r>
      <w:r w:rsidR="00AA49CF">
        <w:rPr>
          <w:sz w:val="28"/>
          <w:szCs w:val="28"/>
          <w:lang w:val="uk-UA"/>
        </w:rPr>
        <w:t>,</w:t>
      </w:r>
      <w:r w:rsidRPr="004D6C47">
        <w:rPr>
          <w:sz w:val="28"/>
          <w:szCs w:val="28"/>
          <w:lang w:val="uk-UA"/>
        </w:rPr>
        <w:t xml:space="preserve"> слідкувати за їх виконанням. </w:t>
      </w:r>
    </w:p>
    <w:p w:rsidR="00312B91" w:rsidRPr="004D6C47" w:rsidRDefault="00312B91" w:rsidP="00276284">
      <w:pPr>
        <w:ind w:firstLine="851"/>
        <w:jc w:val="both"/>
        <w:rPr>
          <w:sz w:val="28"/>
          <w:szCs w:val="28"/>
          <w:lang w:val="uk-UA"/>
        </w:rPr>
      </w:pPr>
      <w:r w:rsidRPr="004D6C47">
        <w:rPr>
          <w:sz w:val="28"/>
          <w:szCs w:val="28"/>
          <w:lang w:val="uk-UA"/>
        </w:rPr>
        <w:t>На сайті також функціонують мапа робіт, де позначені термінові роботи та їх причини</w:t>
      </w:r>
      <w:r w:rsidR="00812726">
        <w:rPr>
          <w:sz w:val="28"/>
          <w:szCs w:val="28"/>
          <w:lang w:val="uk-UA"/>
        </w:rPr>
        <w:t>,</w:t>
      </w:r>
      <w:r w:rsidRPr="004D6C47">
        <w:rPr>
          <w:sz w:val="28"/>
          <w:szCs w:val="28"/>
          <w:lang w:val="uk-UA"/>
        </w:rPr>
        <w:t xml:space="preserve"> та мапа звернень громадян. Звернення громадян розподіляються за типами, що зручно для пошуку, перегляду кількості заявок та контролю за їх виконанням.</w:t>
      </w:r>
    </w:p>
    <w:p w:rsidR="005D01B8" w:rsidRDefault="005D01B8" w:rsidP="001E75BB">
      <w:pPr>
        <w:ind w:firstLine="851"/>
        <w:jc w:val="both"/>
        <w:rPr>
          <w:i/>
          <w:sz w:val="28"/>
          <w:szCs w:val="28"/>
          <w:highlight w:val="yellow"/>
          <w:lang w:val="uk-UA"/>
        </w:rPr>
      </w:pPr>
    </w:p>
    <w:p w:rsidR="00736EF0" w:rsidRPr="004D6C47" w:rsidRDefault="00736EF0" w:rsidP="001E75BB">
      <w:pPr>
        <w:ind w:firstLine="851"/>
        <w:jc w:val="both"/>
        <w:rPr>
          <w:i/>
          <w:sz w:val="28"/>
          <w:szCs w:val="28"/>
          <w:lang w:val="uk-UA"/>
        </w:rPr>
      </w:pPr>
      <w:r w:rsidRPr="004D6C47">
        <w:rPr>
          <w:i/>
          <w:sz w:val="28"/>
          <w:szCs w:val="28"/>
          <w:lang w:val="uk-UA"/>
        </w:rPr>
        <w:t>2.4. Операційна ціль: поліпшення стану вулично - дорожньої мережі, розвиток альтернативних форм внутрішньоміського сполучення.</w:t>
      </w:r>
    </w:p>
    <w:p w:rsidR="00886965" w:rsidRPr="004D6C47" w:rsidRDefault="00886965" w:rsidP="00342CC7">
      <w:pPr>
        <w:shd w:val="clear" w:color="auto" w:fill="FFFFFF" w:themeFill="background1"/>
        <w:ind w:right="142" w:firstLine="851"/>
        <w:jc w:val="both"/>
        <w:rPr>
          <w:sz w:val="28"/>
          <w:szCs w:val="28"/>
          <w:lang w:val="uk-UA"/>
        </w:rPr>
      </w:pPr>
      <w:r w:rsidRPr="004D6C47">
        <w:rPr>
          <w:sz w:val="28"/>
          <w:szCs w:val="28"/>
          <w:lang w:val="uk-UA"/>
        </w:rPr>
        <w:t xml:space="preserve">Виконано капітальний ремонт асфальтобетонного покриття доріг площею 55,7 тис. </w:t>
      </w:r>
      <w:r w:rsidR="004A02D8">
        <w:rPr>
          <w:sz w:val="28"/>
          <w:szCs w:val="28"/>
          <w:lang w:val="uk-UA"/>
        </w:rPr>
        <w:t>кв.</w:t>
      </w:r>
      <w:r w:rsidR="001A7735" w:rsidRPr="004D6C47">
        <w:rPr>
          <w:position w:val="-4"/>
          <w:sz w:val="28"/>
          <w:szCs w:val="28"/>
          <w:lang w:val="uk-UA"/>
        </w:rPr>
        <w:object w:dxaOrig="139" w:dyaOrig="300">
          <v:shape id="_x0000_i1026" type="#_x0000_t75" style="width:6.75pt;height:15pt" o:ole="">
            <v:imagedata r:id="rId16" o:title=""/>
          </v:shape>
          <o:OLEObject Type="Embed" ProgID="Equation.3" ShapeID="_x0000_i1026" DrawAspect="Content" ObjectID="_1612609656" r:id="rId17"/>
        </w:object>
      </w:r>
      <w:r w:rsidRPr="004D6C47">
        <w:rPr>
          <w:sz w:val="28"/>
          <w:szCs w:val="28"/>
          <w:lang w:val="uk-UA"/>
        </w:rPr>
        <w:t>м</w:t>
      </w:r>
      <w:r w:rsidRPr="004D6C47">
        <w:rPr>
          <w:b/>
          <w:sz w:val="28"/>
          <w:szCs w:val="28"/>
          <w:lang w:val="uk-UA"/>
        </w:rPr>
        <w:t xml:space="preserve"> </w:t>
      </w:r>
      <w:r w:rsidRPr="004D6C47">
        <w:rPr>
          <w:sz w:val="28"/>
          <w:szCs w:val="28"/>
          <w:lang w:val="uk-UA"/>
        </w:rPr>
        <w:t>на загальну суму 103</w:t>
      </w:r>
      <w:r w:rsidR="00266627" w:rsidRPr="004D6C47">
        <w:rPr>
          <w:sz w:val="28"/>
          <w:szCs w:val="28"/>
          <w:lang w:val="uk-UA"/>
        </w:rPr>
        <w:t xml:space="preserve">,7 </w:t>
      </w:r>
      <w:proofErr w:type="spellStart"/>
      <w:r w:rsidR="00266627" w:rsidRPr="004D6C47">
        <w:rPr>
          <w:sz w:val="28"/>
          <w:szCs w:val="28"/>
          <w:lang w:val="uk-UA"/>
        </w:rPr>
        <w:t>млн</w:t>
      </w:r>
      <w:proofErr w:type="spellEnd"/>
      <w:r w:rsidRPr="004D6C47">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а саме:</w:t>
      </w:r>
      <w:r w:rsidR="00266627" w:rsidRPr="004D6C47">
        <w:rPr>
          <w:sz w:val="28"/>
          <w:szCs w:val="28"/>
          <w:lang w:val="uk-UA"/>
        </w:rPr>
        <w:t xml:space="preserve"> </w:t>
      </w:r>
      <w:r w:rsidR="00AA49CF">
        <w:rPr>
          <w:sz w:val="28"/>
          <w:szCs w:val="28"/>
          <w:lang w:val="uk-UA"/>
        </w:rPr>
        <w:t xml:space="preserve">                     </w:t>
      </w:r>
      <w:r w:rsidRPr="004D6C47">
        <w:rPr>
          <w:sz w:val="28"/>
          <w:szCs w:val="28"/>
          <w:lang w:val="uk-UA"/>
        </w:rPr>
        <w:t xml:space="preserve">вул. Рокоссовського – 20,6 тис. </w:t>
      </w:r>
      <w:r w:rsidR="004A02D8">
        <w:rPr>
          <w:sz w:val="28"/>
          <w:szCs w:val="28"/>
          <w:lang w:val="uk-UA"/>
        </w:rPr>
        <w:t>кв.</w:t>
      </w:r>
      <w:r w:rsidR="004A02D8" w:rsidRPr="004D6C47">
        <w:rPr>
          <w:position w:val="-4"/>
          <w:sz w:val="28"/>
          <w:szCs w:val="28"/>
          <w:lang w:val="uk-UA"/>
        </w:rPr>
        <w:object w:dxaOrig="139" w:dyaOrig="300">
          <v:shape id="_x0000_i1027" type="#_x0000_t75" style="width:6.75pt;height:15pt" o:ole="">
            <v:imagedata r:id="rId16" o:title=""/>
          </v:shape>
          <o:OLEObject Type="Embed" ProgID="Equation.3" ShapeID="_x0000_i1027" DrawAspect="Content" ObjectID="_1612609657" r:id="rId18"/>
        </w:object>
      </w:r>
      <w:r w:rsidR="004A02D8" w:rsidRPr="004D6C47">
        <w:rPr>
          <w:sz w:val="28"/>
          <w:szCs w:val="28"/>
          <w:lang w:val="uk-UA"/>
        </w:rPr>
        <w:t>м</w:t>
      </w:r>
      <w:r w:rsidRPr="004D6C47">
        <w:rPr>
          <w:sz w:val="28"/>
          <w:szCs w:val="28"/>
          <w:lang w:val="uk-UA"/>
        </w:rPr>
        <w:t>;</w:t>
      </w:r>
      <w:r w:rsidR="00266627" w:rsidRPr="004D6C47">
        <w:rPr>
          <w:sz w:val="28"/>
          <w:szCs w:val="28"/>
          <w:lang w:val="uk-UA"/>
        </w:rPr>
        <w:t xml:space="preserve"> </w:t>
      </w:r>
      <w:r w:rsidRPr="004D6C47">
        <w:rPr>
          <w:sz w:val="28"/>
          <w:szCs w:val="28"/>
          <w:lang w:val="uk-UA"/>
        </w:rPr>
        <w:t xml:space="preserve">просп. Миру </w:t>
      </w:r>
      <w:hyperlink r:id="rId19" w:history="1">
        <w:r w:rsidRPr="004D6C47">
          <w:rPr>
            <w:sz w:val="28"/>
            <w:szCs w:val="28"/>
            <w:lang w:val="uk-UA"/>
          </w:rPr>
          <w:t>(від мосту через р. Десна до Катерининської церкви)</w:t>
        </w:r>
      </w:hyperlink>
      <w:r w:rsidRPr="004D6C47">
        <w:rPr>
          <w:sz w:val="28"/>
          <w:szCs w:val="28"/>
          <w:lang w:val="uk-UA"/>
        </w:rPr>
        <w:t xml:space="preserve"> - 20,8 тис.</w:t>
      </w:r>
      <w:r w:rsidR="00BC5BFA" w:rsidRPr="004D6C47">
        <w:rPr>
          <w:sz w:val="28"/>
          <w:szCs w:val="28"/>
          <w:lang w:val="uk-UA"/>
        </w:rPr>
        <w:t xml:space="preserve"> </w:t>
      </w:r>
      <w:r w:rsidR="004A02D8">
        <w:rPr>
          <w:sz w:val="28"/>
          <w:szCs w:val="28"/>
          <w:lang w:val="uk-UA"/>
        </w:rPr>
        <w:t>кв.</w:t>
      </w:r>
      <w:r w:rsidR="004A02D8" w:rsidRPr="004D6C47">
        <w:rPr>
          <w:position w:val="-4"/>
          <w:sz w:val="28"/>
          <w:szCs w:val="28"/>
          <w:lang w:val="uk-UA"/>
        </w:rPr>
        <w:object w:dxaOrig="139" w:dyaOrig="300">
          <v:shape id="_x0000_i1028" type="#_x0000_t75" style="width:6.75pt;height:15pt" o:ole="">
            <v:imagedata r:id="rId16" o:title=""/>
          </v:shape>
          <o:OLEObject Type="Embed" ProgID="Equation.3" ShapeID="_x0000_i1028" DrawAspect="Content" ObjectID="_1612609658" r:id="rId20"/>
        </w:object>
      </w:r>
      <w:r w:rsidR="004A02D8" w:rsidRPr="004D6C47">
        <w:rPr>
          <w:sz w:val="28"/>
          <w:szCs w:val="28"/>
          <w:lang w:val="uk-UA"/>
        </w:rPr>
        <w:t>м</w:t>
      </w:r>
      <w:r w:rsidRPr="004D6C47">
        <w:rPr>
          <w:sz w:val="28"/>
          <w:szCs w:val="28"/>
          <w:lang w:val="uk-UA"/>
        </w:rPr>
        <w:t>;</w:t>
      </w:r>
      <w:r w:rsidR="00266627" w:rsidRPr="004D6C47">
        <w:rPr>
          <w:sz w:val="28"/>
          <w:szCs w:val="28"/>
          <w:lang w:val="uk-UA"/>
        </w:rPr>
        <w:t xml:space="preserve"> </w:t>
      </w:r>
      <w:r w:rsidRPr="004D6C47">
        <w:rPr>
          <w:sz w:val="28"/>
          <w:szCs w:val="28"/>
          <w:lang w:val="uk-UA"/>
        </w:rPr>
        <w:t xml:space="preserve">вул. Гетьмана Полуботка (від вул. </w:t>
      </w:r>
      <w:r w:rsidRPr="004D6C47">
        <w:rPr>
          <w:sz w:val="28"/>
          <w:szCs w:val="28"/>
          <w:lang w:val="uk-UA"/>
        </w:rPr>
        <w:lastRenderedPageBreak/>
        <w:t xml:space="preserve">Пушкіна до вул. Олега </w:t>
      </w:r>
      <w:proofErr w:type="spellStart"/>
      <w:r w:rsidRPr="004D6C47">
        <w:rPr>
          <w:sz w:val="28"/>
          <w:szCs w:val="28"/>
          <w:lang w:val="uk-UA"/>
        </w:rPr>
        <w:t>Міхнюка</w:t>
      </w:r>
      <w:proofErr w:type="spellEnd"/>
      <w:r w:rsidRPr="004D6C47">
        <w:rPr>
          <w:sz w:val="28"/>
          <w:szCs w:val="28"/>
          <w:lang w:val="uk-UA"/>
        </w:rPr>
        <w:t>) - 2,8 тис.</w:t>
      </w:r>
      <w:r w:rsidR="004A02D8" w:rsidRPr="004A02D8">
        <w:rPr>
          <w:sz w:val="28"/>
          <w:szCs w:val="28"/>
          <w:lang w:val="uk-UA"/>
        </w:rPr>
        <w:t xml:space="preserve"> </w:t>
      </w:r>
      <w:r w:rsidR="004A02D8">
        <w:rPr>
          <w:sz w:val="28"/>
          <w:szCs w:val="28"/>
          <w:lang w:val="uk-UA"/>
        </w:rPr>
        <w:t>кв.</w:t>
      </w:r>
      <w:r w:rsidR="004A02D8" w:rsidRPr="004D6C47">
        <w:rPr>
          <w:position w:val="-4"/>
          <w:sz w:val="28"/>
          <w:szCs w:val="28"/>
          <w:lang w:val="uk-UA"/>
        </w:rPr>
        <w:object w:dxaOrig="139" w:dyaOrig="300">
          <v:shape id="_x0000_i1029" type="#_x0000_t75" style="width:6.75pt;height:15pt" o:ole="">
            <v:imagedata r:id="rId16" o:title=""/>
          </v:shape>
          <o:OLEObject Type="Embed" ProgID="Equation.3" ShapeID="_x0000_i1029" DrawAspect="Content" ObjectID="_1612609659" r:id="rId21"/>
        </w:object>
      </w:r>
      <w:r w:rsidR="004A02D8" w:rsidRPr="004D6C47">
        <w:rPr>
          <w:sz w:val="28"/>
          <w:szCs w:val="28"/>
          <w:lang w:val="uk-UA"/>
        </w:rPr>
        <w:t>м</w:t>
      </w:r>
      <w:r w:rsidRPr="004D6C47">
        <w:rPr>
          <w:sz w:val="28"/>
          <w:szCs w:val="28"/>
          <w:lang w:val="uk-UA"/>
        </w:rPr>
        <w:t>;</w:t>
      </w:r>
      <w:r w:rsidR="00266627" w:rsidRPr="004D6C47">
        <w:rPr>
          <w:sz w:val="28"/>
          <w:szCs w:val="28"/>
          <w:lang w:val="uk-UA"/>
        </w:rPr>
        <w:t xml:space="preserve"> </w:t>
      </w:r>
      <w:r w:rsidRPr="004D6C47">
        <w:rPr>
          <w:sz w:val="28"/>
          <w:szCs w:val="28"/>
          <w:lang w:val="uk-UA"/>
        </w:rPr>
        <w:t xml:space="preserve">вул. Мстиславська (від вул. Героїв Чорнобиля до вул. Льотна) 3,9 тис. </w:t>
      </w:r>
      <w:r w:rsidR="004A02D8">
        <w:rPr>
          <w:sz w:val="28"/>
          <w:szCs w:val="28"/>
          <w:lang w:val="uk-UA"/>
        </w:rPr>
        <w:t>кв.</w:t>
      </w:r>
      <w:r w:rsidR="004A02D8" w:rsidRPr="004D6C47">
        <w:rPr>
          <w:position w:val="-4"/>
          <w:sz w:val="28"/>
          <w:szCs w:val="28"/>
          <w:lang w:val="uk-UA"/>
        </w:rPr>
        <w:object w:dxaOrig="139" w:dyaOrig="300">
          <v:shape id="_x0000_i1030" type="#_x0000_t75" style="width:6.75pt;height:15pt" o:ole="">
            <v:imagedata r:id="rId16" o:title=""/>
          </v:shape>
          <o:OLEObject Type="Embed" ProgID="Equation.3" ShapeID="_x0000_i1030" DrawAspect="Content" ObjectID="_1612609660" r:id="rId22"/>
        </w:object>
      </w:r>
      <w:r w:rsidR="004A02D8" w:rsidRPr="004D6C47">
        <w:rPr>
          <w:sz w:val="28"/>
          <w:szCs w:val="28"/>
          <w:lang w:val="uk-UA"/>
        </w:rPr>
        <w:t>м</w:t>
      </w:r>
      <w:r w:rsidRPr="004D6C47">
        <w:rPr>
          <w:sz w:val="28"/>
          <w:szCs w:val="28"/>
          <w:lang w:val="uk-UA"/>
        </w:rPr>
        <w:t>; вул. Олександра Молодчого (від вул. Шевченка до вул. Берегова) 2,7 тис.</w:t>
      </w:r>
      <w:r w:rsidR="004A02D8" w:rsidRPr="004A02D8">
        <w:rPr>
          <w:sz w:val="28"/>
          <w:szCs w:val="28"/>
          <w:lang w:val="uk-UA"/>
        </w:rPr>
        <w:t xml:space="preserve"> </w:t>
      </w:r>
      <w:r w:rsidR="004A02D8">
        <w:rPr>
          <w:sz w:val="28"/>
          <w:szCs w:val="28"/>
          <w:lang w:val="uk-UA"/>
        </w:rPr>
        <w:t>кв.</w:t>
      </w:r>
      <w:r w:rsidR="004A02D8" w:rsidRPr="004D6C47">
        <w:rPr>
          <w:position w:val="-4"/>
          <w:sz w:val="28"/>
          <w:szCs w:val="28"/>
          <w:lang w:val="uk-UA"/>
        </w:rPr>
        <w:object w:dxaOrig="139" w:dyaOrig="300">
          <v:shape id="_x0000_i1031" type="#_x0000_t75" style="width:6.75pt;height:15pt" o:ole="">
            <v:imagedata r:id="rId16" o:title=""/>
          </v:shape>
          <o:OLEObject Type="Embed" ProgID="Equation.3" ShapeID="_x0000_i1031" DrawAspect="Content" ObjectID="_1612609661" r:id="rId23"/>
        </w:object>
      </w:r>
      <w:r w:rsidR="004A02D8" w:rsidRPr="004D6C47">
        <w:rPr>
          <w:sz w:val="28"/>
          <w:szCs w:val="28"/>
          <w:lang w:val="uk-UA"/>
        </w:rPr>
        <w:t>м</w:t>
      </w:r>
      <w:r w:rsidRPr="004D6C47">
        <w:rPr>
          <w:sz w:val="28"/>
          <w:szCs w:val="28"/>
          <w:lang w:val="uk-UA"/>
        </w:rPr>
        <w:t>;</w:t>
      </w:r>
      <w:r w:rsidR="00266627" w:rsidRPr="004D6C47">
        <w:rPr>
          <w:sz w:val="28"/>
          <w:szCs w:val="28"/>
          <w:lang w:val="uk-UA"/>
        </w:rPr>
        <w:t xml:space="preserve"> </w:t>
      </w:r>
      <w:r w:rsidRPr="004D6C47">
        <w:rPr>
          <w:sz w:val="28"/>
          <w:szCs w:val="28"/>
          <w:lang w:val="uk-UA"/>
        </w:rPr>
        <w:t>вул. Жабинського (від просп. Перемоги до вул. Жабинського, 2) - 3,8 тис.</w:t>
      </w:r>
      <w:r w:rsidR="004A02D8" w:rsidRPr="004A02D8">
        <w:rPr>
          <w:sz w:val="28"/>
          <w:szCs w:val="28"/>
          <w:lang w:val="uk-UA"/>
        </w:rPr>
        <w:t xml:space="preserve"> </w:t>
      </w:r>
      <w:r w:rsidR="004A02D8">
        <w:rPr>
          <w:sz w:val="28"/>
          <w:szCs w:val="28"/>
          <w:lang w:val="uk-UA"/>
        </w:rPr>
        <w:t>кв.</w:t>
      </w:r>
      <w:r w:rsidR="004A02D8" w:rsidRPr="004D6C47">
        <w:rPr>
          <w:position w:val="-4"/>
          <w:sz w:val="28"/>
          <w:szCs w:val="28"/>
          <w:lang w:val="uk-UA"/>
        </w:rPr>
        <w:object w:dxaOrig="139" w:dyaOrig="300">
          <v:shape id="_x0000_i1032" type="#_x0000_t75" style="width:6.75pt;height:15pt" o:ole="">
            <v:imagedata r:id="rId16" o:title=""/>
          </v:shape>
          <o:OLEObject Type="Embed" ProgID="Equation.3" ShapeID="_x0000_i1032" DrawAspect="Content" ObjectID="_1612609662" r:id="rId24"/>
        </w:object>
      </w:r>
      <w:r w:rsidR="004A02D8" w:rsidRPr="004D6C47">
        <w:rPr>
          <w:sz w:val="28"/>
          <w:szCs w:val="28"/>
          <w:lang w:val="uk-UA"/>
        </w:rPr>
        <w:t>м</w:t>
      </w:r>
      <w:r w:rsidRPr="004D6C47">
        <w:rPr>
          <w:sz w:val="28"/>
          <w:szCs w:val="28"/>
          <w:lang w:val="uk-UA"/>
        </w:rPr>
        <w:t>,</w:t>
      </w:r>
      <w:r w:rsidR="00266627" w:rsidRPr="004D6C47">
        <w:rPr>
          <w:sz w:val="28"/>
          <w:szCs w:val="28"/>
          <w:lang w:val="uk-UA"/>
        </w:rPr>
        <w:t xml:space="preserve"> </w:t>
      </w:r>
      <w:r w:rsidRPr="004D6C47">
        <w:rPr>
          <w:sz w:val="28"/>
          <w:szCs w:val="28"/>
          <w:lang w:val="uk-UA"/>
        </w:rPr>
        <w:t>вул. Берегова (</w:t>
      </w:r>
      <w:r w:rsidR="00E14C0B">
        <w:rPr>
          <w:sz w:val="28"/>
          <w:szCs w:val="28"/>
          <w:lang w:val="uk-UA"/>
        </w:rPr>
        <w:t>від вул. 1-ша Кордівка до перехрес</w:t>
      </w:r>
      <w:r w:rsidRPr="004D6C47">
        <w:rPr>
          <w:sz w:val="28"/>
          <w:szCs w:val="28"/>
          <w:lang w:val="uk-UA"/>
        </w:rPr>
        <w:t xml:space="preserve">тя вул. Олега </w:t>
      </w:r>
      <w:proofErr w:type="spellStart"/>
      <w:r w:rsidRPr="004D6C47">
        <w:rPr>
          <w:sz w:val="28"/>
          <w:szCs w:val="28"/>
          <w:lang w:val="uk-UA"/>
        </w:rPr>
        <w:t>Міхнюка</w:t>
      </w:r>
      <w:proofErr w:type="spellEnd"/>
      <w:r w:rsidRPr="004D6C47">
        <w:rPr>
          <w:sz w:val="28"/>
          <w:szCs w:val="28"/>
          <w:lang w:val="uk-UA"/>
        </w:rPr>
        <w:t>) - 1,1 тис.</w:t>
      </w:r>
      <w:r w:rsidR="004A02D8" w:rsidRPr="004A02D8">
        <w:rPr>
          <w:sz w:val="28"/>
          <w:szCs w:val="28"/>
          <w:lang w:val="uk-UA"/>
        </w:rPr>
        <w:t xml:space="preserve"> </w:t>
      </w:r>
      <w:r w:rsidR="004A02D8">
        <w:rPr>
          <w:sz w:val="28"/>
          <w:szCs w:val="28"/>
          <w:lang w:val="uk-UA"/>
        </w:rPr>
        <w:t>кв.</w:t>
      </w:r>
      <w:r w:rsidR="004A02D8" w:rsidRPr="004D6C47">
        <w:rPr>
          <w:position w:val="-4"/>
          <w:sz w:val="28"/>
          <w:szCs w:val="28"/>
          <w:lang w:val="uk-UA"/>
        </w:rPr>
        <w:object w:dxaOrig="139" w:dyaOrig="300">
          <v:shape id="_x0000_i1033" type="#_x0000_t75" style="width:6.75pt;height:15pt" o:ole="">
            <v:imagedata r:id="rId16" o:title=""/>
          </v:shape>
          <o:OLEObject Type="Embed" ProgID="Equation.3" ShapeID="_x0000_i1033" DrawAspect="Content" ObjectID="_1612609663" r:id="rId25"/>
        </w:object>
      </w:r>
      <w:r w:rsidR="004A02D8" w:rsidRPr="004D6C47">
        <w:rPr>
          <w:sz w:val="28"/>
          <w:szCs w:val="28"/>
          <w:lang w:val="uk-UA"/>
        </w:rPr>
        <w:t>м</w:t>
      </w:r>
      <w:r w:rsidRPr="004D6C47">
        <w:rPr>
          <w:sz w:val="28"/>
          <w:szCs w:val="28"/>
          <w:lang w:val="uk-UA"/>
        </w:rPr>
        <w:t>.</w:t>
      </w:r>
    </w:p>
    <w:p w:rsidR="00886965" w:rsidRPr="004D6C47" w:rsidRDefault="00886965" w:rsidP="00342CC7">
      <w:pPr>
        <w:ind w:right="142" w:firstLine="851"/>
        <w:jc w:val="both"/>
        <w:rPr>
          <w:sz w:val="28"/>
          <w:szCs w:val="28"/>
          <w:lang w:val="uk-UA"/>
        </w:rPr>
      </w:pPr>
      <w:r w:rsidRPr="004D6C47">
        <w:rPr>
          <w:sz w:val="28"/>
          <w:szCs w:val="28"/>
          <w:lang w:val="uk-UA"/>
        </w:rPr>
        <w:t xml:space="preserve">Для забезпечення безпечного та комфортного руху пішоходів, капітально відремонтовано тротуарів площею 40,9 тис. </w:t>
      </w:r>
      <w:r w:rsidR="004A02D8">
        <w:rPr>
          <w:sz w:val="28"/>
          <w:szCs w:val="28"/>
          <w:lang w:val="uk-UA"/>
        </w:rPr>
        <w:t>кв.</w:t>
      </w:r>
      <w:r w:rsidR="004A02D8" w:rsidRPr="004D6C47">
        <w:rPr>
          <w:position w:val="-4"/>
          <w:sz w:val="28"/>
          <w:szCs w:val="28"/>
          <w:lang w:val="uk-UA"/>
        </w:rPr>
        <w:object w:dxaOrig="139" w:dyaOrig="300">
          <v:shape id="_x0000_i1034" type="#_x0000_t75" style="width:6.75pt;height:15pt" o:ole="">
            <v:imagedata r:id="rId16" o:title=""/>
          </v:shape>
          <o:OLEObject Type="Embed" ProgID="Equation.3" ShapeID="_x0000_i1034" DrawAspect="Content" ObjectID="_1612609664" r:id="rId26"/>
        </w:object>
      </w:r>
      <w:r w:rsidR="004A02D8" w:rsidRPr="004D6C47">
        <w:rPr>
          <w:sz w:val="28"/>
          <w:szCs w:val="28"/>
          <w:lang w:val="uk-UA"/>
        </w:rPr>
        <w:t>м</w:t>
      </w:r>
      <w:r w:rsidRPr="004D6C47">
        <w:rPr>
          <w:sz w:val="28"/>
          <w:szCs w:val="28"/>
          <w:lang w:val="uk-UA"/>
        </w:rPr>
        <w:t>, а саме:</w:t>
      </w:r>
      <w:r w:rsidR="00ED5B6A" w:rsidRPr="004D6C47">
        <w:rPr>
          <w:sz w:val="28"/>
          <w:szCs w:val="28"/>
          <w:lang w:val="uk-UA"/>
        </w:rPr>
        <w:t xml:space="preserve"> </w:t>
      </w:r>
      <w:r w:rsidRPr="004D6C47">
        <w:rPr>
          <w:sz w:val="28"/>
          <w:szCs w:val="28"/>
          <w:lang w:val="uk-UA"/>
        </w:rPr>
        <w:t xml:space="preserve">вул. Рокоссовського – 12,4 тис. </w:t>
      </w:r>
      <w:r w:rsidR="004A02D8">
        <w:rPr>
          <w:sz w:val="28"/>
          <w:szCs w:val="28"/>
          <w:lang w:val="uk-UA"/>
        </w:rPr>
        <w:t>кв.</w:t>
      </w:r>
      <w:r w:rsidR="004A02D8" w:rsidRPr="004D6C47">
        <w:rPr>
          <w:position w:val="-4"/>
          <w:sz w:val="28"/>
          <w:szCs w:val="28"/>
          <w:lang w:val="uk-UA"/>
        </w:rPr>
        <w:object w:dxaOrig="139" w:dyaOrig="300">
          <v:shape id="_x0000_i1035" type="#_x0000_t75" style="width:6.75pt;height:15pt" o:ole="">
            <v:imagedata r:id="rId16" o:title=""/>
          </v:shape>
          <o:OLEObject Type="Embed" ProgID="Equation.3" ShapeID="_x0000_i1035" DrawAspect="Content" ObjectID="_1612609665" r:id="rId27"/>
        </w:object>
      </w:r>
      <w:r w:rsidR="004A02D8" w:rsidRPr="004D6C47">
        <w:rPr>
          <w:sz w:val="28"/>
          <w:szCs w:val="28"/>
          <w:lang w:val="uk-UA"/>
        </w:rPr>
        <w:t>м</w:t>
      </w:r>
      <w:r w:rsidRPr="004D6C47">
        <w:rPr>
          <w:sz w:val="28"/>
          <w:szCs w:val="28"/>
          <w:lang w:val="uk-UA"/>
        </w:rPr>
        <w:t>;</w:t>
      </w:r>
      <w:r w:rsidR="00ED5B6A" w:rsidRPr="004D6C47">
        <w:rPr>
          <w:sz w:val="28"/>
          <w:szCs w:val="28"/>
          <w:lang w:val="uk-UA"/>
        </w:rPr>
        <w:t xml:space="preserve"> </w:t>
      </w:r>
      <w:r w:rsidRPr="004D6C47">
        <w:rPr>
          <w:sz w:val="28"/>
          <w:szCs w:val="28"/>
          <w:lang w:val="uk-UA"/>
        </w:rPr>
        <w:t xml:space="preserve">вул. Гетьмана Полуботка – 6,0 тис. </w:t>
      </w:r>
      <w:r w:rsidR="004A02D8">
        <w:rPr>
          <w:sz w:val="28"/>
          <w:szCs w:val="28"/>
          <w:lang w:val="uk-UA"/>
        </w:rPr>
        <w:t>кв.</w:t>
      </w:r>
      <w:r w:rsidR="004A02D8" w:rsidRPr="004D6C47">
        <w:rPr>
          <w:position w:val="-4"/>
          <w:sz w:val="28"/>
          <w:szCs w:val="28"/>
          <w:lang w:val="uk-UA"/>
        </w:rPr>
        <w:object w:dxaOrig="139" w:dyaOrig="300">
          <v:shape id="_x0000_i1036" type="#_x0000_t75" style="width:6.75pt;height:15pt" o:ole="">
            <v:imagedata r:id="rId16" o:title=""/>
          </v:shape>
          <o:OLEObject Type="Embed" ProgID="Equation.3" ShapeID="_x0000_i1036" DrawAspect="Content" ObjectID="_1612609666" r:id="rId28"/>
        </w:object>
      </w:r>
      <w:r w:rsidR="004A02D8" w:rsidRPr="004D6C47">
        <w:rPr>
          <w:sz w:val="28"/>
          <w:szCs w:val="28"/>
          <w:lang w:val="uk-UA"/>
        </w:rPr>
        <w:t>м</w:t>
      </w:r>
      <w:r w:rsidRPr="004D6C47">
        <w:rPr>
          <w:sz w:val="28"/>
          <w:szCs w:val="28"/>
          <w:lang w:val="uk-UA"/>
        </w:rPr>
        <w:t>;</w:t>
      </w:r>
      <w:r w:rsidR="00ED5B6A" w:rsidRPr="004D6C47">
        <w:rPr>
          <w:sz w:val="28"/>
          <w:szCs w:val="28"/>
          <w:lang w:val="uk-UA"/>
        </w:rPr>
        <w:t xml:space="preserve"> </w:t>
      </w:r>
      <w:r w:rsidRPr="004D6C47">
        <w:rPr>
          <w:sz w:val="28"/>
          <w:szCs w:val="28"/>
          <w:lang w:val="uk-UA"/>
        </w:rPr>
        <w:t xml:space="preserve">вул. Шевченка – 9,4 тис. </w:t>
      </w:r>
      <w:r w:rsidR="004A02D8">
        <w:rPr>
          <w:sz w:val="28"/>
          <w:szCs w:val="28"/>
          <w:lang w:val="uk-UA"/>
        </w:rPr>
        <w:t>кв.</w:t>
      </w:r>
      <w:r w:rsidR="004A02D8" w:rsidRPr="004D6C47">
        <w:rPr>
          <w:position w:val="-4"/>
          <w:sz w:val="28"/>
          <w:szCs w:val="28"/>
          <w:lang w:val="uk-UA"/>
        </w:rPr>
        <w:object w:dxaOrig="139" w:dyaOrig="300">
          <v:shape id="_x0000_i1037" type="#_x0000_t75" style="width:6.75pt;height:15pt" o:ole="">
            <v:imagedata r:id="rId16" o:title=""/>
          </v:shape>
          <o:OLEObject Type="Embed" ProgID="Equation.3" ShapeID="_x0000_i1037" DrawAspect="Content" ObjectID="_1612609667" r:id="rId29"/>
        </w:object>
      </w:r>
      <w:r w:rsidR="004A02D8" w:rsidRPr="004D6C47">
        <w:rPr>
          <w:sz w:val="28"/>
          <w:szCs w:val="28"/>
          <w:lang w:val="uk-UA"/>
        </w:rPr>
        <w:t>м</w:t>
      </w:r>
      <w:r w:rsidRPr="004D6C47">
        <w:rPr>
          <w:sz w:val="28"/>
          <w:szCs w:val="28"/>
          <w:lang w:val="uk-UA"/>
        </w:rPr>
        <w:t>;</w:t>
      </w:r>
      <w:r w:rsidR="00ED5B6A" w:rsidRPr="004D6C47">
        <w:rPr>
          <w:sz w:val="28"/>
          <w:szCs w:val="28"/>
          <w:lang w:val="uk-UA"/>
        </w:rPr>
        <w:t xml:space="preserve"> </w:t>
      </w:r>
      <w:r w:rsidRPr="004D6C47">
        <w:rPr>
          <w:sz w:val="28"/>
          <w:szCs w:val="28"/>
          <w:lang w:val="uk-UA"/>
        </w:rPr>
        <w:t xml:space="preserve">вул. Пушкіна – 0,9 тис. </w:t>
      </w:r>
      <w:r w:rsidR="004A02D8">
        <w:rPr>
          <w:sz w:val="28"/>
          <w:szCs w:val="28"/>
          <w:lang w:val="uk-UA"/>
        </w:rPr>
        <w:t>кв.</w:t>
      </w:r>
      <w:r w:rsidR="004A02D8" w:rsidRPr="004D6C47">
        <w:rPr>
          <w:position w:val="-4"/>
          <w:sz w:val="28"/>
          <w:szCs w:val="28"/>
          <w:lang w:val="uk-UA"/>
        </w:rPr>
        <w:object w:dxaOrig="139" w:dyaOrig="300">
          <v:shape id="_x0000_i1038" type="#_x0000_t75" style="width:6.75pt;height:15pt" o:ole="">
            <v:imagedata r:id="rId16" o:title=""/>
          </v:shape>
          <o:OLEObject Type="Embed" ProgID="Equation.3" ShapeID="_x0000_i1038" DrawAspect="Content" ObjectID="_1612609668" r:id="rId30"/>
        </w:object>
      </w:r>
      <w:r w:rsidR="004A02D8" w:rsidRPr="004D6C47">
        <w:rPr>
          <w:sz w:val="28"/>
          <w:szCs w:val="28"/>
          <w:lang w:val="uk-UA"/>
        </w:rPr>
        <w:t>м</w:t>
      </w:r>
      <w:r w:rsidRPr="004D6C47">
        <w:rPr>
          <w:sz w:val="28"/>
          <w:szCs w:val="28"/>
          <w:lang w:val="uk-UA"/>
        </w:rPr>
        <w:t>;</w:t>
      </w:r>
      <w:r w:rsidR="00ED5B6A" w:rsidRPr="004D6C47">
        <w:rPr>
          <w:sz w:val="28"/>
          <w:szCs w:val="28"/>
          <w:lang w:val="uk-UA"/>
        </w:rPr>
        <w:t xml:space="preserve"> </w:t>
      </w:r>
      <w:r w:rsidRPr="004D6C47">
        <w:rPr>
          <w:sz w:val="28"/>
          <w:szCs w:val="28"/>
          <w:lang w:val="uk-UA"/>
        </w:rPr>
        <w:t xml:space="preserve">вул. Івана Мазепи – 3,6 тис. </w:t>
      </w:r>
      <w:r w:rsidR="004A02D8">
        <w:rPr>
          <w:sz w:val="28"/>
          <w:szCs w:val="28"/>
          <w:lang w:val="uk-UA"/>
        </w:rPr>
        <w:t>кв.</w:t>
      </w:r>
      <w:r w:rsidR="004A02D8" w:rsidRPr="004D6C47">
        <w:rPr>
          <w:position w:val="-4"/>
          <w:sz w:val="28"/>
          <w:szCs w:val="28"/>
          <w:lang w:val="uk-UA"/>
        </w:rPr>
        <w:object w:dxaOrig="139" w:dyaOrig="300">
          <v:shape id="_x0000_i1039" type="#_x0000_t75" style="width:6.75pt;height:15pt" o:ole="">
            <v:imagedata r:id="rId16" o:title=""/>
          </v:shape>
          <o:OLEObject Type="Embed" ProgID="Equation.3" ShapeID="_x0000_i1039" DrawAspect="Content" ObjectID="_1612609669" r:id="rId31"/>
        </w:object>
      </w:r>
      <w:r w:rsidR="004A02D8" w:rsidRPr="004D6C47">
        <w:rPr>
          <w:sz w:val="28"/>
          <w:szCs w:val="28"/>
          <w:lang w:val="uk-UA"/>
        </w:rPr>
        <w:t>м</w:t>
      </w:r>
      <w:r w:rsidRPr="004D6C47">
        <w:rPr>
          <w:sz w:val="28"/>
          <w:szCs w:val="28"/>
          <w:lang w:val="uk-UA"/>
        </w:rPr>
        <w:t>;</w:t>
      </w:r>
      <w:r w:rsidR="001A7735" w:rsidRPr="004D6C47">
        <w:rPr>
          <w:sz w:val="28"/>
          <w:szCs w:val="28"/>
          <w:lang w:val="uk-UA"/>
        </w:rPr>
        <w:t xml:space="preserve"> </w:t>
      </w:r>
      <w:r w:rsidRPr="004D6C47">
        <w:rPr>
          <w:sz w:val="28"/>
          <w:szCs w:val="28"/>
          <w:lang w:val="uk-UA"/>
        </w:rPr>
        <w:t>просп. Миру</w:t>
      </w:r>
      <w:hyperlink r:id="rId32" w:history="1">
        <w:r w:rsidRPr="004D6C47">
          <w:rPr>
            <w:sz w:val="28"/>
            <w:szCs w:val="28"/>
            <w:lang w:val="uk-UA"/>
          </w:rPr>
          <w:t xml:space="preserve"> (від мосту через р. Десна до Катерининської церкви)</w:t>
        </w:r>
      </w:hyperlink>
      <w:r w:rsidRPr="004D6C47">
        <w:rPr>
          <w:sz w:val="28"/>
          <w:szCs w:val="28"/>
          <w:lang w:val="uk-UA"/>
        </w:rPr>
        <w:t xml:space="preserve"> – 4,1 тис. </w:t>
      </w:r>
      <w:r w:rsidR="004A02D8">
        <w:rPr>
          <w:sz w:val="28"/>
          <w:szCs w:val="28"/>
          <w:lang w:val="uk-UA"/>
        </w:rPr>
        <w:t>кв.</w:t>
      </w:r>
      <w:r w:rsidR="004A02D8" w:rsidRPr="004D6C47">
        <w:rPr>
          <w:position w:val="-4"/>
          <w:sz w:val="28"/>
          <w:szCs w:val="28"/>
          <w:lang w:val="uk-UA"/>
        </w:rPr>
        <w:object w:dxaOrig="139" w:dyaOrig="300">
          <v:shape id="_x0000_i1040" type="#_x0000_t75" style="width:6.75pt;height:15pt" o:ole="">
            <v:imagedata r:id="rId16" o:title=""/>
          </v:shape>
          <o:OLEObject Type="Embed" ProgID="Equation.3" ShapeID="_x0000_i1040" DrawAspect="Content" ObjectID="_1612609670" r:id="rId33"/>
        </w:object>
      </w:r>
      <w:r w:rsidR="004A02D8" w:rsidRPr="004D6C47">
        <w:rPr>
          <w:sz w:val="28"/>
          <w:szCs w:val="28"/>
          <w:lang w:val="uk-UA"/>
        </w:rPr>
        <w:t>м</w:t>
      </w:r>
      <w:r w:rsidRPr="004D6C47">
        <w:rPr>
          <w:sz w:val="28"/>
          <w:szCs w:val="28"/>
          <w:lang w:val="uk-UA"/>
        </w:rPr>
        <w:t>;</w:t>
      </w:r>
      <w:r w:rsidR="00ED5B6A" w:rsidRPr="004D6C47">
        <w:rPr>
          <w:sz w:val="28"/>
          <w:szCs w:val="28"/>
          <w:lang w:val="uk-UA"/>
        </w:rPr>
        <w:t xml:space="preserve"> </w:t>
      </w:r>
      <w:r w:rsidRPr="004D6C47">
        <w:rPr>
          <w:sz w:val="28"/>
          <w:szCs w:val="28"/>
          <w:lang w:val="uk-UA"/>
        </w:rPr>
        <w:t xml:space="preserve">вул. Мстиславська - 1,1 тис. </w:t>
      </w:r>
      <w:r w:rsidR="004A02D8">
        <w:rPr>
          <w:sz w:val="28"/>
          <w:szCs w:val="28"/>
          <w:lang w:val="uk-UA"/>
        </w:rPr>
        <w:t>кв.</w:t>
      </w:r>
      <w:r w:rsidR="004A02D8" w:rsidRPr="004D6C47">
        <w:rPr>
          <w:position w:val="-4"/>
          <w:sz w:val="28"/>
          <w:szCs w:val="28"/>
          <w:lang w:val="uk-UA"/>
        </w:rPr>
        <w:object w:dxaOrig="139" w:dyaOrig="300">
          <v:shape id="_x0000_i1041" type="#_x0000_t75" style="width:6.75pt;height:15pt" o:ole="">
            <v:imagedata r:id="rId16" o:title=""/>
          </v:shape>
          <o:OLEObject Type="Embed" ProgID="Equation.3" ShapeID="_x0000_i1041" DrawAspect="Content" ObjectID="_1612609671" r:id="rId34"/>
        </w:object>
      </w:r>
      <w:r w:rsidR="004A02D8" w:rsidRPr="004D6C47">
        <w:rPr>
          <w:sz w:val="28"/>
          <w:szCs w:val="28"/>
          <w:lang w:val="uk-UA"/>
        </w:rPr>
        <w:t>м</w:t>
      </w:r>
      <w:r w:rsidRPr="004D6C47">
        <w:rPr>
          <w:sz w:val="28"/>
          <w:szCs w:val="28"/>
          <w:lang w:val="uk-UA"/>
        </w:rPr>
        <w:t>;</w:t>
      </w:r>
      <w:r w:rsidR="00ED5B6A" w:rsidRPr="004D6C47">
        <w:rPr>
          <w:sz w:val="28"/>
          <w:szCs w:val="28"/>
          <w:lang w:val="uk-UA"/>
        </w:rPr>
        <w:t xml:space="preserve"> </w:t>
      </w:r>
      <w:r w:rsidRPr="004D6C47">
        <w:rPr>
          <w:sz w:val="28"/>
          <w:szCs w:val="28"/>
          <w:lang w:val="uk-UA"/>
        </w:rPr>
        <w:t xml:space="preserve">вул. Олександра Молодчого – 2,1 тис. </w:t>
      </w:r>
      <w:r w:rsidR="004A02D8">
        <w:rPr>
          <w:sz w:val="28"/>
          <w:szCs w:val="28"/>
          <w:lang w:val="uk-UA"/>
        </w:rPr>
        <w:t>кв.</w:t>
      </w:r>
      <w:r w:rsidR="004A02D8" w:rsidRPr="004D6C47">
        <w:rPr>
          <w:position w:val="-4"/>
          <w:sz w:val="28"/>
          <w:szCs w:val="28"/>
          <w:lang w:val="uk-UA"/>
        </w:rPr>
        <w:object w:dxaOrig="139" w:dyaOrig="300">
          <v:shape id="_x0000_i1042" type="#_x0000_t75" style="width:6.75pt;height:15pt" o:ole="">
            <v:imagedata r:id="rId16" o:title=""/>
          </v:shape>
          <o:OLEObject Type="Embed" ProgID="Equation.3" ShapeID="_x0000_i1042" DrawAspect="Content" ObjectID="_1612609672" r:id="rId35"/>
        </w:object>
      </w:r>
      <w:r w:rsidR="004A02D8" w:rsidRPr="004D6C47">
        <w:rPr>
          <w:sz w:val="28"/>
          <w:szCs w:val="28"/>
          <w:lang w:val="uk-UA"/>
        </w:rPr>
        <w:t>м</w:t>
      </w:r>
      <w:r w:rsidRPr="004D6C47">
        <w:rPr>
          <w:sz w:val="28"/>
          <w:szCs w:val="28"/>
          <w:lang w:val="uk-UA"/>
        </w:rPr>
        <w:t>;</w:t>
      </w:r>
      <w:r w:rsidR="00ED5B6A" w:rsidRPr="004D6C47">
        <w:rPr>
          <w:sz w:val="28"/>
          <w:szCs w:val="28"/>
          <w:lang w:val="uk-UA"/>
        </w:rPr>
        <w:t xml:space="preserve"> </w:t>
      </w:r>
      <w:r w:rsidRPr="004D6C47">
        <w:rPr>
          <w:sz w:val="28"/>
          <w:szCs w:val="28"/>
          <w:lang w:val="uk-UA"/>
        </w:rPr>
        <w:t>просп. Миру</w:t>
      </w:r>
      <w:hyperlink r:id="rId36" w:history="1">
        <w:r w:rsidRPr="004D6C47">
          <w:rPr>
            <w:sz w:val="28"/>
            <w:szCs w:val="28"/>
            <w:lang w:val="uk-UA"/>
          </w:rPr>
          <w:t xml:space="preserve"> (від</w:t>
        </w:r>
      </w:hyperlink>
      <w:r w:rsidRPr="004D6C47">
        <w:rPr>
          <w:sz w:val="28"/>
          <w:szCs w:val="28"/>
          <w:lang w:val="uk-UA"/>
        </w:rPr>
        <w:t xml:space="preserve"> вул. Мартина Небаби до ЗОШ № 11) – 1,0 тис. </w:t>
      </w:r>
      <w:r w:rsidR="004A02D8">
        <w:rPr>
          <w:sz w:val="28"/>
          <w:szCs w:val="28"/>
          <w:lang w:val="uk-UA"/>
        </w:rPr>
        <w:t>кв.</w:t>
      </w:r>
      <w:r w:rsidR="004A02D8" w:rsidRPr="004D6C47">
        <w:rPr>
          <w:position w:val="-4"/>
          <w:sz w:val="28"/>
          <w:szCs w:val="28"/>
          <w:lang w:val="uk-UA"/>
        </w:rPr>
        <w:object w:dxaOrig="139" w:dyaOrig="300">
          <v:shape id="_x0000_i1043" type="#_x0000_t75" style="width:6.75pt;height:15pt" o:ole="">
            <v:imagedata r:id="rId16" o:title=""/>
          </v:shape>
          <o:OLEObject Type="Embed" ProgID="Equation.3" ShapeID="_x0000_i1043" DrawAspect="Content" ObjectID="_1612609673" r:id="rId37"/>
        </w:object>
      </w:r>
      <w:r w:rsidR="004A02D8" w:rsidRPr="004D6C47">
        <w:rPr>
          <w:sz w:val="28"/>
          <w:szCs w:val="28"/>
          <w:lang w:val="uk-UA"/>
        </w:rPr>
        <w:t>м</w:t>
      </w:r>
      <w:r w:rsidRPr="004D6C47">
        <w:rPr>
          <w:sz w:val="28"/>
          <w:szCs w:val="28"/>
          <w:lang w:val="uk-UA"/>
        </w:rPr>
        <w:t>;</w:t>
      </w:r>
      <w:r w:rsidR="00ED5B6A" w:rsidRPr="004D6C47">
        <w:rPr>
          <w:sz w:val="28"/>
          <w:szCs w:val="28"/>
          <w:lang w:val="uk-UA"/>
        </w:rPr>
        <w:t xml:space="preserve"> </w:t>
      </w:r>
      <w:r w:rsidRPr="004D6C47">
        <w:rPr>
          <w:sz w:val="28"/>
          <w:szCs w:val="28"/>
          <w:lang w:val="uk-UA"/>
        </w:rPr>
        <w:t xml:space="preserve">вул. Берегова (від вул. 1-ша Кордівка до перехресття вул. Олега Міхнюка) - 0,3 тис. </w:t>
      </w:r>
      <w:r w:rsidR="004A02D8">
        <w:rPr>
          <w:sz w:val="28"/>
          <w:szCs w:val="28"/>
          <w:lang w:val="uk-UA"/>
        </w:rPr>
        <w:t>кв.</w:t>
      </w:r>
      <w:r w:rsidR="004A02D8" w:rsidRPr="004D6C47">
        <w:rPr>
          <w:position w:val="-4"/>
          <w:sz w:val="28"/>
          <w:szCs w:val="28"/>
          <w:lang w:val="uk-UA"/>
        </w:rPr>
        <w:object w:dxaOrig="139" w:dyaOrig="300">
          <v:shape id="_x0000_i1044" type="#_x0000_t75" style="width:6.75pt;height:15pt" o:ole="">
            <v:imagedata r:id="rId16" o:title=""/>
          </v:shape>
          <o:OLEObject Type="Embed" ProgID="Equation.3" ShapeID="_x0000_i1044" DrawAspect="Content" ObjectID="_1612609674" r:id="rId38"/>
        </w:object>
      </w:r>
      <w:r w:rsidR="004A02D8" w:rsidRPr="004D6C47">
        <w:rPr>
          <w:sz w:val="28"/>
          <w:szCs w:val="28"/>
          <w:lang w:val="uk-UA"/>
        </w:rPr>
        <w:t>м</w:t>
      </w:r>
      <w:r w:rsidRPr="004D6C47">
        <w:rPr>
          <w:sz w:val="28"/>
          <w:szCs w:val="28"/>
          <w:lang w:val="uk-UA"/>
        </w:rPr>
        <w:t>.</w:t>
      </w:r>
    </w:p>
    <w:p w:rsidR="00886965" w:rsidRPr="004D6C47" w:rsidRDefault="00886965" w:rsidP="00342CC7">
      <w:pPr>
        <w:shd w:val="clear" w:color="auto" w:fill="FFFFFF" w:themeFill="background1"/>
        <w:ind w:right="142" w:firstLine="851"/>
        <w:jc w:val="both"/>
        <w:rPr>
          <w:sz w:val="28"/>
          <w:szCs w:val="28"/>
          <w:lang w:val="uk-UA"/>
        </w:rPr>
      </w:pPr>
      <w:r w:rsidRPr="004D6C47">
        <w:rPr>
          <w:sz w:val="28"/>
          <w:szCs w:val="28"/>
          <w:lang w:val="uk-UA"/>
        </w:rPr>
        <w:t>Для забезпечення безпеки руху велосипедистів</w:t>
      </w:r>
      <w:r w:rsidR="00182536">
        <w:rPr>
          <w:sz w:val="28"/>
          <w:szCs w:val="28"/>
          <w:lang w:val="uk-UA"/>
        </w:rPr>
        <w:t>,</w:t>
      </w:r>
      <w:r w:rsidRPr="004D6C47">
        <w:rPr>
          <w:sz w:val="28"/>
          <w:szCs w:val="28"/>
          <w:lang w:val="uk-UA"/>
        </w:rPr>
        <w:t xml:space="preserve"> з метою подальшої популяризації велосипедного руху та здорового способу життя влаштовано 22,4 км</w:t>
      </w:r>
      <w:r w:rsidRPr="004D6C47">
        <w:rPr>
          <w:b/>
          <w:sz w:val="28"/>
          <w:szCs w:val="28"/>
          <w:lang w:val="uk-UA"/>
        </w:rPr>
        <w:t xml:space="preserve"> </w:t>
      </w:r>
      <w:proofErr w:type="spellStart"/>
      <w:r w:rsidRPr="004D6C47">
        <w:rPr>
          <w:sz w:val="28"/>
          <w:szCs w:val="28"/>
          <w:lang w:val="uk-UA"/>
        </w:rPr>
        <w:t>велодоріжок</w:t>
      </w:r>
      <w:proofErr w:type="spellEnd"/>
      <w:r w:rsidRPr="004D6C47">
        <w:rPr>
          <w:sz w:val="28"/>
          <w:szCs w:val="28"/>
          <w:lang w:val="uk-UA"/>
        </w:rPr>
        <w:t>.</w:t>
      </w:r>
    </w:p>
    <w:p w:rsidR="00886965" w:rsidRPr="004D6C47" w:rsidRDefault="00886965" w:rsidP="00342CC7">
      <w:pPr>
        <w:ind w:right="142" w:firstLine="851"/>
        <w:jc w:val="both"/>
        <w:rPr>
          <w:rStyle w:val="af3"/>
          <w:b w:val="0"/>
          <w:sz w:val="28"/>
          <w:szCs w:val="28"/>
          <w:lang w:val="uk-UA"/>
        </w:rPr>
      </w:pPr>
      <w:r w:rsidRPr="004D6C47">
        <w:rPr>
          <w:rStyle w:val="af3"/>
          <w:b w:val="0"/>
          <w:sz w:val="28"/>
          <w:szCs w:val="28"/>
          <w:lang w:val="uk-UA"/>
        </w:rPr>
        <w:t>На проведення поточного ремонту об’єктів вулично-дорожньої мережі та штучних споруд використано 162</w:t>
      </w:r>
      <w:r w:rsidR="00ED5B6A" w:rsidRPr="004D6C47">
        <w:rPr>
          <w:rStyle w:val="af3"/>
          <w:b w:val="0"/>
          <w:sz w:val="28"/>
          <w:szCs w:val="28"/>
          <w:lang w:val="uk-UA"/>
        </w:rPr>
        <w:t>,7 млн</w:t>
      </w:r>
      <w:r w:rsidRPr="004D6C47">
        <w:rPr>
          <w:rStyle w:val="af3"/>
          <w:b w:val="0"/>
          <w:sz w:val="28"/>
          <w:szCs w:val="28"/>
          <w:lang w:val="uk-UA"/>
        </w:rPr>
        <w:t xml:space="preserve"> грн. </w:t>
      </w:r>
    </w:p>
    <w:p w:rsidR="00886965" w:rsidRPr="004D6C47" w:rsidRDefault="00886965" w:rsidP="00342CC7">
      <w:pPr>
        <w:ind w:right="142" w:firstLine="851"/>
        <w:jc w:val="both"/>
        <w:rPr>
          <w:rStyle w:val="af3"/>
          <w:sz w:val="28"/>
          <w:szCs w:val="28"/>
          <w:lang w:val="uk-UA"/>
        </w:rPr>
      </w:pPr>
      <w:r w:rsidRPr="004D6C47">
        <w:rPr>
          <w:rStyle w:val="af3"/>
          <w:b w:val="0"/>
          <w:sz w:val="28"/>
          <w:szCs w:val="28"/>
          <w:lang w:val="uk-UA"/>
        </w:rPr>
        <w:t>Виконано поточний середній ремонт проїзної частини 30-ти</w:t>
      </w:r>
      <w:r w:rsidRPr="004D6C47">
        <w:rPr>
          <w:rStyle w:val="af3"/>
          <w:sz w:val="28"/>
          <w:szCs w:val="28"/>
          <w:lang w:val="uk-UA"/>
        </w:rPr>
        <w:t xml:space="preserve"> </w:t>
      </w:r>
      <w:r w:rsidRPr="004D6C47">
        <w:rPr>
          <w:rStyle w:val="af3"/>
          <w:b w:val="0"/>
          <w:sz w:val="28"/>
          <w:szCs w:val="28"/>
          <w:lang w:val="uk-UA"/>
        </w:rPr>
        <w:t xml:space="preserve">вулиць міста загальною площею 309,6 тис. </w:t>
      </w:r>
      <w:r w:rsidR="009C0CD6">
        <w:rPr>
          <w:sz w:val="28"/>
          <w:szCs w:val="28"/>
          <w:lang w:val="uk-UA"/>
        </w:rPr>
        <w:t>кв.</w:t>
      </w:r>
      <w:r w:rsidR="009C0CD6" w:rsidRPr="004D6C47">
        <w:rPr>
          <w:position w:val="-4"/>
          <w:sz w:val="28"/>
          <w:szCs w:val="28"/>
          <w:lang w:val="uk-UA"/>
        </w:rPr>
        <w:object w:dxaOrig="139" w:dyaOrig="300">
          <v:shape id="_x0000_i1045" type="#_x0000_t75" style="width:6.75pt;height:15pt" o:ole="">
            <v:imagedata r:id="rId16" o:title=""/>
          </v:shape>
          <o:OLEObject Type="Embed" ProgID="Equation.3" ShapeID="_x0000_i1045" DrawAspect="Content" ObjectID="_1612609675" r:id="rId39"/>
        </w:object>
      </w:r>
      <w:r w:rsidR="009C0CD6" w:rsidRPr="004D6C47">
        <w:rPr>
          <w:sz w:val="28"/>
          <w:szCs w:val="28"/>
          <w:lang w:val="uk-UA"/>
        </w:rPr>
        <w:t>м</w:t>
      </w:r>
      <w:r w:rsidR="00182536">
        <w:rPr>
          <w:rStyle w:val="af3"/>
          <w:b w:val="0"/>
          <w:sz w:val="28"/>
          <w:szCs w:val="28"/>
          <w:lang w:val="uk-UA"/>
        </w:rPr>
        <w:t>.</w:t>
      </w:r>
      <w:r w:rsidRPr="004D6C47">
        <w:rPr>
          <w:rStyle w:val="af3"/>
          <w:b w:val="0"/>
          <w:sz w:val="28"/>
          <w:szCs w:val="28"/>
          <w:lang w:val="uk-UA"/>
        </w:rPr>
        <w:t xml:space="preserve"> </w:t>
      </w:r>
      <w:proofErr w:type="spellStart"/>
      <w:r w:rsidR="00182536">
        <w:rPr>
          <w:rStyle w:val="af3"/>
          <w:b w:val="0"/>
          <w:sz w:val="28"/>
          <w:szCs w:val="28"/>
          <w:lang w:val="uk-UA"/>
        </w:rPr>
        <w:t>С</w:t>
      </w:r>
      <w:r w:rsidR="00182536" w:rsidRPr="004D6C47">
        <w:rPr>
          <w:rStyle w:val="af3"/>
          <w:b w:val="0"/>
          <w:sz w:val="28"/>
          <w:szCs w:val="28"/>
          <w:lang w:val="uk-UA"/>
        </w:rPr>
        <w:t>труменевим</w:t>
      </w:r>
      <w:proofErr w:type="spellEnd"/>
      <w:r w:rsidR="00182536" w:rsidRPr="004D6C47">
        <w:rPr>
          <w:rStyle w:val="af3"/>
          <w:b w:val="0"/>
          <w:sz w:val="28"/>
          <w:szCs w:val="28"/>
          <w:lang w:val="uk-UA"/>
        </w:rPr>
        <w:t xml:space="preserve"> методом </w:t>
      </w:r>
      <w:r w:rsidRPr="004D6C47">
        <w:rPr>
          <w:rStyle w:val="af3"/>
          <w:b w:val="0"/>
          <w:sz w:val="28"/>
          <w:szCs w:val="28"/>
          <w:lang w:val="uk-UA"/>
        </w:rPr>
        <w:t xml:space="preserve">відремонтовано </w:t>
      </w:r>
      <w:r w:rsidR="00182536" w:rsidRPr="004D6C47">
        <w:rPr>
          <w:rStyle w:val="af3"/>
          <w:b w:val="0"/>
          <w:sz w:val="28"/>
          <w:szCs w:val="28"/>
          <w:lang w:val="uk-UA"/>
        </w:rPr>
        <w:t xml:space="preserve">31,9 тис. </w:t>
      </w:r>
      <w:r w:rsidR="00182536">
        <w:rPr>
          <w:sz w:val="28"/>
          <w:szCs w:val="28"/>
          <w:lang w:val="uk-UA"/>
        </w:rPr>
        <w:t>кв.</w:t>
      </w:r>
      <w:r w:rsidR="00182536" w:rsidRPr="004D6C47">
        <w:rPr>
          <w:position w:val="-4"/>
          <w:sz w:val="28"/>
          <w:szCs w:val="28"/>
          <w:lang w:val="uk-UA"/>
        </w:rPr>
        <w:object w:dxaOrig="139" w:dyaOrig="300">
          <v:shape id="_x0000_i1046" type="#_x0000_t75" style="width:6.75pt;height:15pt" o:ole="">
            <v:imagedata r:id="rId16" o:title=""/>
          </v:shape>
          <o:OLEObject Type="Embed" ProgID="Equation.3" ShapeID="_x0000_i1046" DrawAspect="Content" ObjectID="_1612609676" r:id="rId40"/>
        </w:object>
      </w:r>
      <w:r w:rsidR="00182536" w:rsidRPr="004D6C47">
        <w:rPr>
          <w:sz w:val="28"/>
          <w:szCs w:val="28"/>
          <w:lang w:val="uk-UA"/>
        </w:rPr>
        <w:t>м</w:t>
      </w:r>
      <w:r w:rsidR="00182536" w:rsidRPr="004D6C47">
        <w:rPr>
          <w:rStyle w:val="af3"/>
          <w:b w:val="0"/>
          <w:sz w:val="28"/>
          <w:szCs w:val="28"/>
          <w:lang w:val="uk-UA"/>
        </w:rPr>
        <w:t xml:space="preserve"> </w:t>
      </w:r>
      <w:r w:rsidR="00182536">
        <w:rPr>
          <w:rStyle w:val="af3"/>
          <w:b w:val="0"/>
          <w:sz w:val="28"/>
          <w:szCs w:val="28"/>
          <w:lang w:val="uk-UA"/>
        </w:rPr>
        <w:t xml:space="preserve">доріг на </w:t>
      </w:r>
      <w:r w:rsidRPr="004D6C47">
        <w:rPr>
          <w:rStyle w:val="af3"/>
          <w:b w:val="0"/>
          <w:sz w:val="28"/>
          <w:szCs w:val="28"/>
          <w:lang w:val="uk-UA"/>
        </w:rPr>
        <w:t>43 вулиц</w:t>
      </w:r>
      <w:r w:rsidR="00182536">
        <w:rPr>
          <w:rStyle w:val="af3"/>
          <w:b w:val="0"/>
          <w:sz w:val="28"/>
          <w:szCs w:val="28"/>
          <w:lang w:val="uk-UA"/>
        </w:rPr>
        <w:t>ях</w:t>
      </w:r>
      <w:r w:rsidR="005D7A2F" w:rsidRPr="004D6C47">
        <w:rPr>
          <w:rStyle w:val="af3"/>
          <w:b w:val="0"/>
          <w:sz w:val="28"/>
          <w:szCs w:val="28"/>
          <w:lang w:val="uk-UA"/>
        </w:rPr>
        <w:t>.</w:t>
      </w:r>
      <w:r w:rsidRPr="004D6C47">
        <w:rPr>
          <w:rStyle w:val="af3"/>
          <w:b w:val="0"/>
          <w:sz w:val="28"/>
          <w:szCs w:val="28"/>
          <w:lang w:val="uk-UA"/>
        </w:rPr>
        <w:t xml:space="preserve"> </w:t>
      </w:r>
      <w:r w:rsidR="005D7A2F" w:rsidRPr="004D6C47">
        <w:rPr>
          <w:rStyle w:val="af3"/>
          <w:b w:val="0"/>
          <w:sz w:val="28"/>
          <w:szCs w:val="28"/>
          <w:lang w:val="uk-UA"/>
        </w:rPr>
        <w:t xml:space="preserve">Дрібний ремонт </w:t>
      </w:r>
      <w:r w:rsidR="00182536" w:rsidRPr="004D6C47">
        <w:rPr>
          <w:rStyle w:val="af3"/>
          <w:b w:val="0"/>
          <w:sz w:val="28"/>
          <w:szCs w:val="28"/>
          <w:lang w:val="uk-UA"/>
        </w:rPr>
        <w:t>(</w:t>
      </w:r>
      <w:proofErr w:type="spellStart"/>
      <w:r w:rsidR="00182536" w:rsidRPr="004D6C47">
        <w:rPr>
          <w:rStyle w:val="af3"/>
          <w:b w:val="0"/>
          <w:sz w:val="28"/>
          <w:szCs w:val="28"/>
          <w:lang w:val="uk-UA"/>
        </w:rPr>
        <w:t>ремонт</w:t>
      </w:r>
      <w:proofErr w:type="spellEnd"/>
      <w:r w:rsidR="00182536" w:rsidRPr="004D6C47">
        <w:rPr>
          <w:rStyle w:val="af3"/>
          <w:b w:val="0"/>
          <w:sz w:val="28"/>
          <w:szCs w:val="28"/>
          <w:lang w:val="uk-UA"/>
        </w:rPr>
        <w:t xml:space="preserve"> аварійних ям)</w:t>
      </w:r>
      <w:r w:rsidR="00182536">
        <w:rPr>
          <w:rStyle w:val="af3"/>
          <w:b w:val="0"/>
          <w:sz w:val="28"/>
          <w:szCs w:val="28"/>
          <w:lang w:val="uk-UA"/>
        </w:rPr>
        <w:t xml:space="preserve"> </w:t>
      </w:r>
      <w:r w:rsidR="00182536" w:rsidRPr="004D6C47">
        <w:rPr>
          <w:rStyle w:val="af3"/>
          <w:b w:val="0"/>
          <w:sz w:val="28"/>
          <w:szCs w:val="28"/>
          <w:lang w:val="uk-UA"/>
        </w:rPr>
        <w:t xml:space="preserve">площею 13,9 тис. </w:t>
      </w:r>
      <w:r w:rsidR="00182536">
        <w:rPr>
          <w:sz w:val="28"/>
          <w:szCs w:val="28"/>
          <w:lang w:val="uk-UA"/>
        </w:rPr>
        <w:t>кв.</w:t>
      </w:r>
      <w:r w:rsidR="00182536" w:rsidRPr="004D6C47">
        <w:rPr>
          <w:position w:val="-4"/>
          <w:sz w:val="28"/>
          <w:szCs w:val="28"/>
          <w:lang w:val="uk-UA"/>
        </w:rPr>
        <w:object w:dxaOrig="139" w:dyaOrig="300">
          <v:shape id="_x0000_i1047" type="#_x0000_t75" style="width:6.75pt;height:15pt" o:ole="">
            <v:imagedata r:id="rId16" o:title=""/>
          </v:shape>
          <o:OLEObject Type="Embed" ProgID="Equation.3" ShapeID="_x0000_i1047" DrawAspect="Content" ObjectID="_1612609677" r:id="rId41"/>
        </w:object>
      </w:r>
      <w:r w:rsidR="00182536" w:rsidRPr="004D6C47">
        <w:rPr>
          <w:sz w:val="28"/>
          <w:szCs w:val="28"/>
          <w:lang w:val="uk-UA"/>
        </w:rPr>
        <w:t>м</w:t>
      </w:r>
      <w:r w:rsidR="00182536" w:rsidRPr="004D6C47">
        <w:rPr>
          <w:rStyle w:val="af3"/>
          <w:b w:val="0"/>
          <w:sz w:val="28"/>
          <w:szCs w:val="28"/>
          <w:lang w:val="uk-UA"/>
        </w:rPr>
        <w:t xml:space="preserve"> </w:t>
      </w:r>
      <w:r w:rsidRPr="004D6C47">
        <w:rPr>
          <w:rStyle w:val="af3"/>
          <w:b w:val="0"/>
          <w:sz w:val="28"/>
          <w:szCs w:val="28"/>
          <w:lang w:val="uk-UA"/>
        </w:rPr>
        <w:t>виконано на 59 вулицях.</w:t>
      </w:r>
    </w:p>
    <w:p w:rsidR="00886965" w:rsidRPr="004D6C47" w:rsidRDefault="00886965" w:rsidP="00342CC7">
      <w:pPr>
        <w:shd w:val="clear" w:color="auto" w:fill="FFFFFF" w:themeFill="background1"/>
        <w:ind w:right="142" w:firstLine="851"/>
        <w:jc w:val="both"/>
        <w:rPr>
          <w:rStyle w:val="af3"/>
          <w:b w:val="0"/>
          <w:sz w:val="28"/>
          <w:szCs w:val="28"/>
          <w:lang w:val="uk-UA"/>
        </w:rPr>
      </w:pPr>
      <w:r w:rsidRPr="004D6C47">
        <w:rPr>
          <w:rStyle w:val="af3"/>
          <w:b w:val="0"/>
          <w:sz w:val="28"/>
          <w:szCs w:val="28"/>
          <w:lang w:val="uk-UA"/>
        </w:rPr>
        <w:t xml:space="preserve">Після проведення капітального та поточного ремонту доріг відновлено 37,3 км ліній дорожньої розмітки та регульовані і нерегульовані пішохідні переходи, стоп-лінії площею 3,9 тис. </w:t>
      </w:r>
      <w:r w:rsidR="009C0CD6">
        <w:rPr>
          <w:sz w:val="28"/>
          <w:szCs w:val="28"/>
          <w:lang w:val="uk-UA"/>
        </w:rPr>
        <w:t>кв.</w:t>
      </w:r>
      <w:r w:rsidR="009C0CD6" w:rsidRPr="004D6C47">
        <w:rPr>
          <w:position w:val="-4"/>
          <w:sz w:val="28"/>
          <w:szCs w:val="28"/>
          <w:lang w:val="uk-UA"/>
        </w:rPr>
        <w:object w:dxaOrig="139" w:dyaOrig="300">
          <v:shape id="_x0000_i1048" type="#_x0000_t75" style="width:6.75pt;height:15pt" o:ole="">
            <v:imagedata r:id="rId16" o:title=""/>
          </v:shape>
          <o:OLEObject Type="Embed" ProgID="Equation.3" ShapeID="_x0000_i1048" DrawAspect="Content" ObjectID="_1612609678" r:id="rId42"/>
        </w:object>
      </w:r>
      <w:r w:rsidR="009C0CD6" w:rsidRPr="004D6C47">
        <w:rPr>
          <w:sz w:val="28"/>
          <w:szCs w:val="28"/>
          <w:lang w:val="uk-UA"/>
        </w:rPr>
        <w:t>м</w:t>
      </w:r>
      <w:r w:rsidRPr="004D6C47">
        <w:rPr>
          <w:rStyle w:val="af3"/>
          <w:b w:val="0"/>
          <w:sz w:val="28"/>
          <w:szCs w:val="28"/>
          <w:lang w:val="uk-UA"/>
        </w:rPr>
        <w:t>. Пластикова дорожня розмітка нанесена на просп. Миру</w:t>
      </w:r>
      <w:hyperlink r:id="rId43" w:history="1">
        <w:r w:rsidRPr="004D6C47">
          <w:rPr>
            <w:rStyle w:val="af3"/>
            <w:b w:val="0"/>
            <w:sz w:val="28"/>
            <w:szCs w:val="28"/>
            <w:lang w:val="uk-UA"/>
          </w:rPr>
          <w:t xml:space="preserve"> (від мосту через р. Десна до Катерининської церкви)</w:t>
        </w:r>
      </w:hyperlink>
      <w:r w:rsidRPr="004D6C47">
        <w:rPr>
          <w:rStyle w:val="af3"/>
          <w:b w:val="0"/>
          <w:sz w:val="28"/>
          <w:szCs w:val="28"/>
          <w:lang w:val="uk-UA"/>
        </w:rPr>
        <w:t xml:space="preserve"> загальною довжиною 5,2 км. </w:t>
      </w:r>
    </w:p>
    <w:p w:rsidR="00886965" w:rsidRPr="004D6C47" w:rsidRDefault="00886965" w:rsidP="00342CC7">
      <w:pPr>
        <w:shd w:val="clear" w:color="auto" w:fill="FFFFFF" w:themeFill="background1"/>
        <w:ind w:right="142" w:firstLine="851"/>
        <w:jc w:val="both"/>
        <w:rPr>
          <w:rStyle w:val="af3"/>
          <w:b w:val="0"/>
          <w:sz w:val="28"/>
          <w:szCs w:val="28"/>
          <w:lang w:val="uk-UA"/>
        </w:rPr>
      </w:pPr>
      <w:r w:rsidRPr="004D6C47">
        <w:rPr>
          <w:rStyle w:val="af3"/>
          <w:b w:val="0"/>
          <w:sz w:val="28"/>
          <w:szCs w:val="28"/>
          <w:lang w:val="uk-UA"/>
        </w:rPr>
        <w:t xml:space="preserve">З метою забезпечення загальної доступності </w:t>
      </w:r>
      <w:r w:rsidR="0041139A">
        <w:rPr>
          <w:rStyle w:val="af3"/>
          <w:b w:val="0"/>
          <w:sz w:val="28"/>
          <w:szCs w:val="28"/>
          <w:lang w:val="uk-UA"/>
        </w:rPr>
        <w:t xml:space="preserve">для </w:t>
      </w:r>
      <w:r w:rsidRPr="004D6C47">
        <w:rPr>
          <w:rStyle w:val="af3"/>
          <w:b w:val="0"/>
          <w:sz w:val="28"/>
          <w:szCs w:val="28"/>
          <w:lang w:val="uk-UA"/>
        </w:rPr>
        <w:t>осіб з обмеженими фізичними можливостями виконано пониження бортового каменю на 60</w:t>
      </w:r>
      <w:r w:rsidRPr="004D6C47">
        <w:rPr>
          <w:rStyle w:val="af3"/>
          <w:sz w:val="28"/>
          <w:szCs w:val="28"/>
          <w:lang w:val="uk-UA"/>
        </w:rPr>
        <w:t xml:space="preserve"> </w:t>
      </w:r>
      <w:r w:rsidRPr="004D6C47">
        <w:rPr>
          <w:rStyle w:val="af3"/>
          <w:b w:val="0"/>
          <w:sz w:val="28"/>
          <w:szCs w:val="28"/>
          <w:lang w:val="uk-UA"/>
        </w:rPr>
        <w:t xml:space="preserve">пішохідних переходах та влаштовано на зупинках громадського транспорту </w:t>
      </w:r>
      <w:r w:rsidR="0041139A">
        <w:rPr>
          <w:rStyle w:val="af3"/>
          <w:b w:val="0"/>
          <w:sz w:val="28"/>
          <w:szCs w:val="28"/>
          <w:lang w:val="uk-UA"/>
        </w:rPr>
        <w:t>і</w:t>
      </w:r>
      <w:r w:rsidRPr="004D6C47">
        <w:rPr>
          <w:rStyle w:val="af3"/>
          <w:b w:val="0"/>
          <w:sz w:val="28"/>
          <w:szCs w:val="28"/>
          <w:lang w:val="uk-UA"/>
        </w:rPr>
        <w:t xml:space="preserve"> пішохідних переходах майже 430 </w:t>
      </w:r>
      <w:r w:rsidR="009C0CD6">
        <w:rPr>
          <w:sz w:val="28"/>
          <w:szCs w:val="28"/>
          <w:lang w:val="uk-UA"/>
        </w:rPr>
        <w:t>кв.</w:t>
      </w:r>
      <w:r w:rsidR="009C0CD6" w:rsidRPr="004D6C47">
        <w:rPr>
          <w:position w:val="-4"/>
          <w:sz w:val="28"/>
          <w:szCs w:val="28"/>
          <w:lang w:val="uk-UA"/>
        </w:rPr>
        <w:object w:dxaOrig="139" w:dyaOrig="300">
          <v:shape id="_x0000_i1049" type="#_x0000_t75" style="width:6.75pt;height:15pt" o:ole="">
            <v:imagedata r:id="rId16" o:title=""/>
          </v:shape>
          <o:OLEObject Type="Embed" ProgID="Equation.3" ShapeID="_x0000_i1049" DrawAspect="Content" ObjectID="_1612609679" r:id="rId44"/>
        </w:object>
      </w:r>
      <w:r w:rsidR="009C0CD6" w:rsidRPr="004D6C47">
        <w:rPr>
          <w:sz w:val="28"/>
          <w:szCs w:val="28"/>
          <w:lang w:val="uk-UA"/>
        </w:rPr>
        <w:t>м</w:t>
      </w:r>
      <w:r w:rsidRPr="004D6C47">
        <w:rPr>
          <w:rStyle w:val="af3"/>
          <w:b w:val="0"/>
          <w:sz w:val="28"/>
          <w:szCs w:val="28"/>
          <w:lang w:val="uk-UA"/>
        </w:rPr>
        <w:t xml:space="preserve"> тактильної плитки.</w:t>
      </w:r>
    </w:p>
    <w:p w:rsidR="00886965" w:rsidRPr="004D6C47" w:rsidRDefault="00886965" w:rsidP="00342CC7">
      <w:pPr>
        <w:ind w:firstLine="851"/>
        <w:jc w:val="both"/>
        <w:rPr>
          <w:rStyle w:val="af3"/>
          <w:sz w:val="28"/>
          <w:szCs w:val="28"/>
          <w:vertAlign w:val="superscript"/>
          <w:lang w:val="uk-UA"/>
        </w:rPr>
      </w:pPr>
      <w:r w:rsidRPr="004D6C47">
        <w:rPr>
          <w:rStyle w:val="af3"/>
          <w:b w:val="0"/>
          <w:sz w:val="28"/>
          <w:szCs w:val="28"/>
          <w:lang w:val="uk-UA"/>
        </w:rPr>
        <w:t xml:space="preserve">Крім того, </w:t>
      </w:r>
      <w:r w:rsidRPr="004D6C47">
        <w:rPr>
          <w:sz w:val="28"/>
          <w:szCs w:val="28"/>
          <w:lang w:val="uk-UA"/>
        </w:rPr>
        <w:t>влаштовано</w:t>
      </w:r>
      <w:r w:rsidRPr="004D6C47">
        <w:rPr>
          <w:rFonts w:eastAsia="Calibri"/>
          <w:sz w:val="28"/>
          <w:szCs w:val="28"/>
          <w:lang w:val="uk-UA"/>
        </w:rPr>
        <w:t xml:space="preserve"> тимчасове покриття </w:t>
      </w:r>
      <w:r w:rsidRPr="004D6C47">
        <w:rPr>
          <w:rStyle w:val="af3"/>
          <w:b w:val="0"/>
          <w:sz w:val="28"/>
          <w:szCs w:val="28"/>
          <w:lang w:val="uk-UA"/>
        </w:rPr>
        <w:t xml:space="preserve">27 вулиць приватного сектору міста загальною площею 39,8 тис. </w:t>
      </w:r>
      <w:r w:rsidR="009C0CD6">
        <w:rPr>
          <w:sz w:val="28"/>
          <w:szCs w:val="28"/>
          <w:lang w:val="uk-UA"/>
        </w:rPr>
        <w:t>кв.</w:t>
      </w:r>
      <w:r w:rsidR="009C0CD6" w:rsidRPr="004D6C47">
        <w:rPr>
          <w:position w:val="-4"/>
          <w:sz w:val="28"/>
          <w:szCs w:val="28"/>
          <w:lang w:val="uk-UA"/>
        </w:rPr>
        <w:object w:dxaOrig="139" w:dyaOrig="300">
          <v:shape id="_x0000_i1050" type="#_x0000_t75" style="width:6.75pt;height:15pt" o:ole="">
            <v:imagedata r:id="rId16" o:title=""/>
          </v:shape>
          <o:OLEObject Type="Embed" ProgID="Equation.3" ShapeID="_x0000_i1050" DrawAspect="Content" ObjectID="_1612609680" r:id="rId45"/>
        </w:object>
      </w:r>
      <w:r w:rsidR="009C0CD6" w:rsidRPr="004D6C47">
        <w:rPr>
          <w:sz w:val="28"/>
          <w:szCs w:val="28"/>
          <w:lang w:val="uk-UA"/>
        </w:rPr>
        <w:t>м</w:t>
      </w:r>
      <w:r w:rsidRPr="004D6C47">
        <w:rPr>
          <w:rStyle w:val="af3"/>
          <w:b w:val="0"/>
          <w:sz w:val="28"/>
          <w:szCs w:val="28"/>
          <w:lang w:val="uk-UA"/>
        </w:rPr>
        <w:t>,</w:t>
      </w:r>
      <w:r w:rsidRPr="004D6C47">
        <w:rPr>
          <w:rStyle w:val="af3"/>
          <w:b w:val="0"/>
          <w:sz w:val="28"/>
          <w:szCs w:val="28"/>
          <w:vertAlign w:val="superscript"/>
          <w:lang w:val="uk-UA"/>
        </w:rPr>
        <w:t xml:space="preserve"> </w:t>
      </w:r>
      <w:r w:rsidRPr="004D6C47">
        <w:rPr>
          <w:rFonts w:eastAsia="Calibri"/>
          <w:sz w:val="28"/>
          <w:szCs w:val="28"/>
          <w:lang w:val="uk-UA"/>
        </w:rPr>
        <w:t>шляхом</w:t>
      </w:r>
      <w:r w:rsidRPr="004D6C47">
        <w:rPr>
          <w:rFonts w:ascii="Calibri" w:eastAsia="Calibri" w:hAnsi="Calibri"/>
          <w:sz w:val="26"/>
          <w:szCs w:val="26"/>
          <w:lang w:val="uk-UA"/>
        </w:rPr>
        <w:t xml:space="preserve"> </w:t>
      </w:r>
      <w:proofErr w:type="spellStart"/>
      <w:r w:rsidRPr="004D6C47">
        <w:rPr>
          <w:rStyle w:val="af3"/>
          <w:b w:val="0"/>
          <w:sz w:val="28"/>
          <w:szCs w:val="28"/>
          <w:lang w:val="uk-UA"/>
        </w:rPr>
        <w:t>грейдування</w:t>
      </w:r>
      <w:proofErr w:type="spellEnd"/>
      <w:r w:rsidRPr="004D6C47">
        <w:rPr>
          <w:rStyle w:val="af3"/>
          <w:b w:val="0"/>
          <w:sz w:val="28"/>
          <w:szCs w:val="28"/>
          <w:lang w:val="uk-UA"/>
        </w:rPr>
        <w:t xml:space="preserve"> з підсипкою асфальтобетонної крихти</w:t>
      </w:r>
      <w:r w:rsidRPr="004D6C47">
        <w:rPr>
          <w:sz w:val="26"/>
          <w:szCs w:val="26"/>
          <w:lang w:val="uk-UA"/>
        </w:rPr>
        <w:t xml:space="preserve"> </w:t>
      </w:r>
      <w:r w:rsidRPr="004D6C47">
        <w:rPr>
          <w:rFonts w:eastAsia="Calibri"/>
          <w:sz w:val="28"/>
          <w:szCs w:val="28"/>
          <w:lang w:val="uk-UA"/>
        </w:rPr>
        <w:t>що утворюється в процесі фрезування старого асфальтного покриття на ділянках, де ведеться капремонт</w:t>
      </w:r>
      <w:r w:rsidRPr="004D6C47">
        <w:rPr>
          <w:rStyle w:val="af3"/>
          <w:b w:val="0"/>
          <w:sz w:val="28"/>
          <w:szCs w:val="28"/>
          <w:lang w:val="uk-UA"/>
        </w:rPr>
        <w:t>.</w:t>
      </w:r>
    </w:p>
    <w:p w:rsidR="00886965" w:rsidRPr="004D6C47" w:rsidRDefault="00886965" w:rsidP="00342CC7">
      <w:pPr>
        <w:shd w:val="clear" w:color="auto" w:fill="FFFFFF" w:themeFill="background1"/>
        <w:ind w:right="142" w:firstLine="851"/>
        <w:jc w:val="both"/>
        <w:rPr>
          <w:rStyle w:val="af3"/>
          <w:b w:val="0"/>
          <w:sz w:val="28"/>
          <w:szCs w:val="28"/>
          <w:lang w:val="uk-UA"/>
        </w:rPr>
      </w:pPr>
      <w:r w:rsidRPr="004D6C47">
        <w:rPr>
          <w:rStyle w:val="af3"/>
          <w:b w:val="0"/>
          <w:sz w:val="28"/>
          <w:szCs w:val="28"/>
          <w:lang w:val="uk-UA"/>
        </w:rPr>
        <w:t xml:space="preserve">Для покращення експлуатаційного стану доріг приватного сектору виконано капітальний ремонт покриття площею 10,6 тис. </w:t>
      </w:r>
      <w:r w:rsidR="009C0CD6">
        <w:rPr>
          <w:sz w:val="28"/>
          <w:szCs w:val="28"/>
          <w:lang w:val="uk-UA"/>
        </w:rPr>
        <w:t>кв.</w:t>
      </w:r>
      <w:r w:rsidR="009C0CD6" w:rsidRPr="004D6C47">
        <w:rPr>
          <w:position w:val="-4"/>
          <w:sz w:val="28"/>
          <w:szCs w:val="28"/>
          <w:lang w:val="uk-UA"/>
        </w:rPr>
        <w:object w:dxaOrig="139" w:dyaOrig="300">
          <v:shape id="_x0000_i1051" type="#_x0000_t75" style="width:6.75pt;height:15pt" o:ole="">
            <v:imagedata r:id="rId16" o:title=""/>
          </v:shape>
          <o:OLEObject Type="Embed" ProgID="Equation.3" ShapeID="_x0000_i1051" DrawAspect="Content" ObjectID="_1612609681" r:id="rId46"/>
        </w:object>
      </w:r>
      <w:r w:rsidR="009C0CD6" w:rsidRPr="004D6C47">
        <w:rPr>
          <w:sz w:val="28"/>
          <w:szCs w:val="28"/>
          <w:lang w:val="uk-UA"/>
        </w:rPr>
        <w:t>м</w:t>
      </w:r>
      <w:r w:rsidRPr="004D6C47">
        <w:rPr>
          <w:rStyle w:val="af3"/>
          <w:sz w:val="28"/>
          <w:szCs w:val="28"/>
          <w:vertAlign w:val="superscript"/>
          <w:lang w:val="uk-UA"/>
        </w:rPr>
        <w:t xml:space="preserve"> </w:t>
      </w:r>
      <w:r w:rsidRPr="004D6C47">
        <w:rPr>
          <w:rStyle w:val="af3"/>
          <w:b w:val="0"/>
          <w:sz w:val="28"/>
          <w:szCs w:val="28"/>
          <w:lang w:val="uk-UA"/>
        </w:rPr>
        <w:t>на загальну суму 8</w:t>
      </w:r>
      <w:r w:rsidR="00D76F2A" w:rsidRPr="004D6C47">
        <w:rPr>
          <w:rStyle w:val="af3"/>
          <w:b w:val="0"/>
          <w:sz w:val="28"/>
          <w:szCs w:val="28"/>
          <w:lang w:val="uk-UA"/>
        </w:rPr>
        <w:t>,2 млн</w:t>
      </w:r>
      <w:r w:rsidRPr="004D6C47">
        <w:rPr>
          <w:rStyle w:val="af3"/>
          <w:b w:val="0"/>
          <w:sz w:val="28"/>
          <w:szCs w:val="28"/>
          <w:lang w:val="uk-UA"/>
        </w:rPr>
        <w:t xml:space="preserve"> грн, а саме: провулк</w:t>
      </w:r>
      <w:r w:rsidR="00D76F2A" w:rsidRPr="004D6C47">
        <w:rPr>
          <w:rStyle w:val="af3"/>
          <w:b w:val="0"/>
          <w:sz w:val="28"/>
          <w:szCs w:val="28"/>
          <w:lang w:val="uk-UA"/>
        </w:rPr>
        <w:t>ів</w:t>
      </w:r>
      <w:r w:rsidRPr="004D6C47">
        <w:rPr>
          <w:rStyle w:val="af3"/>
          <w:b w:val="0"/>
          <w:sz w:val="28"/>
          <w:szCs w:val="28"/>
          <w:lang w:val="uk-UA"/>
        </w:rPr>
        <w:t xml:space="preserve"> Слобідський, </w:t>
      </w:r>
      <w:r w:rsidR="00D76F2A" w:rsidRPr="004D6C47">
        <w:rPr>
          <w:rStyle w:val="af3"/>
          <w:b w:val="0"/>
          <w:sz w:val="28"/>
          <w:szCs w:val="28"/>
          <w:lang w:val="uk-UA"/>
        </w:rPr>
        <w:t xml:space="preserve">Сосницький, Гомельський, </w:t>
      </w:r>
      <w:r w:rsidRPr="004D6C47">
        <w:rPr>
          <w:rStyle w:val="af3"/>
          <w:b w:val="0"/>
          <w:sz w:val="28"/>
          <w:szCs w:val="28"/>
          <w:lang w:val="uk-UA"/>
        </w:rPr>
        <w:t>вул</w:t>
      </w:r>
      <w:r w:rsidR="00D76F2A" w:rsidRPr="004D6C47">
        <w:rPr>
          <w:rStyle w:val="af3"/>
          <w:b w:val="0"/>
          <w:sz w:val="28"/>
          <w:szCs w:val="28"/>
          <w:lang w:val="uk-UA"/>
        </w:rPr>
        <w:t>иць</w:t>
      </w:r>
      <w:r w:rsidRPr="004D6C47">
        <w:rPr>
          <w:rStyle w:val="af3"/>
          <w:b w:val="0"/>
          <w:sz w:val="28"/>
          <w:szCs w:val="28"/>
          <w:lang w:val="uk-UA"/>
        </w:rPr>
        <w:t xml:space="preserve"> Гастелло, Нова, Авіаторів, Разіна, Шевченка.</w:t>
      </w:r>
    </w:p>
    <w:p w:rsidR="009871B6" w:rsidRPr="004D6C47" w:rsidRDefault="00886965" w:rsidP="00342CC7">
      <w:pPr>
        <w:shd w:val="clear" w:color="auto" w:fill="FFFFFF" w:themeFill="background1"/>
        <w:tabs>
          <w:tab w:val="num" w:pos="644"/>
        </w:tabs>
        <w:ind w:right="142" w:firstLine="851"/>
        <w:jc w:val="both"/>
        <w:rPr>
          <w:rStyle w:val="af3"/>
          <w:b w:val="0"/>
          <w:sz w:val="28"/>
          <w:szCs w:val="28"/>
          <w:lang w:val="uk-UA"/>
        </w:rPr>
      </w:pPr>
      <w:r w:rsidRPr="004D6C47">
        <w:rPr>
          <w:rStyle w:val="af3"/>
          <w:b w:val="0"/>
          <w:sz w:val="28"/>
          <w:szCs w:val="28"/>
          <w:lang w:val="uk-UA"/>
        </w:rPr>
        <w:t xml:space="preserve">З метою поліпшення транспортно-експлуатаційного стану доріг та проїздів у житловій забудові виконано капітальний ремонт проїздів </w:t>
      </w:r>
      <w:r w:rsidR="009150BE" w:rsidRPr="004D6C47">
        <w:rPr>
          <w:rStyle w:val="af3"/>
          <w:b w:val="0"/>
          <w:sz w:val="28"/>
          <w:szCs w:val="28"/>
          <w:lang w:val="uk-UA"/>
        </w:rPr>
        <w:t xml:space="preserve">та облаштовано тротуарів </w:t>
      </w:r>
      <w:r w:rsidR="009871B6" w:rsidRPr="004D6C47">
        <w:rPr>
          <w:rStyle w:val="af3"/>
          <w:b w:val="0"/>
          <w:sz w:val="28"/>
          <w:szCs w:val="28"/>
          <w:lang w:val="uk-UA"/>
        </w:rPr>
        <w:t xml:space="preserve">за адресами </w:t>
      </w:r>
      <w:r w:rsidR="009871B6" w:rsidRPr="004D6C47">
        <w:rPr>
          <w:bCs/>
          <w:sz w:val="28"/>
          <w:szCs w:val="28"/>
          <w:lang w:val="uk-UA"/>
        </w:rPr>
        <w:t xml:space="preserve">вул. Князя Чорного, 11, 13; просп. Перемоги, 12, 14, 18, 25, 27, 92, 96, 100, 187, 189; просп. Миру, 16, 21, 50; вул. Козацька, 6; вул. Івана Мазепи, 51; вул. Рокоссовського, 3, 5, 18; вул. </w:t>
      </w:r>
      <w:r w:rsidR="009871B6" w:rsidRPr="004D6C47">
        <w:rPr>
          <w:bCs/>
          <w:sz w:val="28"/>
          <w:szCs w:val="28"/>
          <w:lang w:val="uk-UA"/>
        </w:rPr>
        <w:lastRenderedPageBreak/>
        <w:t xml:space="preserve">Шевченка, 9, 110, 112а; вул. Серьожнікова, 10; вул. Магістратська, 5; вул. Дмитра Самоквасова, 11, 13, 15; вул. Савчука, 3; вул. Незалежності, 70, 72; вул. Всіхсвятська до ЗОШ № 30 та ДНЗ № 69; вул. Льотна до вул. Авіаторів загальною </w:t>
      </w:r>
      <w:r w:rsidRPr="004D6C47">
        <w:rPr>
          <w:rStyle w:val="af3"/>
          <w:b w:val="0"/>
          <w:sz w:val="28"/>
          <w:szCs w:val="28"/>
          <w:lang w:val="uk-UA"/>
        </w:rPr>
        <w:t xml:space="preserve">площею </w:t>
      </w:r>
      <w:r w:rsidR="009150BE" w:rsidRPr="004D6C47">
        <w:rPr>
          <w:rStyle w:val="af3"/>
          <w:b w:val="0"/>
          <w:sz w:val="28"/>
          <w:szCs w:val="28"/>
          <w:lang w:val="uk-UA"/>
        </w:rPr>
        <w:t>36,1</w:t>
      </w:r>
      <w:r w:rsidRPr="004D6C47">
        <w:rPr>
          <w:rStyle w:val="af3"/>
          <w:b w:val="0"/>
          <w:sz w:val="28"/>
          <w:szCs w:val="28"/>
          <w:lang w:val="uk-UA"/>
        </w:rPr>
        <w:t xml:space="preserve"> тис. м</w:t>
      </w:r>
      <w:r w:rsidRPr="004D6C47">
        <w:rPr>
          <w:rStyle w:val="af3"/>
          <w:b w:val="0"/>
          <w:sz w:val="28"/>
          <w:szCs w:val="28"/>
          <w:vertAlign w:val="superscript"/>
          <w:lang w:val="uk-UA"/>
        </w:rPr>
        <w:t>2</w:t>
      </w:r>
      <w:r w:rsidRPr="004D6C47">
        <w:rPr>
          <w:rStyle w:val="af3"/>
          <w:b w:val="0"/>
          <w:sz w:val="28"/>
          <w:szCs w:val="28"/>
          <w:lang w:val="uk-UA"/>
        </w:rPr>
        <w:t xml:space="preserve"> на суму 39</w:t>
      </w:r>
      <w:r w:rsidR="009871B6" w:rsidRPr="004D6C47">
        <w:rPr>
          <w:rStyle w:val="af3"/>
          <w:b w:val="0"/>
          <w:sz w:val="28"/>
          <w:szCs w:val="28"/>
          <w:lang w:val="uk-UA"/>
        </w:rPr>
        <w:t>,7 млн</w:t>
      </w:r>
      <w:r w:rsidRPr="004D6C47">
        <w:rPr>
          <w:rStyle w:val="af3"/>
          <w:b w:val="0"/>
          <w:sz w:val="28"/>
          <w:szCs w:val="28"/>
          <w:lang w:val="uk-UA"/>
        </w:rPr>
        <w:t xml:space="preserve"> грн, </w:t>
      </w:r>
    </w:p>
    <w:p w:rsidR="00886965" w:rsidRPr="004D6C47" w:rsidRDefault="009871B6" w:rsidP="00342CC7">
      <w:pPr>
        <w:shd w:val="clear" w:color="auto" w:fill="FFFFFF" w:themeFill="background1"/>
        <w:tabs>
          <w:tab w:val="num" w:pos="567"/>
        </w:tabs>
        <w:ind w:right="142" w:firstLine="851"/>
        <w:jc w:val="both"/>
        <w:rPr>
          <w:sz w:val="28"/>
          <w:szCs w:val="28"/>
          <w:lang w:val="uk-UA"/>
        </w:rPr>
      </w:pPr>
      <w:r w:rsidRPr="004D6C47">
        <w:rPr>
          <w:rStyle w:val="af3"/>
          <w:b w:val="0"/>
          <w:sz w:val="28"/>
          <w:szCs w:val="28"/>
          <w:lang w:val="uk-UA"/>
        </w:rPr>
        <w:tab/>
      </w:r>
      <w:r w:rsidR="00886965" w:rsidRPr="004D6C47">
        <w:rPr>
          <w:sz w:val="28"/>
          <w:szCs w:val="28"/>
          <w:lang w:val="uk-UA"/>
        </w:rPr>
        <w:t>Виконано капітальний ремонт 11 світлофорних об’єктів на загальну суму 4</w:t>
      </w:r>
      <w:r w:rsidR="00E7035A" w:rsidRPr="004D6C47">
        <w:rPr>
          <w:sz w:val="28"/>
          <w:szCs w:val="28"/>
          <w:lang w:val="uk-UA"/>
        </w:rPr>
        <w:t>,8 млн</w:t>
      </w:r>
      <w:r w:rsidR="00886965" w:rsidRPr="004D6C47">
        <w:rPr>
          <w:sz w:val="28"/>
          <w:szCs w:val="28"/>
          <w:lang w:val="uk-UA"/>
        </w:rPr>
        <w:t xml:space="preserve"> грн, а саме:</w:t>
      </w:r>
    </w:p>
    <w:p w:rsidR="00886965" w:rsidRPr="004D6C47" w:rsidRDefault="00886965" w:rsidP="00342CC7">
      <w:pPr>
        <w:pStyle w:val="af9"/>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tab/>
        <w:t xml:space="preserve">- на перехресті вул. Мартина Небаби - просп. Миру; </w:t>
      </w:r>
    </w:p>
    <w:p w:rsidR="00886965" w:rsidRPr="004D6C47" w:rsidRDefault="00886965" w:rsidP="00342CC7">
      <w:pPr>
        <w:pStyle w:val="af9"/>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tab/>
        <w:t xml:space="preserve">- на перехресті вул. Гонча - просп. Перемоги; </w:t>
      </w:r>
    </w:p>
    <w:p w:rsidR="00886965" w:rsidRPr="004D6C47" w:rsidRDefault="00886965" w:rsidP="00342CC7">
      <w:pPr>
        <w:ind w:firstLine="851"/>
        <w:rPr>
          <w:sz w:val="28"/>
          <w:szCs w:val="28"/>
          <w:lang w:val="uk-UA"/>
        </w:rPr>
      </w:pPr>
      <w:r w:rsidRPr="004D6C47">
        <w:rPr>
          <w:sz w:val="28"/>
          <w:szCs w:val="28"/>
          <w:lang w:val="uk-UA"/>
        </w:rPr>
        <w:tab/>
        <w:t>- на перехресті вул. Громадська - просп. Миру;</w:t>
      </w:r>
    </w:p>
    <w:p w:rsidR="00886965" w:rsidRPr="004D6C47" w:rsidRDefault="00886965" w:rsidP="00342CC7">
      <w:pPr>
        <w:ind w:firstLine="851"/>
        <w:rPr>
          <w:sz w:val="28"/>
          <w:szCs w:val="28"/>
          <w:lang w:val="uk-UA"/>
        </w:rPr>
      </w:pPr>
      <w:r w:rsidRPr="004D6C47">
        <w:rPr>
          <w:sz w:val="28"/>
          <w:szCs w:val="28"/>
          <w:lang w:val="uk-UA"/>
        </w:rPr>
        <w:tab/>
        <w:t>- на перехресті вул. Реміснича - просп. Перемоги;</w:t>
      </w:r>
    </w:p>
    <w:p w:rsidR="00886965" w:rsidRPr="004D6C47" w:rsidRDefault="00886965" w:rsidP="00342CC7">
      <w:pPr>
        <w:ind w:firstLine="851"/>
        <w:rPr>
          <w:sz w:val="28"/>
          <w:szCs w:val="28"/>
          <w:lang w:val="uk-UA"/>
        </w:rPr>
      </w:pPr>
      <w:r w:rsidRPr="004D6C47">
        <w:rPr>
          <w:sz w:val="28"/>
          <w:szCs w:val="28"/>
          <w:lang w:val="uk-UA"/>
        </w:rPr>
        <w:tab/>
        <w:t>- на перехресті вул. П’ятницька - просп. Перемоги ;</w:t>
      </w:r>
    </w:p>
    <w:p w:rsidR="00886965" w:rsidRPr="004D6C47" w:rsidRDefault="00886965" w:rsidP="00342CC7">
      <w:pPr>
        <w:ind w:firstLine="851"/>
        <w:rPr>
          <w:sz w:val="28"/>
          <w:szCs w:val="28"/>
          <w:lang w:val="uk-UA"/>
        </w:rPr>
      </w:pPr>
      <w:r w:rsidRPr="004D6C47">
        <w:rPr>
          <w:sz w:val="28"/>
          <w:szCs w:val="28"/>
          <w:lang w:val="uk-UA"/>
        </w:rPr>
        <w:tab/>
        <w:t>- на перехресті вул. Кирпоноса - просп. Перемоги;</w:t>
      </w:r>
    </w:p>
    <w:p w:rsidR="00886965" w:rsidRPr="004D6C47" w:rsidRDefault="00886965" w:rsidP="00342CC7">
      <w:pPr>
        <w:ind w:firstLine="851"/>
        <w:rPr>
          <w:sz w:val="28"/>
          <w:szCs w:val="28"/>
          <w:lang w:val="uk-UA"/>
        </w:rPr>
      </w:pPr>
      <w:r w:rsidRPr="004D6C47">
        <w:rPr>
          <w:sz w:val="28"/>
          <w:szCs w:val="28"/>
          <w:lang w:val="uk-UA"/>
        </w:rPr>
        <w:tab/>
        <w:t>- на пішохідному переході по вул. Шевченка, 24;</w:t>
      </w:r>
    </w:p>
    <w:p w:rsidR="00886965" w:rsidRPr="004D6C47" w:rsidRDefault="00886965" w:rsidP="00342CC7">
      <w:pPr>
        <w:ind w:firstLine="851"/>
        <w:rPr>
          <w:sz w:val="28"/>
          <w:szCs w:val="28"/>
          <w:lang w:val="uk-UA"/>
        </w:rPr>
      </w:pPr>
      <w:r w:rsidRPr="004D6C47">
        <w:rPr>
          <w:sz w:val="28"/>
          <w:szCs w:val="28"/>
          <w:lang w:val="uk-UA"/>
        </w:rPr>
        <w:tab/>
        <w:t xml:space="preserve">- на пішохідному переході по вул. Шевченка, 93 (ЗНЗ №16); </w:t>
      </w:r>
    </w:p>
    <w:p w:rsidR="00886965" w:rsidRPr="004D6C47" w:rsidRDefault="00886965" w:rsidP="00342CC7">
      <w:pPr>
        <w:ind w:firstLine="851"/>
        <w:rPr>
          <w:sz w:val="28"/>
          <w:szCs w:val="28"/>
          <w:lang w:val="uk-UA"/>
        </w:rPr>
      </w:pPr>
      <w:r w:rsidRPr="004D6C47">
        <w:rPr>
          <w:sz w:val="28"/>
          <w:szCs w:val="28"/>
          <w:lang w:val="uk-UA"/>
        </w:rPr>
        <w:tab/>
        <w:t>- на перехресті вул. Шевченка - вул. Олександра Молодчого;</w:t>
      </w:r>
    </w:p>
    <w:p w:rsidR="00886965" w:rsidRPr="004D6C47" w:rsidRDefault="00886965" w:rsidP="00342CC7">
      <w:pPr>
        <w:ind w:firstLine="851"/>
        <w:rPr>
          <w:sz w:val="28"/>
          <w:szCs w:val="28"/>
          <w:lang w:val="uk-UA"/>
        </w:rPr>
      </w:pPr>
      <w:r w:rsidRPr="004D6C47">
        <w:rPr>
          <w:sz w:val="28"/>
          <w:szCs w:val="28"/>
          <w:lang w:val="uk-UA"/>
        </w:rPr>
        <w:tab/>
        <w:t>- на перехресті вул. В’ячеслава Чорновола - вул. Софії Русової- просп. Миру</w:t>
      </w:r>
      <w:r w:rsidR="0014136E" w:rsidRPr="004D6C47">
        <w:rPr>
          <w:sz w:val="28"/>
          <w:szCs w:val="28"/>
          <w:lang w:val="uk-UA"/>
        </w:rPr>
        <w:t>;</w:t>
      </w:r>
      <w:r w:rsidRPr="004D6C47">
        <w:rPr>
          <w:sz w:val="28"/>
          <w:szCs w:val="28"/>
          <w:lang w:val="uk-UA"/>
        </w:rPr>
        <w:t xml:space="preserve"> </w:t>
      </w:r>
    </w:p>
    <w:p w:rsidR="00886965" w:rsidRPr="004D6C47" w:rsidRDefault="00886965" w:rsidP="00342CC7">
      <w:pPr>
        <w:ind w:firstLine="851"/>
        <w:rPr>
          <w:sz w:val="28"/>
          <w:szCs w:val="28"/>
          <w:lang w:val="uk-UA"/>
        </w:rPr>
      </w:pPr>
      <w:r w:rsidRPr="004D6C47">
        <w:rPr>
          <w:sz w:val="28"/>
          <w:szCs w:val="28"/>
          <w:lang w:val="uk-UA"/>
        </w:rPr>
        <w:tab/>
        <w:t>- на пішохідному переході по вул. 1-го Травня (ЗНЗ № 5).</w:t>
      </w:r>
    </w:p>
    <w:p w:rsidR="00886965" w:rsidRPr="004D6C47" w:rsidRDefault="00886965" w:rsidP="00342CC7">
      <w:pPr>
        <w:pStyle w:val="af9"/>
        <w:tabs>
          <w:tab w:val="left" w:pos="993"/>
        </w:tabs>
        <w:spacing w:after="0" w:line="240" w:lineRule="auto"/>
        <w:ind w:left="0" w:firstLine="851"/>
        <w:jc w:val="both"/>
        <w:rPr>
          <w:rFonts w:ascii="Times New Roman" w:hAnsi="Times New Roman"/>
          <w:sz w:val="28"/>
          <w:szCs w:val="28"/>
          <w:lang w:val="uk-UA"/>
        </w:rPr>
      </w:pPr>
      <w:r w:rsidRPr="004D6C47">
        <w:rPr>
          <w:rFonts w:ascii="Times New Roman" w:hAnsi="Times New Roman"/>
          <w:sz w:val="28"/>
          <w:szCs w:val="28"/>
          <w:lang w:val="uk-UA"/>
        </w:rPr>
        <w:t>Влаштовано освітлення 17 нерегульованих пішохідних переход</w:t>
      </w:r>
      <w:r w:rsidR="00EB4C6C" w:rsidRPr="004D6C47">
        <w:rPr>
          <w:rFonts w:ascii="Times New Roman" w:hAnsi="Times New Roman"/>
          <w:sz w:val="28"/>
          <w:szCs w:val="28"/>
          <w:lang w:val="uk-UA"/>
        </w:rPr>
        <w:t>ів</w:t>
      </w:r>
      <w:r w:rsidRPr="004D6C47">
        <w:rPr>
          <w:rFonts w:ascii="Times New Roman" w:hAnsi="Times New Roman"/>
          <w:sz w:val="28"/>
          <w:szCs w:val="28"/>
          <w:lang w:val="uk-UA"/>
        </w:rPr>
        <w:t xml:space="preserve"> на загальну суму 1</w:t>
      </w:r>
      <w:r w:rsidR="00EB4C6C" w:rsidRPr="004D6C47">
        <w:rPr>
          <w:rFonts w:ascii="Times New Roman" w:hAnsi="Times New Roman"/>
          <w:sz w:val="28"/>
          <w:szCs w:val="28"/>
          <w:lang w:val="uk-UA"/>
        </w:rPr>
        <w:t>,8 млн</w:t>
      </w:r>
      <w:r w:rsidRPr="004D6C47">
        <w:rPr>
          <w:rFonts w:ascii="Times New Roman" w:hAnsi="Times New Roman"/>
          <w:sz w:val="28"/>
          <w:szCs w:val="28"/>
          <w:lang w:val="uk-UA"/>
        </w:rPr>
        <w:t xml:space="preserve"> грн.</w:t>
      </w:r>
    </w:p>
    <w:p w:rsidR="00886965" w:rsidRPr="004D6C47" w:rsidRDefault="00886965" w:rsidP="00342CC7">
      <w:pPr>
        <w:shd w:val="clear" w:color="auto" w:fill="FFFFFF" w:themeFill="background1"/>
        <w:ind w:right="142" w:firstLine="851"/>
        <w:jc w:val="both"/>
        <w:rPr>
          <w:bCs/>
          <w:sz w:val="26"/>
          <w:szCs w:val="26"/>
          <w:lang w:val="uk-UA"/>
        </w:rPr>
      </w:pPr>
      <w:r w:rsidRPr="004D6C47">
        <w:rPr>
          <w:rStyle w:val="af3"/>
          <w:b w:val="0"/>
          <w:sz w:val="28"/>
          <w:szCs w:val="28"/>
          <w:lang w:val="uk-UA"/>
        </w:rPr>
        <w:t>Для забезпечення комфортних умов для пасажирів громадського транспорту к</w:t>
      </w:r>
      <w:r w:rsidRPr="004D6C47">
        <w:rPr>
          <w:bCs/>
          <w:sz w:val="26"/>
          <w:szCs w:val="26"/>
          <w:lang w:val="uk-UA"/>
        </w:rPr>
        <w:t>апітально відремонтовано 10 зупинок громадського транспорту на загальну суму 1</w:t>
      </w:r>
      <w:r w:rsidR="0064283E" w:rsidRPr="004D6C47">
        <w:rPr>
          <w:bCs/>
          <w:sz w:val="26"/>
          <w:szCs w:val="26"/>
          <w:lang w:val="uk-UA"/>
        </w:rPr>
        <w:t xml:space="preserve">,3 млн </w:t>
      </w:r>
      <w:r w:rsidRPr="004D6C47">
        <w:rPr>
          <w:bCs/>
          <w:sz w:val="26"/>
          <w:szCs w:val="26"/>
          <w:lang w:val="uk-UA"/>
        </w:rPr>
        <w:t>грн та встановлено 18 електронно-інформаційних табло на суму 819,0 тис.</w:t>
      </w:r>
      <w:r w:rsidR="009C0CD6">
        <w:rPr>
          <w:bCs/>
          <w:sz w:val="26"/>
          <w:szCs w:val="26"/>
          <w:lang w:val="uk-UA"/>
        </w:rPr>
        <w:t xml:space="preserve"> </w:t>
      </w:r>
      <w:r w:rsidRPr="004D6C47">
        <w:rPr>
          <w:bCs/>
          <w:sz w:val="26"/>
          <w:szCs w:val="26"/>
          <w:lang w:val="uk-UA"/>
        </w:rPr>
        <w:t>грн.</w:t>
      </w:r>
    </w:p>
    <w:p w:rsidR="002A467D" w:rsidRPr="004D6C47" w:rsidRDefault="002A467D" w:rsidP="00342CC7">
      <w:pPr>
        <w:ind w:firstLine="851"/>
        <w:jc w:val="both"/>
        <w:rPr>
          <w:i/>
          <w:sz w:val="28"/>
          <w:szCs w:val="28"/>
          <w:highlight w:val="yellow"/>
          <w:lang w:val="uk-UA"/>
        </w:rPr>
      </w:pPr>
    </w:p>
    <w:p w:rsidR="00736EF0" w:rsidRPr="004D6C47" w:rsidRDefault="00736EF0" w:rsidP="00AA55FB">
      <w:pPr>
        <w:ind w:firstLine="851"/>
        <w:jc w:val="both"/>
        <w:rPr>
          <w:i/>
          <w:sz w:val="28"/>
          <w:szCs w:val="28"/>
          <w:lang w:val="uk-UA"/>
        </w:rPr>
      </w:pPr>
      <w:r w:rsidRPr="004D6C47">
        <w:rPr>
          <w:i/>
          <w:sz w:val="28"/>
          <w:szCs w:val="28"/>
          <w:lang w:val="uk-UA"/>
        </w:rPr>
        <w:t>2.5. Операційна ціль: збалансований розвиток міського середовища.</w:t>
      </w:r>
    </w:p>
    <w:p w:rsidR="002A467D" w:rsidRPr="004D6C47" w:rsidRDefault="002A467D" w:rsidP="00342CC7">
      <w:pPr>
        <w:ind w:firstLine="851"/>
        <w:jc w:val="both"/>
        <w:rPr>
          <w:sz w:val="28"/>
          <w:szCs w:val="28"/>
          <w:lang w:val="uk-UA"/>
        </w:rPr>
      </w:pPr>
      <w:r w:rsidRPr="004D6C47">
        <w:rPr>
          <w:sz w:val="28"/>
          <w:szCs w:val="28"/>
          <w:lang w:val="uk-UA"/>
        </w:rPr>
        <w:t>На виконання Програми розроблення (оновлення) містобудівної документації м.</w:t>
      </w:r>
      <w:r w:rsidR="00EB366A">
        <w:rPr>
          <w:sz w:val="28"/>
          <w:szCs w:val="28"/>
          <w:lang w:val="uk-UA"/>
        </w:rPr>
        <w:t xml:space="preserve"> Чернігова на 2017 – 2020 роки </w:t>
      </w:r>
      <w:r w:rsidRPr="004D6C47">
        <w:rPr>
          <w:sz w:val="28"/>
          <w:szCs w:val="28"/>
          <w:lang w:val="uk-UA"/>
        </w:rPr>
        <w:t xml:space="preserve">реалізовано проект «Створення топографічних планів масштабу 1:2000 в цифровій і графічній формі з переоформленням в УСК-2000 на територію м. Чернігова». </w:t>
      </w:r>
    </w:p>
    <w:p w:rsidR="00332EF4" w:rsidRPr="004D6C47" w:rsidRDefault="00332EF4" w:rsidP="00464558">
      <w:pPr>
        <w:ind w:firstLine="851"/>
        <w:jc w:val="both"/>
        <w:rPr>
          <w:sz w:val="28"/>
          <w:szCs w:val="28"/>
          <w:lang w:val="uk-UA"/>
        </w:rPr>
      </w:pPr>
      <w:r w:rsidRPr="004D6C47">
        <w:rPr>
          <w:sz w:val="28"/>
          <w:szCs w:val="28"/>
          <w:lang w:val="uk-UA"/>
        </w:rPr>
        <w:t>Рішеннями міської ради у 2018 році надані дозволи на розроблення наступних проектів містобудівної документації: «Внесення змін до Детального плану центральної частини міста Чернігова», «Внесення змін до Детального плану території третього мікрорайону житлового району «Масани» та «Внесення змін до Детального плану території багатоквартирної житлової забудови в кварталі вулиць Кільцевої, Балицького та І. Багряного»,      «Детальн</w:t>
      </w:r>
      <w:r w:rsidR="00B21938" w:rsidRPr="004D6C47">
        <w:rPr>
          <w:sz w:val="28"/>
          <w:szCs w:val="28"/>
          <w:lang w:val="uk-UA"/>
        </w:rPr>
        <w:t>ий</w:t>
      </w:r>
      <w:r w:rsidRPr="004D6C47">
        <w:rPr>
          <w:sz w:val="28"/>
          <w:szCs w:val="28"/>
          <w:lang w:val="uk-UA"/>
        </w:rPr>
        <w:t xml:space="preserve"> план території в районі вулиць Староказарменої, Волковича, Олега Кошового та Стрілецької», </w:t>
      </w:r>
      <w:r w:rsidR="00B21938" w:rsidRPr="004D6C47">
        <w:rPr>
          <w:sz w:val="28"/>
          <w:szCs w:val="28"/>
          <w:lang w:val="uk-UA"/>
        </w:rPr>
        <w:t>«</w:t>
      </w:r>
      <w:r w:rsidRPr="004D6C47">
        <w:rPr>
          <w:sz w:val="28"/>
          <w:szCs w:val="28"/>
          <w:lang w:val="uk-UA"/>
        </w:rPr>
        <w:t xml:space="preserve">Детальний план території в районі вулиць Промислова, </w:t>
      </w:r>
      <w:proofErr w:type="spellStart"/>
      <w:r w:rsidRPr="004D6C47">
        <w:rPr>
          <w:sz w:val="28"/>
          <w:szCs w:val="28"/>
          <w:lang w:val="uk-UA"/>
        </w:rPr>
        <w:t>Малясова</w:t>
      </w:r>
      <w:proofErr w:type="spellEnd"/>
      <w:r w:rsidRPr="004D6C47">
        <w:rPr>
          <w:sz w:val="28"/>
          <w:szCs w:val="28"/>
          <w:lang w:val="uk-UA"/>
        </w:rPr>
        <w:t>, Суворова, провулок Межовий»</w:t>
      </w:r>
      <w:r w:rsidR="00EB366A">
        <w:rPr>
          <w:sz w:val="28"/>
          <w:szCs w:val="28"/>
          <w:lang w:val="uk-UA"/>
        </w:rPr>
        <w:t>,</w:t>
      </w:r>
      <w:r w:rsidRPr="004D6C47">
        <w:rPr>
          <w:sz w:val="28"/>
          <w:szCs w:val="28"/>
          <w:lang w:val="uk-UA"/>
        </w:rPr>
        <w:t xml:space="preserve"> «Детальний план території в районі вулиці Генерала Бєлова</w:t>
      </w:r>
      <w:r w:rsidR="00B21938" w:rsidRPr="004D6C47">
        <w:rPr>
          <w:sz w:val="28"/>
          <w:szCs w:val="28"/>
          <w:lang w:val="uk-UA"/>
        </w:rPr>
        <w:t xml:space="preserve"> та існуючої житлової забудови», «</w:t>
      </w:r>
      <w:r w:rsidRPr="004D6C47">
        <w:rPr>
          <w:sz w:val="28"/>
          <w:szCs w:val="28"/>
          <w:lang w:val="uk-UA"/>
        </w:rPr>
        <w:t>Детальн</w:t>
      </w:r>
      <w:r w:rsidR="00B21938" w:rsidRPr="004D6C47">
        <w:rPr>
          <w:sz w:val="28"/>
          <w:szCs w:val="28"/>
          <w:lang w:val="uk-UA"/>
        </w:rPr>
        <w:t>ий</w:t>
      </w:r>
      <w:r w:rsidRPr="004D6C47">
        <w:rPr>
          <w:sz w:val="28"/>
          <w:szCs w:val="28"/>
          <w:lang w:val="uk-UA"/>
        </w:rPr>
        <w:t xml:space="preserve"> план території другого мікрорайону житлового району «Масани».</w:t>
      </w:r>
    </w:p>
    <w:p w:rsidR="00332EF4" w:rsidRPr="004D6C47" w:rsidRDefault="007E332F" w:rsidP="00342CC7">
      <w:pPr>
        <w:ind w:firstLine="851"/>
        <w:jc w:val="both"/>
        <w:rPr>
          <w:b/>
          <w:sz w:val="28"/>
          <w:szCs w:val="28"/>
          <w:lang w:val="uk-UA"/>
        </w:rPr>
      </w:pPr>
      <w:r w:rsidRPr="004D6C47">
        <w:rPr>
          <w:sz w:val="28"/>
          <w:szCs w:val="28"/>
          <w:lang w:val="uk-UA"/>
        </w:rPr>
        <w:t>Крім того,</w:t>
      </w:r>
      <w:r w:rsidR="00332EF4" w:rsidRPr="004D6C47">
        <w:rPr>
          <w:sz w:val="28"/>
          <w:szCs w:val="28"/>
          <w:lang w:val="uk-UA"/>
        </w:rPr>
        <w:t xml:space="preserve"> наданий дозвіл на доопрацювання проекту</w:t>
      </w:r>
      <w:r w:rsidRPr="004D6C47">
        <w:rPr>
          <w:sz w:val="28"/>
          <w:szCs w:val="28"/>
          <w:lang w:val="uk-UA"/>
        </w:rPr>
        <w:t xml:space="preserve"> «Детальний план території. Функціонально-планувальна організація території лісопарку «Ялівщина»</w:t>
      </w:r>
      <w:r w:rsidR="00332EF4" w:rsidRPr="004D6C47">
        <w:rPr>
          <w:sz w:val="28"/>
          <w:szCs w:val="28"/>
          <w:lang w:val="uk-UA"/>
        </w:rPr>
        <w:t>.</w:t>
      </w:r>
      <w:r w:rsidR="00332EF4" w:rsidRPr="004D6C47">
        <w:rPr>
          <w:b/>
          <w:sz w:val="28"/>
          <w:szCs w:val="28"/>
          <w:lang w:val="uk-UA"/>
        </w:rPr>
        <w:t xml:space="preserve"> </w:t>
      </w:r>
    </w:p>
    <w:p w:rsidR="00875BED" w:rsidRPr="004D6C47" w:rsidRDefault="00875BED" w:rsidP="00342CC7">
      <w:pPr>
        <w:ind w:firstLine="851"/>
        <w:jc w:val="both"/>
        <w:rPr>
          <w:sz w:val="28"/>
          <w:szCs w:val="28"/>
          <w:lang w:val="uk-UA"/>
        </w:rPr>
      </w:pPr>
      <w:r w:rsidRPr="004D6C47">
        <w:rPr>
          <w:sz w:val="28"/>
          <w:szCs w:val="28"/>
          <w:lang w:val="uk-UA"/>
        </w:rPr>
        <w:lastRenderedPageBreak/>
        <w:t>У рамках Програми «Безпечне місто Чернігів на 2018-2020 роки</w:t>
      </w:r>
      <w:r w:rsidR="00BF7A81" w:rsidRPr="004D6C47">
        <w:rPr>
          <w:sz w:val="28"/>
          <w:szCs w:val="28"/>
          <w:lang w:val="uk-UA"/>
        </w:rPr>
        <w:t>»</w:t>
      </w:r>
      <w:r w:rsidRPr="004D6C47">
        <w:rPr>
          <w:sz w:val="28"/>
          <w:szCs w:val="28"/>
          <w:lang w:val="uk-UA"/>
        </w:rPr>
        <w:t xml:space="preserve"> </w:t>
      </w:r>
      <w:r w:rsidR="007378D5" w:rsidRPr="004D6C47">
        <w:rPr>
          <w:rStyle w:val="af3"/>
          <w:b w:val="0"/>
          <w:sz w:val="28"/>
          <w:szCs w:val="28"/>
          <w:lang w:val="uk-UA"/>
        </w:rPr>
        <w:t>на в’їздах та виїздах з міста, основних перехрестях та місцях масового скупчення людей встановлено 81</w:t>
      </w:r>
      <w:r w:rsidR="007378D5" w:rsidRPr="004D6C47">
        <w:rPr>
          <w:sz w:val="28"/>
          <w:szCs w:val="28"/>
          <w:lang w:val="uk-UA"/>
        </w:rPr>
        <w:t xml:space="preserve"> камеру відеоспостереження, два сервери для обробки даних та три відеореєстратори для зберігання даних на загальну суму 5,7 млн грн</w:t>
      </w:r>
      <w:r w:rsidRPr="004D6C47">
        <w:rPr>
          <w:sz w:val="28"/>
          <w:szCs w:val="28"/>
          <w:lang w:val="uk-UA"/>
        </w:rPr>
        <w:t>.</w:t>
      </w:r>
    </w:p>
    <w:p w:rsidR="00C058FF" w:rsidRPr="004D6C47" w:rsidRDefault="00C058FF" w:rsidP="00C634DF">
      <w:pPr>
        <w:ind w:firstLine="708"/>
        <w:jc w:val="both"/>
        <w:rPr>
          <w:i/>
          <w:sz w:val="28"/>
          <w:szCs w:val="28"/>
          <w:highlight w:val="yellow"/>
          <w:lang w:val="uk-UA"/>
        </w:rPr>
      </w:pPr>
    </w:p>
    <w:p w:rsidR="00736EF0" w:rsidRPr="004D6C47" w:rsidRDefault="00736EF0" w:rsidP="00D87181">
      <w:pPr>
        <w:ind w:firstLine="709"/>
        <w:jc w:val="both"/>
        <w:rPr>
          <w:i/>
          <w:sz w:val="28"/>
          <w:szCs w:val="28"/>
          <w:lang w:val="uk-UA"/>
        </w:rPr>
      </w:pPr>
      <w:r w:rsidRPr="004D6C47">
        <w:rPr>
          <w:i/>
          <w:sz w:val="28"/>
          <w:szCs w:val="28"/>
          <w:lang w:val="uk-UA"/>
        </w:rPr>
        <w:t>2.6. Операційна ціль: програма екологічного розвитку міста (розбудова ключової інфраструктури для безпечного розвитку міського середовища).</w:t>
      </w:r>
    </w:p>
    <w:p w:rsidR="00DA3FC7" w:rsidRPr="004D6C47" w:rsidRDefault="00DA3FC7" w:rsidP="004B1C3A">
      <w:pPr>
        <w:ind w:firstLine="851"/>
        <w:jc w:val="both"/>
        <w:rPr>
          <w:sz w:val="28"/>
          <w:szCs w:val="28"/>
          <w:lang w:val="uk-UA"/>
        </w:rPr>
      </w:pPr>
      <w:r w:rsidRPr="004D6C47">
        <w:rPr>
          <w:sz w:val="28"/>
          <w:szCs w:val="28"/>
          <w:lang w:val="uk-UA"/>
        </w:rPr>
        <w:t>Комунальним підприємством «АТП-2528» м</w:t>
      </w:r>
      <w:r w:rsidR="005F2A65">
        <w:rPr>
          <w:sz w:val="28"/>
          <w:szCs w:val="28"/>
          <w:lang w:val="uk-UA"/>
        </w:rPr>
        <w:t>іської ради виконано прибирання</w:t>
      </w:r>
      <w:r w:rsidRPr="004D6C47">
        <w:rPr>
          <w:sz w:val="28"/>
          <w:szCs w:val="28"/>
          <w:lang w:val="uk-UA"/>
        </w:rPr>
        <w:t xml:space="preserve"> водного дзеркала річки Стрижень в районі вул. Берегової,         вул. Єськова, вул. Київської на суму 70,0 тис. грн.</w:t>
      </w:r>
    </w:p>
    <w:p w:rsidR="00D431D3" w:rsidRPr="004D6C47" w:rsidRDefault="00D431D3" w:rsidP="004B1C3A">
      <w:pPr>
        <w:ind w:firstLine="851"/>
        <w:jc w:val="both"/>
        <w:rPr>
          <w:sz w:val="28"/>
          <w:szCs w:val="28"/>
          <w:lang w:val="uk-UA"/>
        </w:rPr>
      </w:pPr>
      <w:r w:rsidRPr="004D6C47">
        <w:rPr>
          <w:sz w:val="28"/>
          <w:szCs w:val="28"/>
          <w:lang w:val="uk-UA"/>
        </w:rPr>
        <w:t>Н</w:t>
      </w:r>
      <w:r w:rsidR="00DA3FC7" w:rsidRPr="004D6C47">
        <w:rPr>
          <w:sz w:val="28"/>
          <w:szCs w:val="28"/>
          <w:lang w:val="uk-UA"/>
        </w:rPr>
        <w:t xml:space="preserve">а полігоні твердих побутових відходів </w:t>
      </w:r>
      <w:r w:rsidRPr="004D6C47">
        <w:rPr>
          <w:sz w:val="28"/>
          <w:szCs w:val="28"/>
          <w:lang w:val="uk-UA"/>
        </w:rPr>
        <w:t>міста</w:t>
      </w:r>
      <w:r w:rsidR="00DA3FC7" w:rsidRPr="004D6C47">
        <w:rPr>
          <w:sz w:val="28"/>
          <w:szCs w:val="28"/>
          <w:lang w:val="uk-UA"/>
        </w:rPr>
        <w:t xml:space="preserve"> розчищен</w:t>
      </w:r>
      <w:r w:rsidRPr="004D6C47">
        <w:rPr>
          <w:sz w:val="28"/>
          <w:szCs w:val="28"/>
          <w:lang w:val="uk-UA"/>
        </w:rPr>
        <w:t xml:space="preserve">о </w:t>
      </w:r>
      <w:r w:rsidR="00DA3FC7" w:rsidRPr="004D6C47">
        <w:rPr>
          <w:sz w:val="28"/>
          <w:szCs w:val="28"/>
          <w:lang w:val="uk-UA"/>
        </w:rPr>
        <w:t>2230</w:t>
      </w:r>
      <w:r w:rsidR="00EB366A">
        <w:rPr>
          <w:sz w:val="28"/>
          <w:szCs w:val="28"/>
          <w:lang w:val="uk-UA"/>
        </w:rPr>
        <w:t xml:space="preserve"> куб. </w:t>
      </w:r>
      <w:r w:rsidR="00DA3FC7" w:rsidRPr="004D6C47">
        <w:rPr>
          <w:sz w:val="28"/>
          <w:szCs w:val="28"/>
          <w:lang w:val="uk-UA"/>
        </w:rPr>
        <w:t>м фільтраційних каналів</w:t>
      </w:r>
      <w:r w:rsidRPr="004D6C47">
        <w:rPr>
          <w:sz w:val="28"/>
          <w:szCs w:val="28"/>
          <w:lang w:val="uk-UA"/>
        </w:rPr>
        <w:t>,</w:t>
      </w:r>
      <w:r w:rsidR="00EB366A">
        <w:rPr>
          <w:sz w:val="28"/>
          <w:szCs w:val="28"/>
          <w:lang w:val="uk-UA"/>
        </w:rPr>
        <w:t xml:space="preserve"> </w:t>
      </w:r>
      <w:r w:rsidRPr="004D6C47">
        <w:rPr>
          <w:sz w:val="28"/>
          <w:szCs w:val="28"/>
          <w:lang w:val="uk-UA"/>
        </w:rPr>
        <w:t>з</w:t>
      </w:r>
      <w:r w:rsidR="00DA3FC7" w:rsidRPr="004D6C47">
        <w:rPr>
          <w:sz w:val="28"/>
          <w:szCs w:val="28"/>
          <w:lang w:val="uk-UA"/>
        </w:rPr>
        <w:t>буд</w:t>
      </w:r>
      <w:r w:rsidRPr="004D6C47">
        <w:rPr>
          <w:sz w:val="28"/>
          <w:szCs w:val="28"/>
          <w:lang w:val="uk-UA"/>
        </w:rPr>
        <w:t>овано</w:t>
      </w:r>
      <w:r w:rsidR="00DA3FC7" w:rsidRPr="004D6C47">
        <w:rPr>
          <w:sz w:val="28"/>
          <w:szCs w:val="28"/>
          <w:lang w:val="uk-UA"/>
        </w:rPr>
        <w:t xml:space="preserve"> 150 </w:t>
      </w:r>
      <w:r w:rsidR="00EB366A">
        <w:rPr>
          <w:sz w:val="28"/>
          <w:szCs w:val="28"/>
          <w:lang w:val="uk-UA"/>
        </w:rPr>
        <w:t xml:space="preserve">куб. </w:t>
      </w:r>
      <w:r w:rsidR="00DA3FC7" w:rsidRPr="004D6C47">
        <w:rPr>
          <w:sz w:val="28"/>
          <w:szCs w:val="28"/>
          <w:lang w:val="uk-UA"/>
        </w:rPr>
        <w:t>м дамб обвалування та влаштовано 400</w:t>
      </w:r>
      <w:r w:rsidR="00EB366A">
        <w:rPr>
          <w:sz w:val="28"/>
          <w:szCs w:val="28"/>
          <w:lang w:val="uk-UA"/>
        </w:rPr>
        <w:t xml:space="preserve"> кв. </w:t>
      </w:r>
      <w:r w:rsidR="00DA3FC7" w:rsidRPr="004D6C47">
        <w:rPr>
          <w:sz w:val="28"/>
          <w:szCs w:val="28"/>
          <w:lang w:val="uk-UA"/>
        </w:rPr>
        <w:t xml:space="preserve">м протифільтраційного екрана в тілі дамби із </w:t>
      </w:r>
      <w:proofErr w:type="spellStart"/>
      <w:r w:rsidR="00DA3FC7" w:rsidRPr="004D6C47">
        <w:rPr>
          <w:sz w:val="28"/>
          <w:szCs w:val="28"/>
          <w:lang w:val="uk-UA"/>
        </w:rPr>
        <w:t>геомембрани</w:t>
      </w:r>
      <w:proofErr w:type="spellEnd"/>
      <w:r w:rsidR="00DA3FC7" w:rsidRPr="004D6C47">
        <w:rPr>
          <w:sz w:val="28"/>
          <w:szCs w:val="28"/>
          <w:lang w:val="uk-UA"/>
        </w:rPr>
        <w:t xml:space="preserve"> на суму </w:t>
      </w:r>
      <w:r w:rsidR="00875F51">
        <w:rPr>
          <w:sz w:val="28"/>
          <w:szCs w:val="28"/>
          <w:lang w:val="uk-UA"/>
        </w:rPr>
        <w:t xml:space="preserve">    </w:t>
      </w:r>
      <w:r w:rsidR="00DA3FC7" w:rsidRPr="004D6C47">
        <w:rPr>
          <w:sz w:val="28"/>
          <w:szCs w:val="28"/>
          <w:lang w:val="uk-UA"/>
        </w:rPr>
        <w:t>3</w:t>
      </w:r>
      <w:r w:rsidRPr="004D6C47">
        <w:rPr>
          <w:sz w:val="28"/>
          <w:szCs w:val="28"/>
          <w:lang w:val="uk-UA"/>
        </w:rPr>
        <w:t>,</w:t>
      </w:r>
      <w:r w:rsidR="00DA3FC7" w:rsidRPr="004D6C47">
        <w:rPr>
          <w:sz w:val="28"/>
          <w:szCs w:val="28"/>
          <w:lang w:val="uk-UA"/>
        </w:rPr>
        <w:t>2</w:t>
      </w:r>
      <w:r w:rsidRPr="004D6C47">
        <w:rPr>
          <w:sz w:val="28"/>
          <w:szCs w:val="28"/>
          <w:lang w:val="uk-UA"/>
        </w:rPr>
        <w:t xml:space="preserve"> </w:t>
      </w:r>
      <w:proofErr w:type="spellStart"/>
      <w:r w:rsidRPr="004D6C47">
        <w:rPr>
          <w:sz w:val="28"/>
          <w:szCs w:val="28"/>
          <w:lang w:val="uk-UA"/>
        </w:rPr>
        <w:t>млн</w:t>
      </w:r>
      <w:proofErr w:type="spellEnd"/>
      <w:r w:rsidR="00DA3FC7" w:rsidRPr="004D6C47">
        <w:rPr>
          <w:sz w:val="28"/>
          <w:szCs w:val="28"/>
          <w:lang w:val="uk-UA"/>
        </w:rPr>
        <w:t xml:space="preserve"> грн. </w:t>
      </w:r>
    </w:p>
    <w:p w:rsidR="0026599F" w:rsidRPr="004D6C47" w:rsidRDefault="0026599F" w:rsidP="004B1C3A">
      <w:pPr>
        <w:tabs>
          <w:tab w:val="left" w:pos="851"/>
        </w:tabs>
        <w:ind w:firstLine="851"/>
        <w:jc w:val="both"/>
        <w:rPr>
          <w:sz w:val="28"/>
          <w:szCs w:val="28"/>
          <w:lang w:val="uk-UA"/>
        </w:rPr>
      </w:pPr>
      <w:r w:rsidRPr="004D6C47">
        <w:rPr>
          <w:color w:val="000000"/>
          <w:sz w:val="28"/>
          <w:szCs w:val="28"/>
          <w:lang w:val="uk-UA"/>
        </w:rPr>
        <w:t>Для належного функціонування полігону твердих побутових відходів, з урахуванням ліцензійних вимог, розпочато реконструкцію водопроводу до полігону</w:t>
      </w:r>
      <w:r w:rsidR="005044F9" w:rsidRPr="004D6C47">
        <w:rPr>
          <w:color w:val="000000"/>
          <w:sz w:val="28"/>
          <w:szCs w:val="28"/>
          <w:lang w:val="uk-UA"/>
        </w:rPr>
        <w:t xml:space="preserve">: </w:t>
      </w:r>
      <w:r w:rsidRPr="004D6C47">
        <w:rPr>
          <w:color w:val="000000"/>
          <w:sz w:val="28"/>
          <w:szCs w:val="28"/>
          <w:lang w:val="uk-UA"/>
        </w:rPr>
        <w:t xml:space="preserve">укладено </w:t>
      </w:r>
      <w:r w:rsidR="00927B17">
        <w:rPr>
          <w:sz w:val="28"/>
          <w:szCs w:val="28"/>
          <w:lang w:val="uk-UA"/>
        </w:rPr>
        <w:t xml:space="preserve">1966 м </w:t>
      </w:r>
      <w:r w:rsidRPr="004D6C47">
        <w:rPr>
          <w:sz w:val="28"/>
          <w:szCs w:val="28"/>
          <w:lang w:val="uk-UA"/>
        </w:rPr>
        <w:t xml:space="preserve">п. трубопроводу, проведено гідравлічне випробування та встановлено дев’ять пожежних гідрантів на загальну суму </w:t>
      </w:r>
      <w:r w:rsidR="00875F51">
        <w:rPr>
          <w:sz w:val="28"/>
          <w:szCs w:val="28"/>
          <w:lang w:val="uk-UA"/>
        </w:rPr>
        <w:t xml:space="preserve">    </w:t>
      </w:r>
      <w:r w:rsidRPr="004D6C47">
        <w:rPr>
          <w:sz w:val="28"/>
          <w:szCs w:val="28"/>
          <w:lang w:val="uk-UA"/>
        </w:rPr>
        <w:t xml:space="preserve">5,8 </w:t>
      </w:r>
      <w:proofErr w:type="spellStart"/>
      <w:r w:rsidRPr="004D6C47">
        <w:rPr>
          <w:sz w:val="28"/>
          <w:szCs w:val="28"/>
          <w:lang w:val="uk-UA"/>
        </w:rPr>
        <w:t>млн</w:t>
      </w:r>
      <w:proofErr w:type="spellEnd"/>
      <w:r w:rsidRPr="004D6C47">
        <w:rPr>
          <w:sz w:val="28"/>
          <w:szCs w:val="28"/>
          <w:lang w:val="uk-UA"/>
        </w:rPr>
        <w:t xml:space="preserve"> грн</w:t>
      </w:r>
      <w:r w:rsidR="005044F9" w:rsidRPr="004D6C47">
        <w:rPr>
          <w:sz w:val="28"/>
          <w:szCs w:val="28"/>
          <w:lang w:val="uk-UA"/>
        </w:rPr>
        <w:t>.</w:t>
      </w:r>
      <w:r w:rsidRPr="004D6C47">
        <w:rPr>
          <w:sz w:val="28"/>
          <w:szCs w:val="28"/>
          <w:lang w:val="uk-UA"/>
        </w:rPr>
        <w:t xml:space="preserve"> </w:t>
      </w:r>
      <w:r w:rsidR="005044F9" w:rsidRPr="004D6C47">
        <w:rPr>
          <w:sz w:val="28"/>
          <w:szCs w:val="28"/>
          <w:lang w:val="uk-UA"/>
        </w:rPr>
        <w:t>З</w:t>
      </w:r>
      <w:r w:rsidRPr="004D6C47">
        <w:rPr>
          <w:sz w:val="28"/>
          <w:szCs w:val="28"/>
          <w:lang w:val="uk-UA"/>
        </w:rPr>
        <w:t>авершення робіт планується в 2019 році.</w:t>
      </w:r>
    </w:p>
    <w:p w:rsidR="00DA3FC7" w:rsidRPr="004D6C47" w:rsidRDefault="00DA3FC7" w:rsidP="004B1C3A">
      <w:pPr>
        <w:ind w:firstLine="851"/>
        <w:jc w:val="both"/>
        <w:rPr>
          <w:sz w:val="28"/>
          <w:szCs w:val="28"/>
          <w:lang w:val="uk-UA"/>
        </w:rPr>
      </w:pPr>
      <w:r w:rsidRPr="004D6C47">
        <w:rPr>
          <w:sz w:val="28"/>
          <w:szCs w:val="28"/>
          <w:lang w:val="uk-UA"/>
        </w:rPr>
        <w:t>ТОВ «Водпроект-Чернігів» продовжує проведення мон</w:t>
      </w:r>
      <w:r w:rsidR="005749E4">
        <w:rPr>
          <w:sz w:val="28"/>
          <w:szCs w:val="28"/>
          <w:lang w:val="uk-UA"/>
        </w:rPr>
        <w:t xml:space="preserve">іторингу забруднення підземних </w:t>
      </w:r>
      <w:r w:rsidRPr="004D6C47">
        <w:rPr>
          <w:sz w:val="28"/>
          <w:szCs w:val="28"/>
          <w:lang w:val="uk-UA"/>
        </w:rPr>
        <w:t xml:space="preserve">та повеневих вод у районі ставків-накопичувачів рідких промвідходів та сміттєзвалища </w:t>
      </w:r>
      <w:r w:rsidR="00E14C0B" w:rsidRPr="004D6C47">
        <w:rPr>
          <w:sz w:val="28"/>
          <w:szCs w:val="28"/>
          <w:lang w:val="uk-UA"/>
        </w:rPr>
        <w:t>м. Чернігова</w:t>
      </w:r>
      <w:r w:rsidRPr="004D6C47">
        <w:rPr>
          <w:sz w:val="28"/>
          <w:szCs w:val="28"/>
          <w:lang w:val="uk-UA"/>
        </w:rPr>
        <w:t xml:space="preserve"> (виконано та оплачено робіт на суму 197,1</w:t>
      </w:r>
      <w:r w:rsidR="00D431D3" w:rsidRPr="004D6C47">
        <w:rPr>
          <w:sz w:val="28"/>
          <w:szCs w:val="28"/>
          <w:lang w:val="uk-UA"/>
        </w:rPr>
        <w:t xml:space="preserve"> тис. грн</w:t>
      </w:r>
      <w:r w:rsidRPr="004D6C47">
        <w:rPr>
          <w:sz w:val="28"/>
          <w:szCs w:val="28"/>
          <w:lang w:val="uk-UA"/>
        </w:rPr>
        <w:t>).</w:t>
      </w:r>
      <w:r w:rsidR="00D431D3" w:rsidRPr="004D6C47">
        <w:rPr>
          <w:sz w:val="28"/>
          <w:szCs w:val="28"/>
          <w:lang w:val="uk-UA"/>
        </w:rPr>
        <w:t xml:space="preserve"> </w:t>
      </w:r>
      <w:r w:rsidRPr="004D6C47">
        <w:rPr>
          <w:sz w:val="28"/>
          <w:szCs w:val="28"/>
          <w:lang w:val="uk-UA"/>
        </w:rPr>
        <w:t>Моніторинг підтверджує стабільно високи</w:t>
      </w:r>
      <w:r w:rsidR="00D431D3" w:rsidRPr="004D6C47">
        <w:rPr>
          <w:sz w:val="28"/>
          <w:szCs w:val="28"/>
          <w:lang w:val="uk-UA"/>
        </w:rPr>
        <w:t xml:space="preserve">й вміст забруднюючих речовин </w:t>
      </w:r>
      <w:r w:rsidRPr="004D6C47">
        <w:rPr>
          <w:sz w:val="28"/>
          <w:szCs w:val="28"/>
          <w:lang w:val="uk-UA"/>
        </w:rPr>
        <w:t xml:space="preserve">у воді найближчих до </w:t>
      </w:r>
      <w:r w:rsidR="00D431D3" w:rsidRPr="004D6C47">
        <w:rPr>
          <w:sz w:val="28"/>
          <w:szCs w:val="28"/>
          <w:lang w:val="uk-UA"/>
        </w:rPr>
        <w:t xml:space="preserve">поверхні водоносних горизонтів </w:t>
      </w:r>
      <w:r w:rsidRPr="004D6C47">
        <w:rPr>
          <w:sz w:val="28"/>
          <w:szCs w:val="28"/>
          <w:lang w:val="uk-UA"/>
        </w:rPr>
        <w:t>біля полігону та поруч із ставками-накопичувачами рідких промислових відході</w:t>
      </w:r>
      <w:r w:rsidR="005749E4">
        <w:rPr>
          <w:sz w:val="28"/>
          <w:szCs w:val="28"/>
          <w:lang w:val="uk-UA"/>
        </w:rPr>
        <w:t>в.</w:t>
      </w:r>
    </w:p>
    <w:p w:rsidR="00DA3FC7" w:rsidRPr="004D6C47" w:rsidRDefault="00427F77" w:rsidP="004B1C3A">
      <w:pPr>
        <w:ind w:firstLine="851"/>
        <w:jc w:val="both"/>
        <w:rPr>
          <w:sz w:val="28"/>
          <w:szCs w:val="28"/>
          <w:lang w:val="uk-UA"/>
        </w:rPr>
      </w:pPr>
      <w:r w:rsidRPr="004D6C47">
        <w:rPr>
          <w:sz w:val="28"/>
          <w:szCs w:val="28"/>
          <w:lang w:val="uk-UA"/>
        </w:rPr>
        <w:t>У</w:t>
      </w:r>
      <w:r w:rsidR="00DA3FC7" w:rsidRPr="004D6C47">
        <w:rPr>
          <w:sz w:val="28"/>
          <w:szCs w:val="28"/>
          <w:lang w:val="uk-UA"/>
        </w:rPr>
        <w:t xml:space="preserve"> місті діє вісім пунктів прийому небезпечних відходів. </w:t>
      </w:r>
      <w:r w:rsidR="00332CD8">
        <w:rPr>
          <w:sz w:val="28"/>
          <w:szCs w:val="28"/>
          <w:lang w:val="uk-UA"/>
        </w:rPr>
        <w:t xml:space="preserve">Протягом </w:t>
      </w:r>
      <w:r w:rsidRPr="004D6C47">
        <w:rPr>
          <w:sz w:val="28"/>
          <w:szCs w:val="28"/>
          <w:lang w:val="uk-UA"/>
        </w:rPr>
        <w:t xml:space="preserve">року зібрано </w:t>
      </w:r>
      <w:r w:rsidR="00DA3FC7" w:rsidRPr="004D6C47">
        <w:rPr>
          <w:sz w:val="28"/>
          <w:szCs w:val="28"/>
          <w:lang w:val="uk-UA"/>
        </w:rPr>
        <w:t>1053</w:t>
      </w:r>
      <w:r w:rsidRPr="004D6C47">
        <w:rPr>
          <w:sz w:val="28"/>
          <w:szCs w:val="28"/>
          <w:lang w:val="uk-UA"/>
        </w:rPr>
        <w:t xml:space="preserve"> </w:t>
      </w:r>
      <w:proofErr w:type="spellStart"/>
      <w:r w:rsidR="005F2A65">
        <w:rPr>
          <w:sz w:val="28"/>
          <w:szCs w:val="28"/>
          <w:lang w:val="uk-UA"/>
        </w:rPr>
        <w:t>шт</w:t>
      </w:r>
      <w:proofErr w:type="spellEnd"/>
      <w:r w:rsidR="00DA3FC7" w:rsidRPr="004D6C47">
        <w:rPr>
          <w:sz w:val="28"/>
          <w:szCs w:val="28"/>
          <w:lang w:val="uk-UA"/>
        </w:rPr>
        <w:t xml:space="preserve"> відпрацьованих люмінесцентних </w:t>
      </w:r>
      <w:r w:rsidR="005F2A65">
        <w:rPr>
          <w:sz w:val="28"/>
          <w:szCs w:val="28"/>
          <w:lang w:val="uk-UA"/>
        </w:rPr>
        <w:t xml:space="preserve">ламп, 427 </w:t>
      </w:r>
      <w:proofErr w:type="spellStart"/>
      <w:r w:rsidR="005F2A65">
        <w:rPr>
          <w:sz w:val="28"/>
          <w:szCs w:val="28"/>
          <w:lang w:val="uk-UA"/>
        </w:rPr>
        <w:t>шт</w:t>
      </w:r>
      <w:proofErr w:type="spellEnd"/>
      <w:r w:rsidR="00332CD8">
        <w:rPr>
          <w:sz w:val="28"/>
          <w:szCs w:val="28"/>
          <w:lang w:val="uk-UA"/>
        </w:rPr>
        <w:t xml:space="preserve"> термометрів, 68,6</w:t>
      </w:r>
      <w:r w:rsidR="00DA3FC7" w:rsidRPr="004D6C47">
        <w:rPr>
          <w:sz w:val="28"/>
          <w:szCs w:val="28"/>
          <w:lang w:val="uk-UA"/>
        </w:rPr>
        <w:t xml:space="preserve"> кг відпрацьованих елементів живлення та інше</w:t>
      </w:r>
      <w:r w:rsidRPr="004D6C47">
        <w:rPr>
          <w:sz w:val="28"/>
          <w:szCs w:val="28"/>
          <w:lang w:val="uk-UA"/>
        </w:rPr>
        <w:t xml:space="preserve">, які </w:t>
      </w:r>
      <w:r w:rsidR="00DA3FC7" w:rsidRPr="004D6C47">
        <w:rPr>
          <w:sz w:val="28"/>
          <w:szCs w:val="28"/>
          <w:lang w:val="uk-UA"/>
        </w:rPr>
        <w:t xml:space="preserve">передані для проведення утилізації ліцензованій організації (виконано </w:t>
      </w:r>
      <w:r w:rsidR="00332CD8">
        <w:rPr>
          <w:sz w:val="28"/>
          <w:szCs w:val="28"/>
          <w:lang w:val="uk-UA"/>
        </w:rPr>
        <w:t>та оплачено робіт на суму 75,4</w:t>
      </w:r>
      <w:r w:rsidR="005F2A65">
        <w:rPr>
          <w:sz w:val="28"/>
          <w:szCs w:val="28"/>
          <w:lang w:val="uk-UA"/>
        </w:rPr>
        <w:t xml:space="preserve"> тис. </w:t>
      </w:r>
      <w:proofErr w:type="spellStart"/>
      <w:r w:rsidR="005F2A65">
        <w:rPr>
          <w:sz w:val="28"/>
          <w:szCs w:val="28"/>
          <w:lang w:val="uk-UA"/>
        </w:rPr>
        <w:t>грн</w:t>
      </w:r>
      <w:proofErr w:type="spellEnd"/>
      <w:r w:rsidR="00DA3FC7" w:rsidRPr="004D6C47">
        <w:rPr>
          <w:sz w:val="28"/>
          <w:szCs w:val="28"/>
          <w:lang w:val="uk-UA"/>
        </w:rPr>
        <w:t>).</w:t>
      </w:r>
    </w:p>
    <w:p w:rsidR="00DA3FC7" w:rsidRPr="004D6C47" w:rsidRDefault="00427F77" w:rsidP="004B1C3A">
      <w:pPr>
        <w:ind w:firstLine="851"/>
        <w:jc w:val="both"/>
        <w:rPr>
          <w:sz w:val="28"/>
          <w:szCs w:val="28"/>
          <w:lang w:val="uk-UA"/>
        </w:rPr>
      </w:pPr>
      <w:r w:rsidRPr="004D6C47">
        <w:rPr>
          <w:sz w:val="28"/>
          <w:szCs w:val="28"/>
          <w:lang w:val="uk-UA"/>
        </w:rPr>
        <w:t>Розпочато р</w:t>
      </w:r>
      <w:r w:rsidR="00DA3FC7" w:rsidRPr="004D6C47">
        <w:rPr>
          <w:sz w:val="28"/>
          <w:szCs w:val="28"/>
          <w:lang w:val="uk-UA"/>
        </w:rPr>
        <w:t>озроб</w:t>
      </w:r>
      <w:r w:rsidRPr="004D6C47">
        <w:rPr>
          <w:sz w:val="28"/>
          <w:szCs w:val="28"/>
          <w:lang w:val="uk-UA"/>
        </w:rPr>
        <w:t>ку</w:t>
      </w:r>
      <w:r w:rsidR="00DA3FC7" w:rsidRPr="004D6C47">
        <w:rPr>
          <w:sz w:val="28"/>
          <w:szCs w:val="28"/>
          <w:lang w:val="uk-UA"/>
        </w:rPr>
        <w:t xml:space="preserve"> робоч</w:t>
      </w:r>
      <w:r w:rsidRPr="004D6C47">
        <w:rPr>
          <w:sz w:val="28"/>
          <w:szCs w:val="28"/>
          <w:lang w:val="uk-UA"/>
        </w:rPr>
        <w:t>ого</w:t>
      </w:r>
      <w:r w:rsidR="00DA3FC7" w:rsidRPr="004D6C47">
        <w:rPr>
          <w:sz w:val="28"/>
          <w:szCs w:val="28"/>
          <w:lang w:val="uk-UA"/>
        </w:rPr>
        <w:t xml:space="preserve"> проект</w:t>
      </w:r>
      <w:r w:rsidRPr="004D6C47">
        <w:rPr>
          <w:sz w:val="28"/>
          <w:szCs w:val="28"/>
          <w:lang w:val="uk-UA"/>
        </w:rPr>
        <w:t>у</w:t>
      </w:r>
      <w:r w:rsidR="00DA3FC7" w:rsidRPr="004D6C47">
        <w:rPr>
          <w:sz w:val="28"/>
          <w:szCs w:val="28"/>
          <w:lang w:val="uk-UA"/>
        </w:rPr>
        <w:t xml:space="preserve"> «Будівництво мереж зливової каналізації по вул. Реміснича та </w:t>
      </w:r>
      <w:r w:rsidR="00E14C0B" w:rsidRPr="004D6C47">
        <w:rPr>
          <w:sz w:val="28"/>
          <w:szCs w:val="28"/>
          <w:lang w:val="uk-UA"/>
        </w:rPr>
        <w:t>вул. Коцюбинського</w:t>
      </w:r>
      <w:r w:rsidR="00DA3FC7" w:rsidRPr="004D6C47">
        <w:rPr>
          <w:sz w:val="28"/>
          <w:szCs w:val="28"/>
          <w:lang w:val="uk-UA"/>
        </w:rPr>
        <w:t xml:space="preserve"> та локальних очисних споруд в м. Чернігів».</w:t>
      </w:r>
    </w:p>
    <w:p w:rsidR="00427F77" w:rsidRPr="004D6C47" w:rsidRDefault="00DA3FC7" w:rsidP="004B1C3A">
      <w:pPr>
        <w:ind w:firstLine="851"/>
        <w:jc w:val="both"/>
        <w:rPr>
          <w:sz w:val="28"/>
          <w:szCs w:val="28"/>
          <w:lang w:val="uk-UA"/>
        </w:rPr>
      </w:pPr>
      <w:r w:rsidRPr="004D6C47">
        <w:rPr>
          <w:sz w:val="28"/>
          <w:szCs w:val="28"/>
          <w:lang w:val="uk-UA"/>
        </w:rPr>
        <w:t>ТОВ «Водпроект-Чернігів» розроблено правила експлуатації каскаду ставків на р. Стрижень у м. Чернігові (виконано т</w:t>
      </w:r>
      <w:r w:rsidR="00875F51">
        <w:rPr>
          <w:sz w:val="28"/>
          <w:szCs w:val="28"/>
          <w:lang w:val="uk-UA"/>
        </w:rPr>
        <w:t>а оплачено робіт на суму 121,0</w:t>
      </w:r>
      <w:r w:rsidR="00B94937">
        <w:rPr>
          <w:sz w:val="28"/>
          <w:szCs w:val="28"/>
          <w:lang w:val="uk-UA"/>
        </w:rPr>
        <w:t xml:space="preserve"> тис. </w:t>
      </w:r>
      <w:proofErr w:type="spellStart"/>
      <w:r w:rsidR="00B94937">
        <w:rPr>
          <w:sz w:val="28"/>
          <w:szCs w:val="28"/>
          <w:lang w:val="uk-UA"/>
        </w:rPr>
        <w:t>грн</w:t>
      </w:r>
      <w:proofErr w:type="spellEnd"/>
      <w:r w:rsidRPr="004D6C47">
        <w:rPr>
          <w:sz w:val="28"/>
          <w:szCs w:val="28"/>
          <w:lang w:val="uk-UA"/>
        </w:rPr>
        <w:t xml:space="preserve">). </w:t>
      </w:r>
    </w:p>
    <w:p w:rsidR="00DA3FC7" w:rsidRPr="004D6C47" w:rsidRDefault="00DA3FC7" w:rsidP="004B1C3A">
      <w:pPr>
        <w:ind w:firstLine="851"/>
        <w:jc w:val="both"/>
        <w:rPr>
          <w:sz w:val="28"/>
          <w:szCs w:val="28"/>
          <w:lang w:val="uk-UA"/>
        </w:rPr>
      </w:pPr>
      <w:r w:rsidRPr="004D6C47">
        <w:rPr>
          <w:sz w:val="28"/>
          <w:szCs w:val="28"/>
          <w:lang w:val="uk-UA"/>
        </w:rPr>
        <w:t xml:space="preserve">Завершено роботи </w:t>
      </w:r>
      <w:r w:rsidR="00C3101B">
        <w:rPr>
          <w:sz w:val="28"/>
          <w:szCs w:val="28"/>
          <w:lang w:val="uk-UA"/>
        </w:rPr>
        <w:t>з</w:t>
      </w:r>
      <w:r w:rsidRPr="004D6C47">
        <w:rPr>
          <w:sz w:val="28"/>
          <w:szCs w:val="28"/>
          <w:lang w:val="uk-UA"/>
        </w:rPr>
        <w:t xml:space="preserve"> реконструкції вторинного радіального відстійника №</w:t>
      </w:r>
      <w:r w:rsidR="00C31D54">
        <w:rPr>
          <w:sz w:val="28"/>
          <w:szCs w:val="28"/>
          <w:lang w:val="uk-UA"/>
        </w:rPr>
        <w:t xml:space="preserve"> </w:t>
      </w:r>
      <w:r w:rsidRPr="004D6C47">
        <w:rPr>
          <w:sz w:val="28"/>
          <w:szCs w:val="28"/>
          <w:lang w:val="uk-UA"/>
        </w:rPr>
        <w:t xml:space="preserve">6 на каналізаційних очисних спорудах міста, розташованих по </w:t>
      </w:r>
      <w:r w:rsidR="00C31D54">
        <w:rPr>
          <w:sz w:val="28"/>
          <w:szCs w:val="28"/>
          <w:lang w:val="uk-UA"/>
        </w:rPr>
        <w:t xml:space="preserve">                   </w:t>
      </w:r>
      <w:r w:rsidRPr="004D6C47">
        <w:rPr>
          <w:sz w:val="28"/>
          <w:szCs w:val="28"/>
          <w:lang w:val="uk-UA"/>
        </w:rPr>
        <w:t>вул. Колективній, 58 в с. Гущин Чернігівського району (</w:t>
      </w:r>
      <w:r w:rsidR="001A2B9C" w:rsidRPr="004D6C47">
        <w:rPr>
          <w:sz w:val="28"/>
          <w:szCs w:val="28"/>
          <w:lang w:val="uk-UA"/>
        </w:rPr>
        <w:t>освоєно</w:t>
      </w:r>
      <w:r w:rsidRPr="004D6C47">
        <w:rPr>
          <w:sz w:val="28"/>
          <w:szCs w:val="28"/>
          <w:lang w:val="uk-UA"/>
        </w:rPr>
        <w:t xml:space="preserve"> коштів у 2018 році всього 2</w:t>
      </w:r>
      <w:r w:rsidR="001A2B9C" w:rsidRPr="004D6C47">
        <w:rPr>
          <w:sz w:val="28"/>
          <w:szCs w:val="28"/>
          <w:lang w:val="uk-UA"/>
        </w:rPr>
        <w:t>,9 млн</w:t>
      </w:r>
      <w:r w:rsidRPr="004D6C47">
        <w:rPr>
          <w:sz w:val="28"/>
          <w:szCs w:val="28"/>
          <w:lang w:val="uk-UA"/>
        </w:rPr>
        <w:t xml:space="preserve"> грн, у тому числі: кошти міського бюджету – 2</w:t>
      </w:r>
      <w:r w:rsidR="001A2B9C" w:rsidRPr="004D6C47">
        <w:rPr>
          <w:sz w:val="28"/>
          <w:szCs w:val="28"/>
          <w:lang w:val="uk-UA"/>
        </w:rPr>
        <w:t>,</w:t>
      </w:r>
      <w:r w:rsidRPr="004D6C47">
        <w:rPr>
          <w:sz w:val="28"/>
          <w:szCs w:val="28"/>
          <w:lang w:val="uk-UA"/>
        </w:rPr>
        <w:t>0</w:t>
      </w:r>
      <w:r w:rsidR="001A2B9C" w:rsidRPr="004D6C47">
        <w:rPr>
          <w:sz w:val="28"/>
          <w:szCs w:val="28"/>
          <w:lang w:val="uk-UA"/>
        </w:rPr>
        <w:t xml:space="preserve"> </w:t>
      </w:r>
      <w:proofErr w:type="spellStart"/>
      <w:r w:rsidR="001A2B9C" w:rsidRPr="004D6C47">
        <w:rPr>
          <w:sz w:val="28"/>
          <w:szCs w:val="28"/>
          <w:lang w:val="uk-UA"/>
        </w:rPr>
        <w:t>млн</w:t>
      </w:r>
      <w:proofErr w:type="spellEnd"/>
      <w:r w:rsidR="00C3101B">
        <w:rPr>
          <w:sz w:val="28"/>
          <w:szCs w:val="28"/>
          <w:lang w:val="uk-UA"/>
        </w:rPr>
        <w:t xml:space="preserve"> </w:t>
      </w:r>
      <w:proofErr w:type="spellStart"/>
      <w:r w:rsidR="00C3101B">
        <w:rPr>
          <w:sz w:val="28"/>
          <w:szCs w:val="28"/>
          <w:lang w:val="uk-UA"/>
        </w:rPr>
        <w:t>грн</w:t>
      </w:r>
      <w:proofErr w:type="spellEnd"/>
      <w:r w:rsidRPr="004D6C47">
        <w:rPr>
          <w:sz w:val="28"/>
          <w:szCs w:val="28"/>
          <w:lang w:val="uk-UA"/>
        </w:rPr>
        <w:t xml:space="preserve">; власні кошти КП «Чернігівводоканал» - </w:t>
      </w:r>
      <w:r w:rsidR="001A2B9C" w:rsidRPr="004D6C47">
        <w:rPr>
          <w:sz w:val="28"/>
          <w:szCs w:val="28"/>
          <w:lang w:val="uk-UA"/>
        </w:rPr>
        <w:t>0,9 млн грн</w:t>
      </w:r>
      <w:r w:rsidRPr="004D6C47">
        <w:rPr>
          <w:sz w:val="28"/>
          <w:szCs w:val="28"/>
          <w:lang w:val="uk-UA"/>
        </w:rPr>
        <w:t>).</w:t>
      </w:r>
    </w:p>
    <w:p w:rsidR="00DA3FC7" w:rsidRPr="004D6C47" w:rsidRDefault="00DA3FC7" w:rsidP="004B1C3A">
      <w:pPr>
        <w:ind w:firstLine="851"/>
        <w:jc w:val="both"/>
        <w:rPr>
          <w:sz w:val="28"/>
          <w:szCs w:val="28"/>
          <w:lang w:val="uk-UA"/>
        </w:rPr>
      </w:pPr>
      <w:r w:rsidRPr="004D6C47">
        <w:rPr>
          <w:sz w:val="28"/>
          <w:szCs w:val="28"/>
          <w:lang w:val="uk-UA"/>
        </w:rPr>
        <w:t xml:space="preserve">Проведено дослідницькі роботи з впровадження інтегрованих методів захисту лісу від стовбурових шкідників на території заповідного урочища </w:t>
      </w:r>
      <w:r w:rsidRPr="004D6C47">
        <w:rPr>
          <w:sz w:val="28"/>
          <w:szCs w:val="28"/>
          <w:lang w:val="uk-UA"/>
        </w:rPr>
        <w:lastRenderedPageBreak/>
        <w:t>«Святе» (виконано та оплачено робіт на суму 49,</w:t>
      </w:r>
      <w:r w:rsidR="008933DE" w:rsidRPr="004D6C47">
        <w:rPr>
          <w:sz w:val="28"/>
          <w:szCs w:val="28"/>
          <w:lang w:val="uk-UA"/>
        </w:rPr>
        <w:t>3</w:t>
      </w:r>
      <w:r w:rsidR="006B4048">
        <w:rPr>
          <w:sz w:val="28"/>
          <w:szCs w:val="28"/>
          <w:lang w:val="uk-UA"/>
        </w:rPr>
        <w:t xml:space="preserve"> тис. грн.). </w:t>
      </w:r>
      <w:r w:rsidRPr="004D6C47">
        <w:rPr>
          <w:sz w:val="28"/>
          <w:szCs w:val="28"/>
          <w:lang w:val="uk-UA"/>
        </w:rPr>
        <w:t>Державним спеціалізованим лісозахисним підприємством</w:t>
      </w:r>
      <w:r w:rsidR="001A2B9C" w:rsidRPr="004D6C47">
        <w:rPr>
          <w:sz w:val="28"/>
          <w:szCs w:val="28"/>
          <w:lang w:val="uk-UA"/>
        </w:rPr>
        <w:t xml:space="preserve"> </w:t>
      </w:r>
      <w:r w:rsidR="00D34B94">
        <w:rPr>
          <w:sz w:val="28"/>
          <w:szCs w:val="28"/>
          <w:lang w:val="uk-UA"/>
        </w:rPr>
        <w:t>«Харківлісозахист» проведен</w:t>
      </w:r>
      <w:r w:rsidRPr="004D6C47">
        <w:rPr>
          <w:sz w:val="28"/>
          <w:szCs w:val="28"/>
          <w:lang w:val="uk-UA"/>
        </w:rPr>
        <w:t>і обстеження та відібр</w:t>
      </w:r>
      <w:r w:rsidR="006B4048">
        <w:rPr>
          <w:sz w:val="28"/>
          <w:szCs w:val="28"/>
          <w:lang w:val="uk-UA"/>
        </w:rPr>
        <w:t>ано 79 дерев</w:t>
      </w:r>
      <w:r w:rsidR="00D34B94">
        <w:rPr>
          <w:sz w:val="28"/>
          <w:szCs w:val="28"/>
          <w:lang w:val="uk-UA"/>
        </w:rPr>
        <w:t>,</w:t>
      </w:r>
      <w:r w:rsidR="006B4048">
        <w:rPr>
          <w:sz w:val="28"/>
          <w:szCs w:val="28"/>
          <w:lang w:val="uk-UA"/>
        </w:rPr>
        <w:t xml:space="preserve"> уражених короїдом</w:t>
      </w:r>
      <w:r w:rsidR="00D34B94">
        <w:rPr>
          <w:sz w:val="28"/>
          <w:szCs w:val="28"/>
          <w:lang w:val="uk-UA"/>
        </w:rPr>
        <w:t>,</w:t>
      </w:r>
      <w:r w:rsidR="006B4048">
        <w:rPr>
          <w:sz w:val="28"/>
          <w:szCs w:val="28"/>
          <w:lang w:val="uk-UA"/>
        </w:rPr>
        <w:t xml:space="preserve"> </w:t>
      </w:r>
      <w:r w:rsidRPr="004D6C47">
        <w:rPr>
          <w:sz w:val="28"/>
          <w:szCs w:val="28"/>
          <w:lang w:val="uk-UA"/>
        </w:rPr>
        <w:t xml:space="preserve">для вселення хижих комах. </w:t>
      </w:r>
    </w:p>
    <w:p w:rsidR="00DA3FC7" w:rsidRPr="004D6C47" w:rsidRDefault="00DA3FC7" w:rsidP="004B1C3A">
      <w:pPr>
        <w:autoSpaceDE w:val="0"/>
        <w:autoSpaceDN w:val="0"/>
        <w:adjustRightInd w:val="0"/>
        <w:ind w:firstLine="851"/>
        <w:jc w:val="both"/>
        <w:rPr>
          <w:sz w:val="28"/>
          <w:szCs w:val="28"/>
          <w:lang w:val="uk-UA"/>
        </w:rPr>
      </w:pPr>
      <w:r w:rsidRPr="004D6C47">
        <w:rPr>
          <w:sz w:val="28"/>
          <w:szCs w:val="28"/>
          <w:lang w:val="uk-UA"/>
        </w:rPr>
        <w:t>Завершено роботи з будівництва пункту тимчасового утримання тварин по вул. В</w:t>
      </w:r>
      <w:r w:rsidR="00C31D54">
        <w:rPr>
          <w:sz w:val="28"/>
          <w:szCs w:val="28"/>
          <w:lang w:val="uk-UA"/>
        </w:rPr>
        <w:t>.</w:t>
      </w:r>
      <w:r w:rsidRPr="004D6C47">
        <w:rPr>
          <w:sz w:val="28"/>
          <w:szCs w:val="28"/>
          <w:lang w:val="uk-UA"/>
        </w:rPr>
        <w:t xml:space="preserve"> Дрозда (у 2018 р. виконано т</w:t>
      </w:r>
      <w:r w:rsidR="006B4048">
        <w:rPr>
          <w:sz w:val="28"/>
          <w:szCs w:val="28"/>
          <w:lang w:val="uk-UA"/>
        </w:rPr>
        <w:t>а оплачено робіт на суму 337,3</w:t>
      </w:r>
      <w:r w:rsidR="008933DE" w:rsidRPr="004D6C47">
        <w:rPr>
          <w:sz w:val="28"/>
          <w:szCs w:val="28"/>
          <w:lang w:val="uk-UA"/>
        </w:rPr>
        <w:t xml:space="preserve"> тис. грн</w:t>
      </w:r>
      <w:r w:rsidRPr="004D6C47">
        <w:rPr>
          <w:sz w:val="28"/>
          <w:szCs w:val="28"/>
          <w:lang w:val="uk-UA"/>
        </w:rPr>
        <w:t xml:space="preserve">). </w:t>
      </w:r>
    </w:p>
    <w:p w:rsidR="00603746" w:rsidRPr="004D6C47" w:rsidRDefault="008933DE" w:rsidP="004B1C3A">
      <w:pPr>
        <w:autoSpaceDE w:val="0"/>
        <w:autoSpaceDN w:val="0"/>
        <w:adjustRightInd w:val="0"/>
        <w:ind w:firstLine="851"/>
        <w:jc w:val="both"/>
        <w:rPr>
          <w:sz w:val="28"/>
          <w:szCs w:val="28"/>
          <w:lang w:val="uk-UA"/>
        </w:rPr>
      </w:pPr>
      <w:r w:rsidRPr="004D6C47">
        <w:rPr>
          <w:sz w:val="28"/>
          <w:szCs w:val="28"/>
          <w:lang w:val="uk-UA"/>
        </w:rPr>
        <w:t>З</w:t>
      </w:r>
      <w:r w:rsidR="00DA3FC7" w:rsidRPr="004D6C47">
        <w:rPr>
          <w:sz w:val="28"/>
          <w:szCs w:val="28"/>
          <w:lang w:val="uk-UA"/>
        </w:rPr>
        <w:t xml:space="preserve"> метою врегулювання відносин у сфері поводження з домашніми та іншими тваринами на території міста, зменшення кількості безпритульних тварин шляхом їх стерилізації, здійснення обліку, реєстрації, ідентифікації тварин, ведення загальної електронної бази домашніх та безпритульних тварин у місті створено комунальне підприємство «Ветеринарно-стерилізаційний центр «Крок до тварин» </w:t>
      </w:r>
      <w:r w:rsidR="00D34B94">
        <w:rPr>
          <w:sz w:val="28"/>
          <w:szCs w:val="28"/>
          <w:lang w:val="uk-UA"/>
        </w:rPr>
        <w:t xml:space="preserve">Чернігівської </w:t>
      </w:r>
      <w:r w:rsidR="00DA3FC7" w:rsidRPr="004D6C47">
        <w:rPr>
          <w:sz w:val="28"/>
          <w:szCs w:val="28"/>
          <w:lang w:val="uk-UA"/>
        </w:rPr>
        <w:t>міської ради.</w:t>
      </w:r>
    </w:p>
    <w:p w:rsidR="00603746" w:rsidRPr="004D6C47" w:rsidRDefault="00603746" w:rsidP="004B1C3A">
      <w:pPr>
        <w:tabs>
          <w:tab w:val="left" w:pos="1134"/>
        </w:tabs>
        <w:ind w:firstLine="851"/>
        <w:jc w:val="both"/>
        <w:rPr>
          <w:sz w:val="28"/>
          <w:szCs w:val="28"/>
          <w:lang w:val="uk-UA"/>
        </w:rPr>
      </w:pPr>
      <w:r w:rsidRPr="004D6C47">
        <w:rPr>
          <w:sz w:val="28"/>
          <w:szCs w:val="28"/>
          <w:lang w:val="uk-UA"/>
        </w:rPr>
        <w:t>У рамках програми реалізації громадського бюджету (бюджету участі) «Стерилізація безпритульних тварин» громадською організаціє</w:t>
      </w:r>
      <w:r w:rsidR="006B4048">
        <w:rPr>
          <w:sz w:val="28"/>
          <w:szCs w:val="28"/>
          <w:lang w:val="uk-UA"/>
        </w:rPr>
        <w:t xml:space="preserve">ю «Щаслива доля» стерилізовано </w:t>
      </w:r>
      <w:r w:rsidRPr="004D6C47">
        <w:rPr>
          <w:sz w:val="28"/>
          <w:szCs w:val="28"/>
          <w:lang w:val="uk-UA"/>
        </w:rPr>
        <w:t>989 безпритульних тварин (114 собак та 875 кішок) на   суму 288,0 тис. грн.</w:t>
      </w:r>
    </w:p>
    <w:p w:rsidR="00DA3FC7" w:rsidRPr="004D6C47" w:rsidRDefault="00603746" w:rsidP="004B1C3A">
      <w:pPr>
        <w:autoSpaceDE w:val="0"/>
        <w:autoSpaceDN w:val="0"/>
        <w:adjustRightInd w:val="0"/>
        <w:ind w:firstLine="851"/>
        <w:jc w:val="both"/>
        <w:rPr>
          <w:sz w:val="28"/>
          <w:szCs w:val="28"/>
          <w:lang w:val="uk-UA"/>
        </w:rPr>
      </w:pPr>
      <w:r w:rsidRPr="004D6C47">
        <w:rPr>
          <w:sz w:val="28"/>
          <w:szCs w:val="28"/>
          <w:lang w:val="uk-UA"/>
        </w:rPr>
        <w:t>Для утилізації біологічних відходів придбано та встановлено на території пункту тимчасового утримання тварин утилізатор</w:t>
      </w:r>
      <w:r w:rsidR="006B4048">
        <w:rPr>
          <w:sz w:val="28"/>
          <w:szCs w:val="28"/>
          <w:lang w:val="uk-UA"/>
        </w:rPr>
        <w:t>-</w:t>
      </w:r>
      <w:r w:rsidRPr="004D6C47">
        <w:rPr>
          <w:sz w:val="28"/>
          <w:szCs w:val="28"/>
          <w:lang w:val="uk-UA"/>
        </w:rPr>
        <w:t>крематорій на суму 434,6 тис. грн.</w:t>
      </w:r>
      <w:r w:rsidR="00DA3FC7" w:rsidRPr="004D6C47">
        <w:rPr>
          <w:sz w:val="28"/>
          <w:szCs w:val="28"/>
          <w:lang w:val="uk-UA"/>
        </w:rPr>
        <w:t xml:space="preserve"> </w:t>
      </w:r>
    </w:p>
    <w:p w:rsidR="00102C43" w:rsidRPr="004D6C47" w:rsidRDefault="00102C43" w:rsidP="00736EF0">
      <w:pPr>
        <w:jc w:val="both"/>
        <w:rPr>
          <w:i/>
          <w:sz w:val="28"/>
          <w:szCs w:val="28"/>
          <w:highlight w:val="yellow"/>
          <w:lang w:val="uk-UA"/>
        </w:rPr>
      </w:pPr>
    </w:p>
    <w:p w:rsidR="00736EF0" w:rsidRPr="004D6C47" w:rsidRDefault="00736EF0" w:rsidP="005D01B8">
      <w:pPr>
        <w:ind w:firstLine="851"/>
        <w:jc w:val="both"/>
        <w:rPr>
          <w:i/>
          <w:sz w:val="28"/>
          <w:szCs w:val="28"/>
          <w:lang w:val="uk-UA"/>
        </w:rPr>
      </w:pPr>
      <w:r w:rsidRPr="004D6C47">
        <w:rPr>
          <w:i/>
          <w:sz w:val="28"/>
          <w:szCs w:val="28"/>
          <w:lang w:val="uk-UA"/>
        </w:rPr>
        <w:t>2.7. Операційна ціль: проведення транспортної реформи.</w:t>
      </w:r>
    </w:p>
    <w:p w:rsidR="002577D8" w:rsidRPr="004D6C47" w:rsidRDefault="002577D8" w:rsidP="002577D8">
      <w:pPr>
        <w:pStyle w:val="23"/>
        <w:spacing w:after="0" w:line="240" w:lineRule="auto"/>
        <w:ind w:firstLine="851"/>
        <w:jc w:val="both"/>
        <w:rPr>
          <w:sz w:val="28"/>
          <w:szCs w:val="28"/>
          <w:lang w:val="uk-UA"/>
        </w:rPr>
      </w:pPr>
      <w:r w:rsidRPr="004D6C47">
        <w:rPr>
          <w:sz w:val="28"/>
          <w:szCs w:val="28"/>
          <w:lang w:val="uk-UA"/>
        </w:rPr>
        <w:t xml:space="preserve">Перевезеннями пасажирів у місті займаються КП «Чернігівське тролейбусне управління» </w:t>
      </w:r>
      <w:r w:rsidR="00D34B94">
        <w:rPr>
          <w:sz w:val="28"/>
          <w:szCs w:val="28"/>
          <w:lang w:val="uk-UA"/>
        </w:rPr>
        <w:t xml:space="preserve">Чернігівської </w:t>
      </w:r>
      <w:r w:rsidRPr="004D6C47">
        <w:rPr>
          <w:sz w:val="28"/>
          <w:szCs w:val="28"/>
          <w:lang w:val="uk-UA"/>
        </w:rPr>
        <w:t>міської ради, ПАТ «</w:t>
      </w:r>
      <w:proofErr w:type="spellStart"/>
      <w:r w:rsidRPr="004D6C47">
        <w:rPr>
          <w:sz w:val="28"/>
          <w:szCs w:val="28"/>
          <w:lang w:val="uk-UA"/>
        </w:rPr>
        <w:t>Чернігівавтосервіс</w:t>
      </w:r>
      <w:proofErr w:type="spellEnd"/>
      <w:r w:rsidRPr="004D6C47">
        <w:rPr>
          <w:sz w:val="28"/>
          <w:szCs w:val="28"/>
          <w:lang w:val="uk-UA"/>
        </w:rPr>
        <w:t>»</w:t>
      </w:r>
      <w:r w:rsidR="00245486">
        <w:rPr>
          <w:sz w:val="28"/>
          <w:szCs w:val="28"/>
          <w:lang w:val="uk-UA"/>
        </w:rPr>
        <w:t xml:space="preserve">, </w:t>
      </w:r>
      <w:proofErr w:type="spellStart"/>
      <w:r w:rsidR="00245486">
        <w:rPr>
          <w:sz w:val="28"/>
          <w:szCs w:val="28"/>
          <w:lang w:val="uk-UA"/>
        </w:rPr>
        <w:t>ПрАТ</w:t>
      </w:r>
      <w:proofErr w:type="spellEnd"/>
      <w:r w:rsidR="00245486">
        <w:rPr>
          <w:sz w:val="28"/>
          <w:szCs w:val="28"/>
          <w:lang w:val="uk-UA"/>
        </w:rPr>
        <w:t xml:space="preserve"> «</w:t>
      </w:r>
      <w:proofErr w:type="spellStart"/>
      <w:r w:rsidR="00245486">
        <w:rPr>
          <w:sz w:val="28"/>
          <w:szCs w:val="28"/>
          <w:lang w:val="uk-UA"/>
        </w:rPr>
        <w:t>Таксосервіс</w:t>
      </w:r>
      <w:proofErr w:type="spellEnd"/>
      <w:r w:rsidR="00245486">
        <w:rPr>
          <w:sz w:val="28"/>
          <w:szCs w:val="28"/>
          <w:lang w:val="uk-UA"/>
        </w:rPr>
        <w:t>»</w:t>
      </w:r>
      <w:r w:rsidRPr="004D6C47">
        <w:rPr>
          <w:sz w:val="28"/>
          <w:szCs w:val="28"/>
          <w:lang w:val="uk-UA"/>
        </w:rPr>
        <w:t xml:space="preserve"> </w:t>
      </w:r>
      <w:r w:rsidR="00245486">
        <w:rPr>
          <w:sz w:val="28"/>
          <w:szCs w:val="28"/>
          <w:lang w:val="uk-UA"/>
        </w:rPr>
        <w:t>та</w:t>
      </w:r>
      <w:r w:rsidRPr="004D6C47">
        <w:rPr>
          <w:sz w:val="28"/>
          <w:szCs w:val="28"/>
          <w:lang w:val="uk-UA"/>
        </w:rPr>
        <w:t xml:space="preserve"> 10 приватних підприємців, у яких автобуси середньої та малої місткості у кількості близько 100 та 150 одиниць відповідно працюють на 37 маршрутах мережі міського пасажирського транспорту. </w:t>
      </w:r>
    </w:p>
    <w:p w:rsidR="003F6369" w:rsidRPr="004D6C47" w:rsidRDefault="00E7588E" w:rsidP="005D01B8">
      <w:pPr>
        <w:ind w:firstLine="851"/>
        <w:jc w:val="both"/>
        <w:rPr>
          <w:lang w:val="uk-UA"/>
        </w:rPr>
      </w:pPr>
      <w:r w:rsidRPr="004D6C47">
        <w:rPr>
          <w:sz w:val="28"/>
          <w:szCs w:val="28"/>
          <w:lang w:val="uk-UA"/>
        </w:rPr>
        <w:t xml:space="preserve">Загальний обсяг </w:t>
      </w:r>
      <w:proofErr w:type="spellStart"/>
      <w:r w:rsidRPr="004D6C47">
        <w:rPr>
          <w:sz w:val="28"/>
          <w:szCs w:val="28"/>
          <w:lang w:val="uk-UA"/>
        </w:rPr>
        <w:t>п</w:t>
      </w:r>
      <w:r w:rsidR="00245486">
        <w:rPr>
          <w:sz w:val="28"/>
          <w:szCs w:val="28"/>
          <w:lang w:val="uk-UA"/>
        </w:rPr>
        <w:t>асажироп</w:t>
      </w:r>
      <w:r w:rsidRPr="004D6C47">
        <w:rPr>
          <w:sz w:val="28"/>
          <w:szCs w:val="28"/>
          <w:lang w:val="uk-UA"/>
        </w:rPr>
        <w:t>еревезень</w:t>
      </w:r>
      <w:proofErr w:type="spellEnd"/>
      <w:r w:rsidRPr="004D6C47">
        <w:rPr>
          <w:sz w:val="28"/>
          <w:szCs w:val="28"/>
          <w:lang w:val="uk-UA"/>
        </w:rPr>
        <w:t xml:space="preserve"> склав 28 153,2 тис. пасажирів, пасажирообо</w:t>
      </w:r>
      <w:r w:rsidR="00D34B94">
        <w:rPr>
          <w:sz w:val="28"/>
          <w:szCs w:val="28"/>
          <w:lang w:val="uk-UA"/>
        </w:rPr>
        <w:t xml:space="preserve">рот виконано в обсязі 333,7 </w:t>
      </w:r>
      <w:proofErr w:type="spellStart"/>
      <w:r w:rsidR="00D34B94">
        <w:rPr>
          <w:sz w:val="28"/>
          <w:szCs w:val="28"/>
          <w:lang w:val="uk-UA"/>
        </w:rPr>
        <w:t>млн</w:t>
      </w:r>
      <w:proofErr w:type="spellEnd"/>
      <w:r w:rsidRPr="004D6C47">
        <w:rPr>
          <w:sz w:val="28"/>
          <w:szCs w:val="28"/>
          <w:lang w:val="uk-UA"/>
        </w:rPr>
        <w:t xml:space="preserve"> пас. км, що становить відповідно 93,1 % та 101,3 % порівняно з 2017 роком. Щодня послугами маршрутного автотранспорту користувалис</w:t>
      </w:r>
      <w:r w:rsidR="0005797B" w:rsidRPr="004D6C47">
        <w:rPr>
          <w:sz w:val="28"/>
          <w:szCs w:val="28"/>
          <w:lang w:val="uk-UA"/>
        </w:rPr>
        <w:t>ь</w:t>
      </w:r>
      <w:r w:rsidRPr="004D6C47">
        <w:rPr>
          <w:sz w:val="28"/>
          <w:szCs w:val="28"/>
          <w:lang w:val="uk-UA"/>
        </w:rPr>
        <w:t xml:space="preserve">, </w:t>
      </w:r>
      <w:r w:rsidR="003F6369" w:rsidRPr="004D6C47">
        <w:rPr>
          <w:sz w:val="28"/>
          <w:szCs w:val="28"/>
          <w:lang w:val="uk-UA"/>
        </w:rPr>
        <w:t>у</w:t>
      </w:r>
      <w:r w:rsidRPr="004D6C47">
        <w:rPr>
          <w:sz w:val="28"/>
          <w:szCs w:val="28"/>
          <w:lang w:val="uk-UA"/>
        </w:rPr>
        <w:t xml:space="preserve"> середньому, 77 тисяч пасажирів.</w:t>
      </w:r>
      <w:r w:rsidRPr="004D6C47">
        <w:rPr>
          <w:lang w:val="uk-UA"/>
        </w:rPr>
        <w:t xml:space="preserve"> </w:t>
      </w:r>
    </w:p>
    <w:p w:rsidR="004A45CA" w:rsidRPr="004D6C47" w:rsidRDefault="006D2C57" w:rsidP="004A45CA">
      <w:pPr>
        <w:pStyle w:val="23"/>
        <w:spacing w:after="0" w:line="240" w:lineRule="auto"/>
        <w:ind w:firstLine="851"/>
        <w:jc w:val="both"/>
        <w:rPr>
          <w:sz w:val="28"/>
          <w:szCs w:val="28"/>
          <w:lang w:val="uk-UA"/>
        </w:rPr>
      </w:pPr>
      <w:r w:rsidRPr="004D6C47">
        <w:rPr>
          <w:sz w:val="28"/>
          <w:szCs w:val="28"/>
          <w:lang w:val="uk-UA"/>
        </w:rPr>
        <w:t xml:space="preserve">Протягом 2018 року </w:t>
      </w:r>
      <w:r w:rsidRPr="004D6C47">
        <w:rPr>
          <w:szCs w:val="28"/>
          <w:lang w:val="uk-UA"/>
        </w:rPr>
        <w:t xml:space="preserve">ТОВ «ДОЗОР» </w:t>
      </w:r>
      <w:r w:rsidRPr="004D6C47">
        <w:rPr>
          <w:sz w:val="28"/>
          <w:szCs w:val="28"/>
          <w:lang w:val="uk-UA"/>
        </w:rPr>
        <w:t>у</w:t>
      </w:r>
      <w:r w:rsidR="00F62555" w:rsidRPr="004D6C47">
        <w:rPr>
          <w:sz w:val="28"/>
          <w:szCs w:val="28"/>
          <w:lang w:val="uk-UA"/>
        </w:rPr>
        <w:t xml:space="preserve"> місті встанов</w:t>
      </w:r>
      <w:r w:rsidRPr="004D6C47">
        <w:rPr>
          <w:sz w:val="28"/>
          <w:szCs w:val="28"/>
          <w:lang w:val="uk-UA"/>
        </w:rPr>
        <w:t>ило</w:t>
      </w:r>
      <w:r w:rsidR="00F62555" w:rsidRPr="004D6C47">
        <w:rPr>
          <w:sz w:val="28"/>
          <w:szCs w:val="28"/>
          <w:lang w:val="uk-UA"/>
        </w:rPr>
        <w:t xml:space="preserve"> </w:t>
      </w:r>
      <w:r w:rsidR="004A45CA" w:rsidRPr="004D6C47">
        <w:rPr>
          <w:sz w:val="28"/>
          <w:szCs w:val="28"/>
          <w:lang w:val="uk-UA"/>
        </w:rPr>
        <w:t>шість</w:t>
      </w:r>
      <w:r w:rsidR="004A45CA" w:rsidRPr="004D6C47">
        <w:rPr>
          <w:szCs w:val="28"/>
          <w:lang w:val="uk-UA"/>
        </w:rPr>
        <w:t xml:space="preserve"> </w:t>
      </w:r>
      <w:r w:rsidR="004A45CA" w:rsidRPr="004D6C47">
        <w:rPr>
          <w:sz w:val="28"/>
          <w:szCs w:val="28"/>
          <w:lang w:val="uk-UA"/>
        </w:rPr>
        <w:t xml:space="preserve">«розумних зупинок» на маршрутах громадського транспорту: «Готель «Україна» і «Вул. Всіхсвятська» (по дві на кожній), «Дитячий світ» і «Мегацентр». Станом на 01.01.2019 року в місті встановлено і функціонує 36 «розумних зупинок». </w:t>
      </w:r>
    </w:p>
    <w:p w:rsidR="00A706D8" w:rsidRPr="004D6C47" w:rsidRDefault="00A706D8" w:rsidP="00A706D8">
      <w:pPr>
        <w:ind w:firstLine="851"/>
        <w:jc w:val="both"/>
        <w:rPr>
          <w:sz w:val="28"/>
          <w:szCs w:val="28"/>
          <w:lang w:val="uk-UA"/>
        </w:rPr>
      </w:pPr>
      <w:r w:rsidRPr="004D6C47">
        <w:rPr>
          <w:sz w:val="28"/>
          <w:szCs w:val="28"/>
          <w:lang w:val="uk-UA"/>
        </w:rPr>
        <w:t xml:space="preserve">За допомогою системи GPS – моніторингу, яка доступна за посиланням </w:t>
      </w:r>
      <w:hyperlink r:id="rId47" w:history="1">
        <w:r w:rsidRPr="004D6C47">
          <w:rPr>
            <w:sz w:val="28"/>
            <w:lang w:val="uk-UA"/>
          </w:rPr>
          <w:t>https://city.dozor.tech/ua/chernigiv/city</w:t>
        </w:r>
      </w:hyperlink>
      <w:r w:rsidRPr="004D6C47">
        <w:rPr>
          <w:sz w:val="28"/>
          <w:szCs w:val="28"/>
          <w:lang w:val="uk-UA"/>
        </w:rPr>
        <w:t xml:space="preserve">, пасажири отримують вичерпну інформацію про міський пасажирський транспорт зі смартфонів та стаціонарних ПК: місце знаходження рухомого складу, час прибуття на зупинку. Транспорт, пристосований для перевезення людей з обмеженими фізичними можливостями, позначено зображенням візка. </w:t>
      </w:r>
    </w:p>
    <w:p w:rsidR="00DF5D3B" w:rsidRPr="004D6C47" w:rsidRDefault="00DF5D3B" w:rsidP="00DF5D3B">
      <w:pPr>
        <w:pStyle w:val="23"/>
        <w:spacing w:after="0" w:line="240" w:lineRule="auto"/>
        <w:ind w:firstLine="851"/>
        <w:jc w:val="both"/>
        <w:rPr>
          <w:sz w:val="28"/>
          <w:szCs w:val="28"/>
          <w:lang w:val="uk-UA"/>
        </w:rPr>
      </w:pPr>
      <w:r w:rsidRPr="004D6C47">
        <w:rPr>
          <w:sz w:val="28"/>
          <w:szCs w:val="28"/>
          <w:lang w:val="uk-UA"/>
        </w:rPr>
        <w:t xml:space="preserve">Загальні обсяги пасажирських перевезень та пасажирообороту, здійснені міським електротранспортом, зменшились на 10,2 % і </w:t>
      </w:r>
      <w:r w:rsidR="00D34B94">
        <w:rPr>
          <w:sz w:val="28"/>
          <w:szCs w:val="28"/>
          <w:lang w:val="uk-UA"/>
        </w:rPr>
        <w:t xml:space="preserve">становили, відповідно, 42,0 </w:t>
      </w:r>
      <w:proofErr w:type="spellStart"/>
      <w:r w:rsidR="00D34B94">
        <w:rPr>
          <w:sz w:val="28"/>
          <w:szCs w:val="28"/>
          <w:lang w:val="uk-UA"/>
        </w:rPr>
        <w:t>млн</w:t>
      </w:r>
      <w:proofErr w:type="spellEnd"/>
      <w:r w:rsidR="00D34B94">
        <w:rPr>
          <w:sz w:val="28"/>
          <w:szCs w:val="28"/>
          <w:lang w:val="uk-UA"/>
        </w:rPr>
        <w:t xml:space="preserve"> пасажирів та 193,3 </w:t>
      </w:r>
      <w:proofErr w:type="spellStart"/>
      <w:r w:rsidR="00D34B94">
        <w:rPr>
          <w:sz w:val="28"/>
          <w:szCs w:val="28"/>
          <w:lang w:val="uk-UA"/>
        </w:rPr>
        <w:t>млн</w:t>
      </w:r>
      <w:proofErr w:type="spellEnd"/>
      <w:r w:rsidRPr="004D6C47">
        <w:rPr>
          <w:sz w:val="28"/>
          <w:szCs w:val="28"/>
          <w:lang w:val="uk-UA"/>
        </w:rPr>
        <w:t xml:space="preserve"> пас. км. Пасажирів пільгових категорій у 2018 році перевезено 29</w:t>
      </w:r>
      <w:r w:rsidR="00065F3F">
        <w:rPr>
          <w:sz w:val="28"/>
          <w:szCs w:val="28"/>
          <w:lang w:val="uk-UA"/>
        </w:rPr>
        <w:t xml:space="preserve">,7 </w:t>
      </w:r>
      <w:proofErr w:type="spellStart"/>
      <w:r w:rsidR="00065F3F">
        <w:rPr>
          <w:sz w:val="28"/>
          <w:szCs w:val="28"/>
          <w:lang w:val="uk-UA"/>
        </w:rPr>
        <w:t>млн</w:t>
      </w:r>
      <w:proofErr w:type="spellEnd"/>
      <w:r w:rsidRPr="004D6C47">
        <w:rPr>
          <w:sz w:val="28"/>
          <w:szCs w:val="28"/>
          <w:lang w:val="uk-UA"/>
        </w:rPr>
        <w:t xml:space="preserve"> осіб. </w:t>
      </w:r>
    </w:p>
    <w:p w:rsidR="00C44A8A" w:rsidRPr="004D6C47" w:rsidRDefault="00C44A8A" w:rsidP="00C44A8A">
      <w:pPr>
        <w:pStyle w:val="23"/>
        <w:spacing w:after="0" w:line="240" w:lineRule="auto"/>
        <w:ind w:firstLine="851"/>
        <w:jc w:val="both"/>
        <w:rPr>
          <w:sz w:val="28"/>
          <w:szCs w:val="28"/>
          <w:lang w:val="uk-UA"/>
        </w:rPr>
      </w:pPr>
      <w:r w:rsidRPr="004D6C47">
        <w:rPr>
          <w:sz w:val="28"/>
          <w:szCs w:val="28"/>
          <w:lang w:val="uk-UA"/>
        </w:rPr>
        <w:lastRenderedPageBreak/>
        <w:t xml:space="preserve">Компенсація перевізникам за перевезення пасажирів усіх пільгових категорій у 2018 році склала: </w:t>
      </w:r>
    </w:p>
    <w:p w:rsidR="00C44A8A" w:rsidRPr="004D6C47" w:rsidRDefault="00C44A8A" w:rsidP="00C44A8A">
      <w:pPr>
        <w:pStyle w:val="23"/>
        <w:spacing w:after="0" w:line="240" w:lineRule="auto"/>
        <w:ind w:firstLine="851"/>
        <w:jc w:val="both"/>
        <w:rPr>
          <w:sz w:val="28"/>
          <w:szCs w:val="28"/>
          <w:lang w:val="uk-UA"/>
        </w:rPr>
      </w:pPr>
      <w:r w:rsidRPr="004D6C47">
        <w:rPr>
          <w:sz w:val="28"/>
          <w:szCs w:val="28"/>
          <w:lang w:val="uk-UA"/>
        </w:rPr>
        <w:t xml:space="preserve"> – електротранспортом – 59</w:t>
      </w:r>
      <w:r w:rsidR="00A03FA7">
        <w:rPr>
          <w:sz w:val="28"/>
          <w:szCs w:val="28"/>
          <w:lang w:val="uk-UA"/>
        </w:rPr>
        <w:t xml:space="preserve">,0 </w:t>
      </w:r>
      <w:proofErr w:type="spellStart"/>
      <w:r w:rsidR="00A03FA7">
        <w:rPr>
          <w:sz w:val="28"/>
          <w:szCs w:val="28"/>
          <w:lang w:val="uk-UA"/>
        </w:rPr>
        <w:t>млн</w:t>
      </w:r>
      <w:proofErr w:type="spellEnd"/>
      <w:r w:rsidRPr="004D6C47">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xml:space="preserve"> та 571</w:t>
      </w:r>
      <w:r w:rsidR="00A03FA7">
        <w:rPr>
          <w:sz w:val="28"/>
          <w:szCs w:val="28"/>
          <w:lang w:val="uk-UA"/>
        </w:rPr>
        <w:t>,6 тис.</w:t>
      </w:r>
      <w:r w:rsidRPr="004D6C47">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xml:space="preserve"> (за рішенням </w:t>
      </w:r>
      <w:r w:rsidR="00A03FA7">
        <w:rPr>
          <w:sz w:val="28"/>
          <w:szCs w:val="28"/>
          <w:lang w:val="uk-UA"/>
        </w:rPr>
        <w:t>виконкому);</w:t>
      </w:r>
    </w:p>
    <w:p w:rsidR="00C44A8A" w:rsidRPr="004D6C47" w:rsidRDefault="00C44A8A" w:rsidP="00C44A8A">
      <w:pPr>
        <w:pStyle w:val="23"/>
        <w:spacing w:after="0" w:line="240" w:lineRule="auto"/>
        <w:ind w:firstLine="851"/>
        <w:jc w:val="both"/>
        <w:rPr>
          <w:sz w:val="28"/>
          <w:szCs w:val="28"/>
          <w:lang w:val="uk-UA"/>
        </w:rPr>
      </w:pPr>
      <w:r w:rsidRPr="004D6C47">
        <w:rPr>
          <w:sz w:val="28"/>
          <w:szCs w:val="28"/>
          <w:lang w:val="uk-UA"/>
        </w:rPr>
        <w:t xml:space="preserve"> – автотранспортом – 6</w:t>
      </w:r>
      <w:r w:rsidR="00A03FA7">
        <w:rPr>
          <w:sz w:val="28"/>
          <w:szCs w:val="28"/>
          <w:lang w:val="uk-UA"/>
        </w:rPr>
        <w:t xml:space="preserve">,7 </w:t>
      </w:r>
      <w:proofErr w:type="spellStart"/>
      <w:r w:rsidR="00A03FA7">
        <w:rPr>
          <w:sz w:val="28"/>
          <w:szCs w:val="28"/>
          <w:lang w:val="uk-UA"/>
        </w:rPr>
        <w:t>млн</w:t>
      </w:r>
      <w:proofErr w:type="spellEnd"/>
      <w:r w:rsidRPr="004D6C47">
        <w:rPr>
          <w:sz w:val="28"/>
          <w:szCs w:val="28"/>
          <w:lang w:val="uk-UA"/>
        </w:rPr>
        <w:t xml:space="preserve"> </w:t>
      </w:r>
      <w:proofErr w:type="spellStart"/>
      <w:r w:rsidRPr="004D6C47">
        <w:rPr>
          <w:sz w:val="28"/>
          <w:szCs w:val="28"/>
          <w:lang w:val="uk-UA"/>
        </w:rPr>
        <w:t>грн</w:t>
      </w:r>
      <w:proofErr w:type="spellEnd"/>
      <w:r w:rsidRPr="004D6C47">
        <w:rPr>
          <w:sz w:val="28"/>
          <w:szCs w:val="28"/>
          <w:lang w:val="uk-UA"/>
        </w:rPr>
        <w:t xml:space="preserve">; </w:t>
      </w:r>
    </w:p>
    <w:p w:rsidR="00C44A8A" w:rsidRPr="004D6C47" w:rsidRDefault="00C44A8A" w:rsidP="00C44A8A">
      <w:pPr>
        <w:pStyle w:val="23"/>
        <w:spacing w:after="0" w:line="240" w:lineRule="auto"/>
        <w:ind w:firstLine="851"/>
        <w:jc w:val="both"/>
        <w:rPr>
          <w:sz w:val="28"/>
          <w:szCs w:val="28"/>
          <w:lang w:val="uk-UA"/>
        </w:rPr>
      </w:pPr>
      <w:r w:rsidRPr="004D6C47">
        <w:rPr>
          <w:sz w:val="28"/>
          <w:szCs w:val="28"/>
          <w:lang w:val="uk-UA"/>
        </w:rPr>
        <w:t xml:space="preserve"> – залізницею – 600,0 тис. грн. </w:t>
      </w:r>
    </w:p>
    <w:p w:rsidR="00AD2C66" w:rsidRPr="004D6C47" w:rsidRDefault="00506451" w:rsidP="00CB4F01">
      <w:pPr>
        <w:pStyle w:val="23"/>
        <w:spacing w:after="0" w:line="240" w:lineRule="auto"/>
        <w:ind w:firstLine="851"/>
        <w:jc w:val="both"/>
        <w:rPr>
          <w:sz w:val="28"/>
          <w:szCs w:val="28"/>
          <w:lang w:val="uk-UA"/>
        </w:rPr>
      </w:pPr>
      <w:r w:rsidRPr="004D6C47">
        <w:rPr>
          <w:sz w:val="28"/>
          <w:szCs w:val="28"/>
          <w:lang w:val="uk-UA"/>
        </w:rPr>
        <w:t>Наприкінці минулого року парк електротранспорту міста поповнився шістьма новими тролейбусами.</w:t>
      </w:r>
      <w:r w:rsidR="00CB4F01" w:rsidRPr="004D6C47">
        <w:rPr>
          <w:sz w:val="28"/>
          <w:szCs w:val="28"/>
          <w:lang w:val="uk-UA"/>
        </w:rPr>
        <w:t xml:space="preserve"> </w:t>
      </w:r>
      <w:r w:rsidR="00AD2C66" w:rsidRPr="004D6C47">
        <w:rPr>
          <w:sz w:val="28"/>
          <w:szCs w:val="28"/>
          <w:lang w:val="uk-UA"/>
        </w:rPr>
        <w:t>Наразі на кожному тролейбусному маршруті міста працює новий тролейбус.</w:t>
      </w:r>
    </w:p>
    <w:p w:rsidR="00F62555" w:rsidRPr="004D6C47" w:rsidRDefault="00506451" w:rsidP="005D01B8">
      <w:pPr>
        <w:ind w:firstLine="851"/>
        <w:jc w:val="both"/>
        <w:rPr>
          <w:sz w:val="28"/>
          <w:szCs w:val="28"/>
          <w:lang w:val="uk-UA"/>
        </w:rPr>
      </w:pPr>
      <w:r w:rsidRPr="004D6C47">
        <w:rPr>
          <w:sz w:val="28"/>
          <w:szCs w:val="28"/>
          <w:lang w:val="uk-UA"/>
        </w:rPr>
        <w:t>Н</w:t>
      </w:r>
      <w:r w:rsidR="00F62555" w:rsidRPr="004D6C47">
        <w:rPr>
          <w:sz w:val="28"/>
          <w:szCs w:val="28"/>
          <w:lang w:val="uk-UA"/>
        </w:rPr>
        <w:t xml:space="preserve">изькопідлогові тролейбуси </w:t>
      </w:r>
      <w:r w:rsidRPr="004D6C47">
        <w:rPr>
          <w:sz w:val="28"/>
          <w:szCs w:val="28"/>
          <w:lang w:val="uk-UA"/>
        </w:rPr>
        <w:t xml:space="preserve">закріплено </w:t>
      </w:r>
      <w:r w:rsidR="00F62555" w:rsidRPr="004D6C47">
        <w:rPr>
          <w:sz w:val="28"/>
          <w:szCs w:val="28"/>
          <w:lang w:val="uk-UA"/>
        </w:rPr>
        <w:t>за по</w:t>
      </w:r>
      <w:r w:rsidRPr="004D6C47">
        <w:rPr>
          <w:sz w:val="28"/>
          <w:szCs w:val="28"/>
          <w:lang w:val="uk-UA"/>
        </w:rPr>
        <w:t>стійними графіками руху, з яким</w:t>
      </w:r>
      <w:r w:rsidR="00584D4C">
        <w:rPr>
          <w:sz w:val="28"/>
          <w:szCs w:val="28"/>
          <w:lang w:val="uk-UA"/>
        </w:rPr>
        <w:t>и</w:t>
      </w:r>
      <w:r w:rsidR="00F62555" w:rsidRPr="004D6C47">
        <w:rPr>
          <w:sz w:val="28"/>
          <w:szCs w:val="28"/>
          <w:lang w:val="uk-UA"/>
        </w:rPr>
        <w:t xml:space="preserve"> можна ознайомитись на офіційному сайті підприємства за посиланням </w:t>
      </w:r>
      <w:hyperlink r:id="rId48" w:history="1">
        <w:r w:rsidR="00F62555" w:rsidRPr="004D6C47">
          <w:rPr>
            <w:sz w:val="28"/>
            <w:lang w:val="uk-UA"/>
          </w:rPr>
          <w:t>http://чту.укр</w:t>
        </w:r>
      </w:hyperlink>
      <w:r w:rsidR="00F62555" w:rsidRPr="004D6C47">
        <w:rPr>
          <w:sz w:val="28"/>
          <w:szCs w:val="28"/>
          <w:lang w:val="uk-UA"/>
        </w:rPr>
        <w:t xml:space="preserve">. </w:t>
      </w:r>
    </w:p>
    <w:p w:rsidR="00754C68" w:rsidRPr="004D6C47" w:rsidRDefault="00754C68" w:rsidP="00754C68">
      <w:pPr>
        <w:pStyle w:val="23"/>
        <w:spacing w:after="0" w:line="240" w:lineRule="auto"/>
        <w:ind w:firstLine="851"/>
        <w:jc w:val="both"/>
        <w:rPr>
          <w:sz w:val="28"/>
          <w:szCs w:val="28"/>
          <w:lang w:val="uk-UA"/>
        </w:rPr>
      </w:pPr>
      <w:r w:rsidRPr="004D6C47">
        <w:rPr>
          <w:sz w:val="28"/>
          <w:szCs w:val="28"/>
          <w:lang w:val="uk-UA"/>
        </w:rPr>
        <w:t xml:space="preserve">У 2018 році виконано капітальні та середні ремонти шести тролейбусів, здійснено модернізацію та ремонт обладнання трьох тягових підстанцій, виконано ряд робіт з оновлення контактної тролейбусної мережі по вул. </w:t>
      </w:r>
      <w:r w:rsidR="00CA1DC7">
        <w:rPr>
          <w:sz w:val="28"/>
          <w:szCs w:val="28"/>
          <w:lang w:val="uk-UA"/>
        </w:rPr>
        <w:t xml:space="preserve">          </w:t>
      </w:r>
      <w:r w:rsidRPr="004D6C47">
        <w:rPr>
          <w:sz w:val="28"/>
          <w:szCs w:val="28"/>
          <w:lang w:val="uk-UA"/>
        </w:rPr>
        <w:t>О. Молодчого (район «5 кутів»).</w:t>
      </w:r>
    </w:p>
    <w:p w:rsidR="00F62555" w:rsidRPr="004D6C47" w:rsidRDefault="00F62555" w:rsidP="005D01B8">
      <w:pPr>
        <w:ind w:firstLine="851"/>
        <w:jc w:val="both"/>
        <w:rPr>
          <w:sz w:val="28"/>
          <w:szCs w:val="28"/>
          <w:lang w:val="uk-UA"/>
        </w:rPr>
      </w:pPr>
      <w:r w:rsidRPr="004D6C47">
        <w:rPr>
          <w:sz w:val="28"/>
          <w:szCs w:val="28"/>
          <w:lang w:val="uk-UA"/>
        </w:rPr>
        <w:t>У травні відкрито новий тролейбусний маршрут № 7а «Вул. Пухова – залізничний вокзал», що дало змогу жителям мікрорайону вулиць Пухова, Бєлова, Доценка, Космонавтів, 1-го Травня і Рокосовського дістатись найкоротшим шляхом та без пересадок до залізничного вокзалу</w:t>
      </w:r>
      <w:r w:rsidR="00485556" w:rsidRPr="004D6C47">
        <w:rPr>
          <w:sz w:val="28"/>
          <w:szCs w:val="28"/>
          <w:lang w:val="uk-UA"/>
        </w:rPr>
        <w:t>.</w:t>
      </w:r>
    </w:p>
    <w:p w:rsidR="00E36B48" w:rsidRPr="004D6C47" w:rsidRDefault="00D972F2" w:rsidP="00E36B48">
      <w:pPr>
        <w:ind w:firstLine="851"/>
        <w:jc w:val="both"/>
        <w:rPr>
          <w:sz w:val="28"/>
          <w:szCs w:val="28"/>
          <w:lang w:val="uk-UA"/>
        </w:rPr>
      </w:pPr>
      <w:r>
        <w:rPr>
          <w:sz w:val="28"/>
          <w:szCs w:val="28"/>
          <w:lang w:val="uk-UA"/>
        </w:rPr>
        <w:t>Н</w:t>
      </w:r>
      <w:r w:rsidRPr="00567DEA">
        <w:rPr>
          <w:sz w:val="28"/>
          <w:szCs w:val="28"/>
          <w:lang w:val="uk-UA"/>
        </w:rPr>
        <w:t xml:space="preserve">а рухомому складі КП «Чернігівське тролейбусне управління» </w:t>
      </w:r>
      <w:r w:rsidR="00541CC8">
        <w:rPr>
          <w:sz w:val="28"/>
          <w:szCs w:val="28"/>
          <w:lang w:val="uk-UA"/>
        </w:rPr>
        <w:t xml:space="preserve">Чернігівської </w:t>
      </w:r>
      <w:r w:rsidRPr="00567DEA">
        <w:rPr>
          <w:sz w:val="28"/>
          <w:szCs w:val="28"/>
          <w:lang w:val="uk-UA"/>
        </w:rPr>
        <w:t xml:space="preserve">міської ради </w:t>
      </w:r>
      <w:r w:rsidR="00A86694" w:rsidRPr="00567DEA">
        <w:rPr>
          <w:sz w:val="28"/>
          <w:szCs w:val="28"/>
          <w:lang w:val="uk-UA"/>
        </w:rPr>
        <w:t>впровадж</w:t>
      </w:r>
      <w:r w:rsidR="00567DEA" w:rsidRPr="00567DEA">
        <w:rPr>
          <w:sz w:val="28"/>
          <w:szCs w:val="28"/>
          <w:lang w:val="uk-UA"/>
        </w:rPr>
        <w:t>ено</w:t>
      </w:r>
      <w:r w:rsidR="00E36B48" w:rsidRPr="00567DEA">
        <w:rPr>
          <w:sz w:val="28"/>
          <w:szCs w:val="28"/>
          <w:lang w:val="uk-UA"/>
        </w:rPr>
        <w:t xml:space="preserve"> автоматизован</w:t>
      </w:r>
      <w:r w:rsidR="00567DEA" w:rsidRPr="00567DEA">
        <w:rPr>
          <w:sz w:val="28"/>
          <w:szCs w:val="28"/>
          <w:lang w:val="uk-UA"/>
        </w:rPr>
        <w:t>у</w:t>
      </w:r>
      <w:r w:rsidR="00E36B48" w:rsidRPr="00567DEA">
        <w:rPr>
          <w:sz w:val="28"/>
          <w:szCs w:val="28"/>
          <w:lang w:val="uk-UA"/>
        </w:rPr>
        <w:t xml:space="preserve"> систем</w:t>
      </w:r>
      <w:r w:rsidR="00567DEA" w:rsidRPr="00567DEA">
        <w:rPr>
          <w:sz w:val="28"/>
          <w:szCs w:val="28"/>
          <w:lang w:val="uk-UA"/>
        </w:rPr>
        <w:t>у</w:t>
      </w:r>
      <w:r w:rsidR="00E36B48" w:rsidRPr="00567DEA">
        <w:rPr>
          <w:sz w:val="28"/>
          <w:szCs w:val="28"/>
          <w:lang w:val="uk-UA"/>
        </w:rPr>
        <w:t xml:space="preserve"> обліку оплати проїзду (АСОП). </w:t>
      </w:r>
      <w:r w:rsidR="00A86694" w:rsidRPr="00567DEA">
        <w:rPr>
          <w:sz w:val="28"/>
          <w:szCs w:val="28"/>
          <w:lang w:val="uk-UA"/>
        </w:rPr>
        <w:t>У</w:t>
      </w:r>
      <w:r w:rsidR="00E36B48" w:rsidRPr="00567DEA">
        <w:rPr>
          <w:sz w:val="28"/>
          <w:szCs w:val="28"/>
          <w:lang w:val="uk-UA"/>
        </w:rPr>
        <w:t xml:space="preserve">правління системою </w:t>
      </w:r>
      <w:r w:rsidR="00A86694" w:rsidRPr="00567DEA">
        <w:rPr>
          <w:sz w:val="28"/>
          <w:szCs w:val="28"/>
          <w:lang w:val="uk-UA"/>
        </w:rPr>
        <w:t>здійснює</w:t>
      </w:r>
      <w:r w:rsidR="00E36B48" w:rsidRPr="00567DEA">
        <w:rPr>
          <w:sz w:val="28"/>
          <w:szCs w:val="28"/>
          <w:lang w:val="uk-UA"/>
        </w:rPr>
        <w:t xml:space="preserve"> ТОВ «Чернігівська транспортна компанія.</w:t>
      </w:r>
    </w:p>
    <w:p w:rsidR="00754C68" w:rsidRPr="004D6C47" w:rsidRDefault="00754C68" w:rsidP="00754C68">
      <w:pPr>
        <w:pStyle w:val="23"/>
        <w:spacing w:after="0" w:line="240" w:lineRule="auto"/>
        <w:ind w:firstLine="851"/>
        <w:jc w:val="both"/>
        <w:rPr>
          <w:sz w:val="28"/>
          <w:szCs w:val="28"/>
          <w:lang w:val="uk-UA"/>
        </w:rPr>
      </w:pPr>
      <w:r w:rsidRPr="004D6C47">
        <w:rPr>
          <w:sz w:val="28"/>
          <w:szCs w:val="28"/>
          <w:lang w:val="uk-UA"/>
        </w:rPr>
        <w:t>Продовжується співпраця з Міністерством інфраструктури України в питанні залучення коштів для придбання 40 нових низькопідло</w:t>
      </w:r>
      <w:r w:rsidR="00CA1DC7">
        <w:rPr>
          <w:sz w:val="28"/>
          <w:szCs w:val="28"/>
          <w:lang w:val="uk-UA"/>
        </w:rPr>
        <w:t xml:space="preserve">гових тролейбусів на суму 6 </w:t>
      </w:r>
      <w:proofErr w:type="spellStart"/>
      <w:r w:rsidR="00CA1DC7">
        <w:rPr>
          <w:sz w:val="28"/>
          <w:szCs w:val="28"/>
          <w:lang w:val="uk-UA"/>
        </w:rPr>
        <w:t>млн</w:t>
      </w:r>
      <w:proofErr w:type="spellEnd"/>
      <w:r w:rsidR="00CA1DC7">
        <w:rPr>
          <w:sz w:val="28"/>
          <w:szCs w:val="28"/>
          <w:lang w:val="uk-UA"/>
        </w:rPr>
        <w:t xml:space="preserve"> євро (біля 180 </w:t>
      </w:r>
      <w:proofErr w:type="spellStart"/>
      <w:r w:rsidR="00CA1DC7">
        <w:rPr>
          <w:sz w:val="28"/>
          <w:szCs w:val="28"/>
          <w:lang w:val="uk-UA"/>
        </w:rPr>
        <w:t>млн</w:t>
      </w:r>
      <w:proofErr w:type="spellEnd"/>
      <w:r w:rsidRPr="004D6C47">
        <w:rPr>
          <w:sz w:val="28"/>
          <w:szCs w:val="28"/>
          <w:lang w:val="uk-UA"/>
        </w:rPr>
        <w:t xml:space="preserve"> грн.) без ПДВ в рамках Фінансової угоди між державою Україна та Європейським інвестиційним банком F1 № 85.103 Serapis № 2015-0503, ратифікованої Верховною Радою України Законом України № 2009-VІІІ від 12.04.2017 року. </w:t>
      </w:r>
    </w:p>
    <w:p w:rsidR="00AB44D2" w:rsidRPr="004D6C47" w:rsidRDefault="00F62555" w:rsidP="00AB44D2">
      <w:pPr>
        <w:ind w:firstLine="851"/>
        <w:jc w:val="both"/>
        <w:rPr>
          <w:sz w:val="28"/>
          <w:szCs w:val="28"/>
          <w:highlight w:val="yellow"/>
          <w:lang w:val="uk-UA"/>
        </w:rPr>
      </w:pPr>
      <w:r w:rsidRPr="004D6C47">
        <w:rPr>
          <w:sz w:val="28"/>
          <w:szCs w:val="28"/>
          <w:highlight w:val="yellow"/>
          <w:lang w:val="uk-UA"/>
        </w:rPr>
        <w:t xml:space="preserve"> </w:t>
      </w:r>
      <w:bookmarkStart w:id="14" w:name="_Toc497812063"/>
    </w:p>
    <w:p w:rsidR="00B642A3" w:rsidRPr="004D6C47" w:rsidRDefault="00B642A3" w:rsidP="00AB44D2">
      <w:pPr>
        <w:ind w:firstLine="851"/>
        <w:jc w:val="both"/>
        <w:rPr>
          <w:b/>
          <w:sz w:val="28"/>
          <w:szCs w:val="28"/>
          <w:lang w:val="uk-UA"/>
        </w:rPr>
      </w:pPr>
      <w:r w:rsidRPr="004D6C47">
        <w:rPr>
          <w:sz w:val="28"/>
          <w:szCs w:val="28"/>
          <w:lang w:val="uk-UA"/>
        </w:rPr>
        <w:t>СТРАТЕГІЧНА ЦІЛЬ № 3 «РОЗВИТОК ЛЮДСЬКОГО ПОТЕНЦІАЛУ</w:t>
      </w:r>
      <w:bookmarkEnd w:id="14"/>
      <w:r w:rsidRPr="004D6C47">
        <w:rPr>
          <w:sz w:val="28"/>
          <w:szCs w:val="28"/>
          <w:lang w:val="uk-UA"/>
        </w:rPr>
        <w:t xml:space="preserve"> </w:t>
      </w:r>
      <w:bookmarkStart w:id="15" w:name="_Toc497812064"/>
      <w:r w:rsidRPr="004D6C47">
        <w:rPr>
          <w:sz w:val="28"/>
          <w:szCs w:val="28"/>
          <w:lang w:val="uk-UA"/>
        </w:rPr>
        <w:t>“ЛЮДИНА - ПОНАД УСЕ”»</w:t>
      </w:r>
      <w:bookmarkEnd w:id="15"/>
    </w:p>
    <w:p w:rsidR="00736EF0" w:rsidRPr="004D6C47" w:rsidRDefault="00736EF0" w:rsidP="00736EF0">
      <w:pPr>
        <w:rPr>
          <w:lang w:val="uk-UA"/>
        </w:rPr>
      </w:pPr>
    </w:p>
    <w:p w:rsidR="00736EF0" w:rsidRPr="004D6C47" w:rsidRDefault="00736EF0" w:rsidP="005D01B8">
      <w:pPr>
        <w:ind w:firstLine="851"/>
        <w:jc w:val="both"/>
        <w:rPr>
          <w:i/>
          <w:sz w:val="28"/>
          <w:szCs w:val="28"/>
          <w:lang w:val="uk-UA"/>
        </w:rPr>
      </w:pPr>
      <w:r w:rsidRPr="004D6C47">
        <w:rPr>
          <w:i/>
          <w:sz w:val="28"/>
          <w:szCs w:val="28"/>
          <w:lang w:val="uk-UA"/>
        </w:rPr>
        <w:t xml:space="preserve">3.1. Операційна ціль: створення умов для надання ефективної, доступної та якісної  медичної </w:t>
      </w:r>
      <w:r w:rsidR="00B40146">
        <w:rPr>
          <w:i/>
          <w:sz w:val="28"/>
          <w:szCs w:val="28"/>
          <w:lang w:val="uk-UA"/>
        </w:rPr>
        <w:t xml:space="preserve">допомоги </w:t>
      </w:r>
      <w:r w:rsidRPr="004D6C47">
        <w:rPr>
          <w:i/>
          <w:sz w:val="28"/>
          <w:szCs w:val="28"/>
          <w:lang w:val="uk-UA"/>
        </w:rPr>
        <w:t>(«Здорове місто») «</w:t>
      </w:r>
      <w:proofErr w:type="spellStart"/>
      <w:r w:rsidRPr="004D6C47">
        <w:rPr>
          <w:i/>
          <w:sz w:val="28"/>
          <w:szCs w:val="28"/>
          <w:lang w:val="uk-UA"/>
        </w:rPr>
        <w:t>HealthyCity</w:t>
      </w:r>
      <w:proofErr w:type="spellEnd"/>
      <w:r w:rsidRPr="004D6C47">
        <w:rPr>
          <w:i/>
          <w:sz w:val="28"/>
          <w:szCs w:val="28"/>
          <w:lang w:val="uk-UA"/>
        </w:rPr>
        <w:t>».</w:t>
      </w:r>
    </w:p>
    <w:p w:rsidR="003B215B" w:rsidRPr="004D6C47" w:rsidRDefault="003B215B" w:rsidP="005D01B8">
      <w:pPr>
        <w:ind w:firstLine="851"/>
        <w:jc w:val="both"/>
        <w:rPr>
          <w:sz w:val="28"/>
          <w:szCs w:val="28"/>
          <w:lang w:val="uk-UA"/>
        </w:rPr>
      </w:pPr>
      <w:r w:rsidRPr="004D6C47">
        <w:rPr>
          <w:sz w:val="28"/>
          <w:szCs w:val="28"/>
          <w:lang w:val="uk-UA"/>
        </w:rPr>
        <w:t xml:space="preserve">За інформацією Головного управління статистики у Чернігівській області на 1 </w:t>
      </w:r>
      <w:r w:rsidR="00647C8E">
        <w:rPr>
          <w:sz w:val="28"/>
          <w:szCs w:val="28"/>
          <w:lang w:val="uk-UA"/>
        </w:rPr>
        <w:t>січня</w:t>
      </w:r>
      <w:r w:rsidRPr="004D6C47">
        <w:rPr>
          <w:sz w:val="28"/>
          <w:szCs w:val="28"/>
          <w:lang w:val="uk-UA"/>
        </w:rPr>
        <w:t xml:space="preserve"> 201</w:t>
      </w:r>
      <w:r w:rsidR="00647C8E">
        <w:rPr>
          <w:sz w:val="28"/>
          <w:szCs w:val="28"/>
          <w:lang w:val="uk-UA"/>
        </w:rPr>
        <w:t>9</w:t>
      </w:r>
      <w:r w:rsidRPr="004D6C47">
        <w:rPr>
          <w:sz w:val="28"/>
          <w:szCs w:val="28"/>
          <w:lang w:val="uk-UA"/>
        </w:rPr>
        <w:t xml:space="preserve"> року чисельність наявного населення м.</w:t>
      </w:r>
      <w:r w:rsidR="00AC72B1" w:rsidRPr="004D6C47">
        <w:rPr>
          <w:sz w:val="28"/>
          <w:szCs w:val="28"/>
          <w:lang w:val="uk-UA"/>
        </w:rPr>
        <w:t xml:space="preserve"> </w:t>
      </w:r>
      <w:r w:rsidRPr="004D6C47">
        <w:rPr>
          <w:sz w:val="28"/>
          <w:szCs w:val="28"/>
          <w:lang w:val="uk-UA"/>
        </w:rPr>
        <w:t xml:space="preserve">Чернігова становила </w:t>
      </w:r>
      <w:r w:rsidR="00F76067" w:rsidRPr="004D6C47">
        <w:rPr>
          <w:sz w:val="28"/>
          <w:szCs w:val="28"/>
          <w:lang w:val="uk-UA"/>
        </w:rPr>
        <w:t>288,</w:t>
      </w:r>
      <w:r w:rsidR="00647C8E">
        <w:rPr>
          <w:sz w:val="28"/>
          <w:szCs w:val="28"/>
          <w:lang w:val="uk-UA"/>
        </w:rPr>
        <w:t>3</w:t>
      </w:r>
      <w:r w:rsidRPr="004D6C47">
        <w:rPr>
          <w:sz w:val="28"/>
          <w:szCs w:val="28"/>
          <w:lang w:val="uk-UA"/>
        </w:rPr>
        <w:t xml:space="preserve"> тис. осіб. </w:t>
      </w:r>
      <w:r w:rsidR="00B94B49">
        <w:rPr>
          <w:sz w:val="28"/>
          <w:szCs w:val="28"/>
          <w:lang w:val="uk-UA"/>
        </w:rPr>
        <w:t>Протягом 2018 року</w:t>
      </w:r>
      <w:bookmarkStart w:id="16" w:name="_GoBack"/>
      <w:bookmarkEnd w:id="16"/>
      <w:r w:rsidRPr="004D6C47">
        <w:rPr>
          <w:sz w:val="28"/>
          <w:szCs w:val="28"/>
          <w:lang w:val="uk-UA"/>
        </w:rPr>
        <w:t xml:space="preserve"> кількість жителів міста зменшилася на </w:t>
      </w:r>
      <w:r w:rsidR="00F76067" w:rsidRPr="004D6C47">
        <w:rPr>
          <w:sz w:val="28"/>
          <w:szCs w:val="28"/>
          <w:lang w:val="uk-UA"/>
        </w:rPr>
        <w:t>1</w:t>
      </w:r>
      <w:r w:rsidR="00647C8E">
        <w:rPr>
          <w:sz w:val="28"/>
          <w:szCs w:val="28"/>
          <w:lang w:val="uk-UA"/>
        </w:rPr>
        <w:t>131</w:t>
      </w:r>
      <w:r w:rsidRPr="004D6C47">
        <w:rPr>
          <w:sz w:val="28"/>
          <w:szCs w:val="28"/>
          <w:lang w:val="uk-UA"/>
        </w:rPr>
        <w:t xml:space="preserve"> о</w:t>
      </w:r>
      <w:r w:rsidR="00B1668E" w:rsidRPr="004D6C47">
        <w:rPr>
          <w:sz w:val="28"/>
          <w:szCs w:val="28"/>
          <w:lang w:val="uk-UA"/>
        </w:rPr>
        <w:t>соб</w:t>
      </w:r>
      <w:r w:rsidR="00F76067" w:rsidRPr="004D6C47">
        <w:rPr>
          <w:sz w:val="28"/>
          <w:szCs w:val="28"/>
          <w:lang w:val="uk-UA"/>
        </w:rPr>
        <w:t>у</w:t>
      </w:r>
      <w:r w:rsidRPr="004D6C47">
        <w:rPr>
          <w:sz w:val="28"/>
          <w:szCs w:val="28"/>
          <w:lang w:val="uk-UA"/>
        </w:rPr>
        <w:t>.</w:t>
      </w:r>
    </w:p>
    <w:p w:rsidR="001D7DD0" w:rsidRPr="004D6C47" w:rsidRDefault="001D7DD0" w:rsidP="001D7DD0">
      <w:pPr>
        <w:jc w:val="both"/>
        <w:rPr>
          <w:sz w:val="28"/>
          <w:szCs w:val="28"/>
          <w:highlight w:val="yellow"/>
          <w:lang w:val="uk-UA"/>
        </w:rPr>
      </w:pPr>
      <w:r w:rsidRPr="004D6C47">
        <w:rPr>
          <w:bCs/>
          <w:noProof/>
          <w:color w:val="000000"/>
          <w:sz w:val="28"/>
          <w:szCs w:val="28"/>
          <w:highlight w:val="yellow"/>
        </w:rPr>
        <w:lastRenderedPageBreak/>
        <w:drawing>
          <wp:inline distT="0" distB="0" distL="0" distR="0" wp14:anchorId="18DFE3B3" wp14:editId="602F158E">
            <wp:extent cx="6106160" cy="2773018"/>
            <wp:effectExtent l="0" t="0" r="8890" b="889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8008F" w:rsidRPr="004D6C47" w:rsidRDefault="00A8008F" w:rsidP="00A8008F">
      <w:pPr>
        <w:shd w:val="clear" w:color="auto" w:fill="FFFFFF"/>
        <w:ind w:firstLine="567"/>
        <w:jc w:val="both"/>
        <w:rPr>
          <w:bCs/>
          <w:color w:val="000000"/>
          <w:sz w:val="28"/>
          <w:szCs w:val="28"/>
          <w:lang w:val="uk-UA"/>
        </w:rPr>
      </w:pPr>
      <w:r w:rsidRPr="004D6C47">
        <w:rPr>
          <w:bCs/>
          <w:color w:val="000000"/>
          <w:sz w:val="28"/>
          <w:szCs w:val="28"/>
          <w:lang w:val="uk-UA"/>
        </w:rPr>
        <w:t xml:space="preserve">Рис. </w:t>
      </w:r>
      <w:r w:rsidR="00CC26E1" w:rsidRPr="004D6C47">
        <w:rPr>
          <w:bCs/>
          <w:color w:val="000000"/>
          <w:sz w:val="28"/>
          <w:szCs w:val="28"/>
          <w:lang w:val="uk-UA"/>
        </w:rPr>
        <w:t>6</w:t>
      </w:r>
      <w:r w:rsidRPr="004D6C47">
        <w:rPr>
          <w:bCs/>
          <w:color w:val="000000"/>
          <w:sz w:val="28"/>
          <w:szCs w:val="28"/>
          <w:lang w:val="uk-UA"/>
        </w:rPr>
        <w:t xml:space="preserve">. Чисельність наявного населення на кінець </w:t>
      </w:r>
      <w:r w:rsidR="00F76067" w:rsidRPr="004D6C47">
        <w:rPr>
          <w:bCs/>
          <w:color w:val="000000"/>
          <w:sz w:val="28"/>
          <w:szCs w:val="28"/>
          <w:lang w:val="uk-UA"/>
        </w:rPr>
        <w:t>періоду</w:t>
      </w:r>
      <w:r w:rsidRPr="004D6C47">
        <w:rPr>
          <w:bCs/>
          <w:color w:val="000000"/>
          <w:sz w:val="28"/>
          <w:szCs w:val="28"/>
          <w:lang w:val="uk-UA"/>
        </w:rPr>
        <w:t>, (тис. осіб)</w:t>
      </w:r>
    </w:p>
    <w:p w:rsidR="001D7DD0" w:rsidRPr="004D6C47" w:rsidRDefault="001D7DD0" w:rsidP="003B215B">
      <w:pPr>
        <w:ind w:firstLine="720"/>
        <w:jc w:val="both"/>
        <w:rPr>
          <w:sz w:val="28"/>
          <w:szCs w:val="28"/>
          <w:highlight w:val="yellow"/>
          <w:lang w:val="uk-UA"/>
        </w:rPr>
      </w:pPr>
    </w:p>
    <w:p w:rsidR="003B215B" w:rsidRPr="004D6C47" w:rsidRDefault="003B215B" w:rsidP="009C0C78">
      <w:pPr>
        <w:ind w:firstLine="851"/>
        <w:jc w:val="both"/>
        <w:rPr>
          <w:sz w:val="28"/>
          <w:szCs w:val="28"/>
          <w:lang w:val="uk-UA"/>
        </w:rPr>
      </w:pPr>
      <w:r w:rsidRPr="004D6C47">
        <w:rPr>
          <w:sz w:val="28"/>
          <w:szCs w:val="28"/>
          <w:lang w:val="uk-UA"/>
        </w:rPr>
        <w:t>У 2018 ро</w:t>
      </w:r>
      <w:r w:rsidR="004B0187">
        <w:rPr>
          <w:sz w:val="28"/>
          <w:szCs w:val="28"/>
          <w:lang w:val="uk-UA"/>
        </w:rPr>
        <w:t>ці</w:t>
      </w:r>
      <w:r w:rsidRPr="004D6C47">
        <w:rPr>
          <w:sz w:val="28"/>
          <w:szCs w:val="28"/>
          <w:lang w:val="uk-UA"/>
        </w:rPr>
        <w:t xml:space="preserve"> в місті народилися </w:t>
      </w:r>
      <w:r w:rsidR="004B0187">
        <w:rPr>
          <w:sz w:val="28"/>
          <w:szCs w:val="28"/>
          <w:lang w:val="uk-UA"/>
        </w:rPr>
        <w:t>2147</w:t>
      </w:r>
      <w:r w:rsidRPr="004D6C47">
        <w:rPr>
          <w:sz w:val="28"/>
          <w:szCs w:val="28"/>
          <w:lang w:val="uk-UA"/>
        </w:rPr>
        <w:t xml:space="preserve"> малюків</w:t>
      </w:r>
      <w:r w:rsidR="00AC72B1" w:rsidRPr="004D6C47">
        <w:rPr>
          <w:sz w:val="28"/>
          <w:szCs w:val="28"/>
          <w:lang w:val="uk-UA"/>
        </w:rPr>
        <w:t xml:space="preserve">, а </w:t>
      </w:r>
      <w:r w:rsidRPr="004D6C47">
        <w:rPr>
          <w:sz w:val="28"/>
          <w:szCs w:val="28"/>
          <w:lang w:val="uk-UA"/>
        </w:rPr>
        <w:t>померл</w:t>
      </w:r>
      <w:r w:rsidR="00AC72B1" w:rsidRPr="004D6C47">
        <w:rPr>
          <w:sz w:val="28"/>
          <w:szCs w:val="28"/>
          <w:lang w:val="uk-UA"/>
        </w:rPr>
        <w:t>о</w:t>
      </w:r>
      <w:r w:rsidRPr="004D6C47">
        <w:rPr>
          <w:sz w:val="28"/>
          <w:szCs w:val="28"/>
          <w:lang w:val="uk-UA"/>
        </w:rPr>
        <w:t xml:space="preserve"> </w:t>
      </w:r>
      <w:r w:rsidR="004B0187">
        <w:rPr>
          <w:sz w:val="28"/>
          <w:szCs w:val="28"/>
          <w:lang w:val="uk-UA"/>
        </w:rPr>
        <w:t>3615</w:t>
      </w:r>
      <w:r w:rsidRPr="004D6C47">
        <w:rPr>
          <w:sz w:val="28"/>
          <w:szCs w:val="28"/>
          <w:lang w:val="uk-UA"/>
        </w:rPr>
        <w:t xml:space="preserve"> ос</w:t>
      </w:r>
      <w:r w:rsidR="00A91EEF" w:rsidRPr="004D6C47">
        <w:rPr>
          <w:sz w:val="28"/>
          <w:szCs w:val="28"/>
          <w:lang w:val="uk-UA"/>
        </w:rPr>
        <w:t>і</w:t>
      </w:r>
      <w:r w:rsidRPr="004D6C47">
        <w:rPr>
          <w:sz w:val="28"/>
          <w:szCs w:val="28"/>
          <w:lang w:val="uk-UA"/>
        </w:rPr>
        <w:t>б. </w:t>
      </w:r>
      <w:r w:rsidR="00AC72B1" w:rsidRPr="004D6C47">
        <w:rPr>
          <w:sz w:val="28"/>
          <w:szCs w:val="28"/>
          <w:lang w:val="uk-UA"/>
        </w:rPr>
        <w:t xml:space="preserve"> Природне скорочення населення склало </w:t>
      </w:r>
      <w:r w:rsidR="004B0187">
        <w:rPr>
          <w:sz w:val="28"/>
          <w:szCs w:val="28"/>
          <w:lang w:val="uk-UA"/>
        </w:rPr>
        <w:t>1468</w:t>
      </w:r>
      <w:r w:rsidR="00AC72B1" w:rsidRPr="004D6C47">
        <w:rPr>
          <w:sz w:val="28"/>
          <w:szCs w:val="28"/>
          <w:lang w:val="uk-UA"/>
        </w:rPr>
        <w:t xml:space="preserve"> ос</w:t>
      </w:r>
      <w:r w:rsidR="00B61838" w:rsidRPr="004D6C47">
        <w:rPr>
          <w:sz w:val="28"/>
          <w:szCs w:val="28"/>
          <w:lang w:val="uk-UA"/>
        </w:rPr>
        <w:t>і</w:t>
      </w:r>
      <w:r w:rsidR="00AC72B1" w:rsidRPr="004D6C47">
        <w:rPr>
          <w:sz w:val="28"/>
          <w:szCs w:val="28"/>
          <w:lang w:val="uk-UA"/>
        </w:rPr>
        <w:t xml:space="preserve">б. </w:t>
      </w:r>
    </w:p>
    <w:p w:rsidR="00081508" w:rsidRPr="004D6C47" w:rsidRDefault="00D77240" w:rsidP="009C0C78">
      <w:pPr>
        <w:ind w:firstLine="851"/>
        <w:jc w:val="both"/>
        <w:rPr>
          <w:sz w:val="28"/>
          <w:szCs w:val="28"/>
          <w:lang w:val="uk-UA"/>
        </w:rPr>
      </w:pPr>
      <w:r w:rsidRPr="004D6C47">
        <w:rPr>
          <w:sz w:val="28"/>
          <w:szCs w:val="28"/>
          <w:lang w:val="uk-UA"/>
        </w:rPr>
        <w:t xml:space="preserve">Медична допомога жителям міста Чернігова надається в чотирьох міських лікарнях, пологовому будинку, двох дитячих поліклініках та двох стоматологічних поліклініках (для дорослого та дитячого населення). Станом на 01.01.2019 ліжковий фонд налічує 1360 ліжок. Забезпеченість населення стаціонарними ліжками склала 47,9 на 10 тис. постійного населення проти 47,2 у минулому році. </w:t>
      </w:r>
    </w:p>
    <w:p w:rsidR="00C060FD" w:rsidRPr="004D6C47" w:rsidRDefault="00081508" w:rsidP="009C0C78">
      <w:pPr>
        <w:ind w:firstLine="851"/>
        <w:jc w:val="both"/>
        <w:rPr>
          <w:sz w:val="28"/>
          <w:szCs w:val="28"/>
          <w:highlight w:val="yellow"/>
          <w:lang w:val="uk-UA"/>
        </w:rPr>
      </w:pPr>
      <w:r w:rsidRPr="004D6C47">
        <w:rPr>
          <w:sz w:val="28"/>
          <w:szCs w:val="28"/>
          <w:lang w:val="uk-UA"/>
        </w:rPr>
        <w:t xml:space="preserve">У зв’язку з проведенням реформи медичної галузі сесією міської ради від 29 березня 2018 року прийнято рішення про припинення юридичних осіб комунальних лікувально-профілактичних закладів Чернігівської міської ради шляхом реорганізації (перетворення) у комунальні некомерційні підприємства Чернігівської міської ради. </w:t>
      </w:r>
      <w:r w:rsidR="00C060FD" w:rsidRPr="004D6C47">
        <w:rPr>
          <w:sz w:val="28"/>
          <w:szCs w:val="28"/>
          <w:highlight w:val="yellow"/>
          <w:lang w:val="uk-UA"/>
        </w:rPr>
        <w:t xml:space="preserve"> </w:t>
      </w:r>
    </w:p>
    <w:p w:rsidR="00C060FD" w:rsidRPr="004D6C47" w:rsidRDefault="00C060FD" w:rsidP="009C0C78">
      <w:pPr>
        <w:ind w:firstLine="851"/>
        <w:jc w:val="both"/>
        <w:rPr>
          <w:sz w:val="28"/>
          <w:szCs w:val="28"/>
          <w:highlight w:val="yellow"/>
          <w:lang w:val="uk-UA"/>
        </w:rPr>
      </w:pPr>
      <w:r w:rsidRPr="004D6C47">
        <w:rPr>
          <w:sz w:val="28"/>
          <w:szCs w:val="28"/>
          <w:lang w:val="uk-UA"/>
        </w:rPr>
        <w:t xml:space="preserve">Завершені ремонтні роботи та розпочато прийом пацієнтів у приміщеннях амбулаторії </w:t>
      </w:r>
      <w:r w:rsidR="00741E6E" w:rsidRPr="004D6C47">
        <w:rPr>
          <w:sz w:val="28"/>
          <w:szCs w:val="28"/>
          <w:lang w:val="uk-UA"/>
        </w:rPr>
        <w:t>загальної практики сімейної медицини</w:t>
      </w:r>
      <w:r w:rsidRPr="004D6C47">
        <w:rPr>
          <w:sz w:val="28"/>
          <w:szCs w:val="28"/>
          <w:lang w:val="uk-UA"/>
        </w:rPr>
        <w:t xml:space="preserve"> за адресою пров. 1-го Травня, 3-а.</w:t>
      </w:r>
    </w:p>
    <w:p w:rsidR="009322E3" w:rsidRPr="004D6C47" w:rsidRDefault="009322E3" w:rsidP="009C0C78">
      <w:pPr>
        <w:tabs>
          <w:tab w:val="left" w:pos="993"/>
        </w:tabs>
        <w:ind w:firstLine="851"/>
        <w:jc w:val="both"/>
        <w:rPr>
          <w:sz w:val="28"/>
          <w:szCs w:val="28"/>
          <w:lang w:val="uk-UA"/>
        </w:rPr>
      </w:pPr>
      <w:r w:rsidRPr="004D6C47">
        <w:rPr>
          <w:sz w:val="28"/>
          <w:szCs w:val="28"/>
          <w:lang w:val="uk-UA"/>
        </w:rPr>
        <w:t xml:space="preserve">Особливістю медико-демографічної ситуації залишається кризовий стан здоров’я і життєздатності населення. Артеріальна гіпертензія є одним з основних чинників серцево-судинних захворювань. З метою профілактики та раннього виявлення артеріальної гіпертензії серед населення міста лікарями первинної ланки проводяться профілактичні медичні огляди. У поліклінічних відділеннях міських лікарень функціонують «Школи здоров’я для осіб з артеріальною гіпертензією», де спеціалістами проводиться навчання методом самоконтролю за артеріальним тиском (АТ) та своєчасним виявленням перших ознак ускладнень. </w:t>
      </w:r>
    </w:p>
    <w:p w:rsidR="004F1BA1" w:rsidRPr="004D6C47" w:rsidRDefault="004F1BA1" w:rsidP="009C0C78">
      <w:pPr>
        <w:ind w:firstLine="851"/>
        <w:jc w:val="both"/>
        <w:rPr>
          <w:noProof/>
          <w:sz w:val="28"/>
          <w:szCs w:val="28"/>
          <w:lang w:val="uk-UA"/>
        </w:rPr>
      </w:pPr>
      <w:r w:rsidRPr="004D6C47">
        <w:rPr>
          <w:noProof/>
          <w:sz w:val="28"/>
          <w:szCs w:val="28"/>
          <w:lang w:val="uk-UA"/>
        </w:rPr>
        <w:t xml:space="preserve">За підсумками 2018 року </w:t>
      </w:r>
      <w:r w:rsidRPr="004D6C47">
        <w:rPr>
          <w:sz w:val="28"/>
          <w:szCs w:val="28"/>
          <w:lang w:val="uk-UA"/>
        </w:rPr>
        <w:t xml:space="preserve">показник захворюваності населення на туберкульоз знизився на 10,9% (з 45,1 на 100 тис. населення у минулому році до 40,2 у звітному, по області 2018 – 57,5). </w:t>
      </w:r>
      <w:r w:rsidRPr="004D6C47">
        <w:rPr>
          <w:noProof/>
          <w:sz w:val="28"/>
          <w:szCs w:val="28"/>
          <w:lang w:val="uk-UA"/>
        </w:rPr>
        <w:t xml:space="preserve">У структурі захворюваності туберкульоз легенів складає 86,8%. </w:t>
      </w:r>
    </w:p>
    <w:p w:rsidR="00C060FD" w:rsidRPr="004D6C47" w:rsidRDefault="004F1BA1" w:rsidP="009C0C78">
      <w:pPr>
        <w:ind w:firstLine="851"/>
        <w:jc w:val="both"/>
        <w:rPr>
          <w:sz w:val="28"/>
          <w:szCs w:val="28"/>
          <w:highlight w:val="yellow"/>
          <w:lang w:val="uk-UA"/>
        </w:rPr>
      </w:pPr>
      <w:r w:rsidRPr="004D6C47">
        <w:rPr>
          <w:sz w:val="28"/>
          <w:szCs w:val="28"/>
          <w:lang w:val="uk-UA"/>
        </w:rPr>
        <w:lastRenderedPageBreak/>
        <w:t xml:space="preserve">Згідно з планом на 2018 рік флюорографічному обстеженню підлягали 133505 осіб, з яких впродовж року оглянуто 132872 осіб, що складає 99,5% від плану. За рахунок коштів міського бюджету, протягом 2018 року методом туберкулінодіагностики обстежено 19163 дитини віком до 14 років (включно) (план – 30526 дітей). </w:t>
      </w:r>
      <w:r w:rsidR="004758B1" w:rsidRPr="004D6C47">
        <w:rPr>
          <w:sz w:val="28"/>
          <w:szCs w:val="28"/>
          <w:lang w:val="uk-UA"/>
        </w:rPr>
        <w:t>Значне недовиконання плану відбулось у</w:t>
      </w:r>
      <w:r w:rsidRPr="004D6C47">
        <w:rPr>
          <w:sz w:val="28"/>
          <w:szCs w:val="28"/>
          <w:lang w:val="uk-UA"/>
        </w:rPr>
        <w:t xml:space="preserve"> зв’язку з тим, що протягом І кварталу 2018 року проводилась тендерна процедура щодо закупівлі туберкуліну за бюджетні кошти</w:t>
      </w:r>
      <w:r w:rsidR="004758B1" w:rsidRPr="004D6C47">
        <w:rPr>
          <w:sz w:val="28"/>
          <w:szCs w:val="28"/>
          <w:lang w:val="uk-UA"/>
        </w:rPr>
        <w:t>.</w:t>
      </w:r>
      <w:r w:rsidRPr="004D6C47">
        <w:rPr>
          <w:sz w:val="28"/>
          <w:szCs w:val="28"/>
          <w:lang w:val="uk-UA"/>
        </w:rPr>
        <w:t xml:space="preserve"> </w:t>
      </w:r>
      <w:r w:rsidR="004758B1" w:rsidRPr="004D6C47">
        <w:rPr>
          <w:sz w:val="28"/>
          <w:szCs w:val="28"/>
          <w:lang w:val="uk-UA"/>
        </w:rPr>
        <w:t xml:space="preserve">У цей час </w:t>
      </w:r>
      <w:r w:rsidRPr="004D6C47">
        <w:rPr>
          <w:sz w:val="28"/>
          <w:szCs w:val="28"/>
          <w:lang w:val="uk-UA"/>
        </w:rPr>
        <w:t>питання проведення обстеження дітей вирішувалось переважно за кошти батьків.</w:t>
      </w:r>
    </w:p>
    <w:p w:rsidR="00F67FFA" w:rsidRPr="004D6C47" w:rsidRDefault="00F67FFA" w:rsidP="009C0C78">
      <w:pPr>
        <w:pStyle w:val="a9"/>
        <w:ind w:firstLine="851"/>
        <w:jc w:val="both"/>
        <w:rPr>
          <w:sz w:val="28"/>
          <w:szCs w:val="28"/>
          <w:highlight w:val="yellow"/>
          <w:lang w:val="uk-UA"/>
        </w:rPr>
      </w:pPr>
      <w:r w:rsidRPr="004D6C47">
        <w:rPr>
          <w:sz w:val="28"/>
          <w:szCs w:val="28"/>
          <w:lang w:val="uk-UA"/>
        </w:rPr>
        <w:t>З метою доступності до консультування та тестування населення з питань ВІЛ/СНІДу в міських лікарнях №№ 1,</w:t>
      </w:r>
      <w:r w:rsidR="00741902">
        <w:rPr>
          <w:sz w:val="28"/>
          <w:szCs w:val="28"/>
          <w:lang w:val="uk-UA"/>
        </w:rPr>
        <w:t xml:space="preserve"> </w:t>
      </w:r>
      <w:r w:rsidRPr="004D6C47">
        <w:rPr>
          <w:sz w:val="28"/>
          <w:szCs w:val="28"/>
          <w:lang w:val="uk-UA"/>
        </w:rPr>
        <w:t>2,</w:t>
      </w:r>
      <w:r w:rsidR="00741902">
        <w:rPr>
          <w:sz w:val="28"/>
          <w:szCs w:val="28"/>
          <w:lang w:val="uk-UA"/>
        </w:rPr>
        <w:t xml:space="preserve"> </w:t>
      </w:r>
      <w:r w:rsidRPr="004D6C47">
        <w:rPr>
          <w:sz w:val="28"/>
          <w:szCs w:val="28"/>
          <w:lang w:val="uk-UA"/>
        </w:rPr>
        <w:t>4 працюють кабінети «Довіри», а у міській лікарні № 3 та дитячих поліклініках №№ 1,</w:t>
      </w:r>
      <w:r w:rsidR="00741902">
        <w:rPr>
          <w:sz w:val="28"/>
          <w:szCs w:val="28"/>
          <w:lang w:val="uk-UA"/>
        </w:rPr>
        <w:t xml:space="preserve"> </w:t>
      </w:r>
      <w:r w:rsidRPr="004D6C47">
        <w:rPr>
          <w:sz w:val="28"/>
          <w:szCs w:val="28"/>
          <w:lang w:val="uk-UA"/>
        </w:rPr>
        <w:t>2 функціонують кабінети анонімного безкоштовного обстеження на ВІЛ/СНІД.</w:t>
      </w:r>
      <w:r w:rsidR="00C060FD" w:rsidRPr="004D6C47">
        <w:rPr>
          <w:lang w:val="uk-UA"/>
        </w:rPr>
        <w:t xml:space="preserve"> </w:t>
      </w:r>
      <w:r w:rsidR="00C060FD" w:rsidRPr="004D6C47">
        <w:rPr>
          <w:sz w:val="28"/>
          <w:szCs w:val="28"/>
          <w:lang w:val="uk-UA"/>
        </w:rPr>
        <w:t xml:space="preserve">Диспансерний нагляд за пацієнтами хворими на ВІЛ/СНІД проводиться в кабінетах інфекційних захворювань. </w:t>
      </w:r>
      <w:r w:rsidR="00B61D53" w:rsidRPr="004D6C47">
        <w:rPr>
          <w:sz w:val="28"/>
          <w:szCs w:val="28"/>
          <w:lang w:val="uk-UA"/>
        </w:rPr>
        <w:t xml:space="preserve">Під наглядом перебуває 944 особи з ВІЛ-статусом, з них 60 дітей, з яких у 27 дітей підтверджений ВІЛ-статус (2017 – 937 ВІЛ-інфікованих, з них 65 дітей). </w:t>
      </w:r>
      <w:r w:rsidR="00C060FD" w:rsidRPr="004D6C47">
        <w:rPr>
          <w:sz w:val="28"/>
          <w:szCs w:val="28"/>
          <w:lang w:val="uk-UA"/>
        </w:rPr>
        <w:t xml:space="preserve">Протягом 2018 року вперше зареєстровано з діагнозом ВІЛ-інфекція </w:t>
      </w:r>
      <w:r w:rsidR="00B61D53" w:rsidRPr="004D6C47">
        <w:rPr>
          <w:sz w:val="28"/>
          <w:szCs w:val="28"/>
          <w:lang w:val="uk-UA"/>
        </w:rPr>
        <w:t>53</w:t>
      </w:r>
      <w:r w:rsidR="00C060FD" w:rsidRPr="004D6C47">
        <w:rPr>
          <w:sz w:val="28"/>
          <w:szCs w:val="28"/>
          <w:lang w:val="uk-UA"/>
        </w:rPr>
        <w:t xml:space="preserve"> пацієнт</w:t>
      </w:r>
      <w:r w:rsidR="00B61D53" w:rsidRPr="004D6C47">
        <w:rPr>
          <w:sz w:val="28"/>
          <w:szCs w:val="28"/>
          <w:lang w:val="uk-UA"/>
        </w:rPr>
        <w:t>и, у тому числі 22 дітей, народжених від ВІЛ-інфікованих матерів (2017 – відповідно 50 ВІЛ-інфікованих, з них 21дитина).</w:t>
      </w:r>
    </w:p>
    <w:p w:rsidR="00371407" w:rsidRPr="004D6C47" w:rsidRDefault="00371407" w:rsidP="009C0C78">
      <w:pPr>
        <w:ind w:firstLine="851"/>
        <w:jc w:val="both"/>
        <w:rPr>
          <w:sz w:val="28"/>
          <w:szCs w:val="28"/>
          <w:lang w:val="uk-UA"/>
        </w:rPr>
      </w:pPr>
      <w:r w:rsidRPr="004D6C47">
        <w:rPr>
          <w:sz w:val="28"/>
          <w:szCs w:val="28"/>
          <w:lang w:val="uk-UA"/>
        </w:rPr>
        <w:t xml:space="preserve">З метою підвищення рівня кваліфікації лікарів за участю провідних фахівців науково-дослідних інститутів 28.03.2018 проведено «VІІ медичні зустрічі на Десні». </w:t>
      </w:r>
      <w:r w:rsidR="00741902">
        <w:rPr>
          <w:sz w:val="28"/>
          <w:szCs w:val="28"/>
          <w:lang w:val="uk-UA"/>
        </w:rPr>
        <w:t>Крім того, п</w:t>
      </w:r>
      <w:r w:rsidRPr="004D6C47">
        <w:rPr>
          <w:sz w:val="28"/>
          <w:szCs w:val="28"/>
          <w:lang w:val="uk-UA"/>
        </w:rPr>
        <w:t xml:space="preserve">роведено 18 конференцій з питань сучасного лікування гіпертонічної хвороби. </w:t>
      </w:r>
    </w:p>
    <w:p w:rsidR="00371407" w:rsidRPr="004D6C47" w:rsidRDefault="00371407" w:rsidP="009C0C78">
      <w:pPr>
        <w:ind w:firstLine="851"/>
        <w:jc w:val="both"/>
        <w:rPr>
          <w:color w:val="000000"/>
          <w:sz w:val="28"/>
          <w:szCs w:val="28"/>
          <w:lang w:val="uk-UA"/>
        </w:rPr>
      </w:pPr>
      <w:r w:rsidRPr="004D6C47">
        <w:rPr>
          <w:color w:val="000000"/>
          <w:sz w:val="28"/>
          <w:szCs w:val="28"/>
          <w:lang w:val="uk-UA"/>
        </w:rPr>
        <w:t xml:space="preserve">У травні 2018 року в закладах охорони здоров’я Чернігівської міської ради проведені заходи у рамках Всесвітнього дня боротьби з артеріальною гіпертензією: на території обслуговування та на підприємствах організовані пункти вимірювання артеріального тиску, проведено два тематичних вечора, прочитано 95 лекцій, організовано п’ять куточків здоров’я. </w:t>
      </w:r>
    </w:p>
    <w:p w:rsidR="00523A3C" w:rsidRPr="004D6C47" w:rsidRDefault="00523A3C" w:rsidP="009C0C78">
      <w:pPr>
        <w:ind w:firstLine="851"/>
        <w:jc w:val="both"/>
        <w:rPr>
          <w:color w:val="000000"/>
          <w:sz w:val="28"/>
          <w:szCs w:val="28"/>
          <w:lang w:val="uk-UA"/>
        </w:rPr>
      </w:pPr>
      <w:r w:rsidRPr="004D6C47">
        <w:rPr>
          <w:color w:val="000000"/>
          <w:sz w:val="28"/>
          <w:szCs w:val="28"/>
          <w:lang w:val="uk-UA"/>
        </w:rPr>
        <w:t xml:space="preserve">У жовтні 2018 року, у рамках проведення Всеукраїнського дня боротьби із захворюванням на рак молочної залози, проведено місячник заходів, спрямованих на активізацію діяльності з питань запобігання виникненню і поширенню захворювань на рак молочної залози та інформованості населення з питань запобігання розвитку цього захворювання: </w:t>
      </w:r>
      <w:r w:rsidR="0044425E">
        <w:rPr>
          <w:color w:val="000000"/>
          <w:sz w:val="28"/>
          <w:szCs w:val="28"/>
          <w:lang w:val="uk-UA"/>
        </w:rPr>
        <w:t>два</w:t>
      </w:r>
      <w:r w:rsidRPr="004D6C47">
        <w:rPr>
          <w:color w:val="000000"/>
          <w:sz w:val="28"/>
          <w:szCs w:val="28"/>
          <w:lang w:val="uk-UA"/>
        </w:rPr>
        <w:t xml:space="preserve"> виступи на телебаченні, </w:t>
      </w:r>
      <w:r w:rsidR="0044425E">
        <w:rPr>
          <w:color w:val="000000"/>
          <w:sz w:val="28"/>
          <w:szCs w:val="28"/>
          <w:lang w:val="uk-UA"/>
        </w:rPr>
        <w:t>дві</w:t>
      </w:r>
      <w:r w:rsidRPr="004D6C47">
        <w:rPr>
          <w:color w:val="000000"/>
          <w:sz w:val="28"/>
          <w:szCs w:val="28"/>
          <w:lang w:val="uk-UA"/>
        </w:rPr>
        <w:t xml:space="preserve"> публікації в </w:t>
      </w:r>
      <w:proofErr w:type="spellStart"/>
      <w:r w:rsidRPr="004D6C47">
        <w:rPr>
          <w:color w:val="000000"/>
          <w:sz w:val="28"/>
          <w:szCs w:val="28"/>
          <w:lang w:val="uk-UA"/>
        </w:rPr>
        <w:t>інтернет-виданнях</w:t>
      </w:r>
      <w:proofErr w:type="spellEnd"/>
      <w:r w:rsidRPr="004D6C47">
        <w:rPr>
          <w:color w:val="000000"/>
          <w:sz w:val="28"/>
          <w:szCs w:val="28"/>
          <w:lang w:val="uk-UA"/>
        </w:rPr>
        <w:t xml:space="preserve">, організовано </w:t>
      </w:r>
      <w:r w:rsidR="0044425E">
        <w:rPr>
          <w:color w:val="000000"/>
          <w:sz w:val="28"/>
          <w:szCs w:val="28"/>
          <w:lang w:val="uk-UA"/>
        </w:rPr>
        <w:t>вісім</w:t>
      </w:r>
      <w:r w:rsidRPr="004D6C47">
        <w:rPr>
          <w:color w:val="000000"/>
          <w:sz w:val="28"/>
          <w:szCs w:val="28"/>
          <w:lang w:val="uk-UA"/>
        </w:rPr>
        <w:t xml:space="preserve"> виставок та куточків здоров’я.</w:t>
      </w:r>
    </w:p>
    <w:p w:rsidR="00F07F6D" w:rsidRPr="004D6C47" w:rsidRDefault="00F07F6D" w:rsidP="009C0C78">
      <w:pPr>
        <w:ind w:firstLine="851"/>
        <w:jc w:val="both"/>
        <w:rPr>
          <w:sz w:val="28"/>
          <w:szCs w:val="28"/>
          <w:lang w:val="uk-UA"/>
        </w:rPr>
      </w:pPr>
      <w:r w:rsidRPr="004D6C47">
        <w:rPr>
          <w:sz w:val="28"/>
          <w:szCs w:val="28"/>
          <w:lang w:val="uk-UA"/>
        </w:rPr>
        <w:t>У закладах охорони здоров’я міської ради проведені поточні ремонти та облаштування за всіма вимогами індивідуальних кабінетів лікарів, які надають первинну медичну допомогу. За рахунок додаткових коштів, виділених міської радою, придбано комп’ютерне обладнання для відділень первинної медичної допомоги (124 комп’ютери та ноутбук</w:t>
      </w:r>
      <w:r w:rsidR="00780841">
        <w:rPr>
          <w:sz w:val="28"/>
          <w:szCs w:val="28"/>
          <w:lang w:val="uk-UA"/>
        </w:rPr>
        <w:t xml:space="preserve">и, 52 принтери) на суму 1,6 </w:t>
      </w:r>
      <w:proofErr w:type="spellStart"/>
      <w:r w:rsidR="00780841">
        <w:rPr>
          <w:sz w:val="28"/>
          <w:szCs w:val="28"/>
          <w:lang w:val="uk-UA"/>
        </w:rPr>
        <w:t>млн</w:t>
      </w:r>
      <w:proofErr w:type="spellEnd"/>
      <w:r w:rsidRPr="004D6C47">
        <w:rPr>
          <w:sz w:val="28"/>
          <w:szCs w:val="28"/>
          <w:lang w:val="uk-UA"/>
        </w:rPr>
        <w:t xml:space="preserve"> грн. На закупівлю програмного забезпечення з доступу до медичних інформаційних систем у режимі «on-line» профінансовано 1,5 млн грн. Усі заклади охорони здоров’я міської ради своєчасно підключені до електронної системи охорони здоров’я</w:t>
      </w:r>
      <w:r w:rsidRPr="004D6C47">
        <w:rPr>
          <w:bCs/>
          <w:color w:val="000000"/>
          <w:sz w:val="28"/>
          <w:szCs w:val="28"/>
          <w:lang w:val="uk-UA"/>
        </w:rPr>
        <w:t xml:space="preserve"> e-Health</w:t>
      </w:r>
      <w:r w:rsidRPr="004D6C47">
        <w:rPr>
          <w:sz w:val="28"/>
          <w:szCs w:val="28"/>
          <w:lang w:val="uk-UA"/>
        </w:rPr>
        <w:t xml:space="preserve"> за допомогою програмного забезпечення «Медстар» та «ПБЧ». </w:t>
      </w:r>
    </w:p>
    <w:p w:rsidR="00D843F3" w:rsidRPr="004D6C47" w:rsidRDefault="00F07F6D" w:rsidP="009C0C78">
      <w:pPr>
        <w:ind w:firstLine="851"/>
        <w:jc w:val="both"/>
        <w:rPr>
          <w:sz w:val="28"/>
          <w:szCs w:val="28"/>
          <w:lang w:val="uk-UA"/>
        </w:rPr>
      </w:pPr>
      <w:r w:rsidRPr="004D6C47">
        <w:rPr>
          <w:sz w:val="28"/>
          <w:szCs w:val="28"/>
          <w:lang w:val="uk-UA"/>
        </w:rPr>
        <w:lastRenderedPageBreak/>
        <w:t>Станом на 01.01.2019 203449 осіб підписали декларації про вибір лікаря, що становить 71,7% постійного населення міста. Закладами охорони здоров’я міської ради успішно проведена організаційна робота</w:t>
      </w:r>
      <w:r w:rsidR="001021B4" w:rsidRPr="004D6C47">
        <w:rPr>
          <w:sz w:val="28"/>
          <w:szCs w:val="28"/>
          <w:lang w:val="uk-UA"/>
        </w:rPr>
        <w:t>,</w:t>
      </w:r>
      <w:r w:rsidRPr="004D6C47">
        <w:rPr>
          <w:sz w:val="28"/>
          <w:szCs w:val="28"/>
          <w:lang w:val="uk-UA"/>
        </w:rPr>
        <w:t xml:space="preserve"> своєчасно підписані договори з Національною </w:t>
      </w:r>
      <w:r w:rsidR="001021B4" w:rsidRPr="004D6C47">
        <w:rPr>
          <w:sz w:val="28"/>
          <w:szCs w:val="28"/>
          <w:lang w:val="uk-UA"/>
        </w:rPr>
        <w:t>службою здоров’я України (НСЗУ)</w:t>
      </w:r>
      <w:r w:rsidRPr="004D6C47">
        <w:rPr>
          <w:sz w:val="28"/>
          <w:szCs w:val="28"/>
          <w:lang w:val="uk-UA"/>
        </w:rPr>
        <w:t xml:space="preserve"> </w:t>
      </w:r>
      <w:r w:rsidR="001021B4" w:rsidRPr="004D6C47">
        <w:rPr>
          <w:sz w:val="28"/>
          <w:szCs w:val="28"/>
          <w:lang w:val="uk-UA"/>
        </w:rPr>
        <w:t>та</w:t>
      </w:r>
      <w:r w:rsidRPr="004D6C47">
        <w:rPr>
          <w:sz w:val="28"/>
          <w:szCs w:val="28"/>
          <w:lang w:val="uk-UA"/>
        </w:rPr>
        <w:t xml:space="preserve"> </w:t>
      </w:r>
      <w:r w:rsidR="001021B4" w:rsidRPr="004D6C47">
        <w:rPr>
          <w:sz w:val="28"/>
          <w:szCs w:val="28"/>
          <w:lang w:val="uk-UA"/>
        </w:rPr>
        <w:t>о</w:t>
      </w:r>
      <w:r w:rsidRPr="004D6C47">
        <w:rPr>
          <w:sz w:val="28"/>
          <w:szCs w:val="28"/>
          <w:lang w:val="uk-UA"/>
        </w:rPr>
        <w:t>тримано ліцензії на здійснення медичної діяльності.</w:t>
      </w:r>
      <w:r w:rsidR="00890A52" w:rsidRPr="004D6C47">
        <w:rPr>
          <w:sz w:val="28"/>
          <w:szCs w:val="28"/>
          <w:lang w:val="uk-UA"/>
        </w:rPr>
        <w:t xml:space="preserve"> </w:t>
      </w:r>
    </w:p>
    <w:p w:rsidR="00E3450A" w:rsidRPr="004D6C47" w:rsidRDefault="00E3450A" w:rsidP="009C0C78">
      <w:pPr>
        <w:ind w:firstLine="851"/>
        <w:jc w:val="both"/>
        <w:rPr>
          <w:sz w:val="28"/>
          <w:szCs w:val="28"/>
          <w:lang w:val="uk-UA"/>
        </w:rPr>
      </w:pPr>
      <w:r w:rsidRPr="004D6C47">
        <w:rPr>
          <w:sz w:val="28"/>
          <w:szCs w:val="28"/>
          <w:lang w:val="uk-UA"/>
        </w:rPr>
        <w:t xml:space="preserve">На виконання заходів «Програми профілактики і лікування артеріальної гіпертензії, попередження смертності та інвалідності населення внаслідок серцево-судинних захворювань на 2017-2019 роки у місті Чернігові» для надання медичної допомоги хворим на інфаркт міокарду та з гострим коронарним синдромом на 2018 рік передбачені кошти із міського бюджету у сумі 1186,2 тис. грн, з яких використано 1180,7 тис. грн: 80,7 тис. грн на придбання антикоагулянтів та 1100,0 тис. грн на придбання стентсистем та витратних матеріалів. </w:t>
      </w:r>
    </w:p>
    <w:p w:rsidR="00E3450A" w:rsidRPr="004D6C47" w:rsidRDefault="00E3450A" w:rsidP="009C0C78">
      <w:pPr>
        <w:ind w:firstLine="851"/>
        <w:jc w:val="both"/>
        <w:rPr>
          <w:sz w:val="28"/>
          <w:szCs w:val="28"/>
          <w:lang w:val="uk-UA"/>
        </w:rPr>
      </w:pPr>
      <w:r w:rsidRPr="004D6C47">
        <w:rPr>
          <w:sz w:val="28"/>
          <w:szCs w:val="28"/>
          <w:lang w:val="uk-UA"/>
        </w:rPr>
        <w:t xml:space="preserve">На виконання заходів «Цільової соціальної програми протидії ВІЛ-інфекції/СНІДу на 2016-2018 роки у місті Чернігові» на 2018 рік передбачено виділення коштів з міського бюджету у сумі 166,5 тис. грн, з яких витрачено 132,3 тис. грн, спрямованих на надання якісних і доступних послуг з профілактики та діагностики ВІЛ-інфекції, послуг з медичної допомоги щодо запобігання передачі інфекції від матері до дитини. </w:t>
      </w:r>
    </w:p>
    <w:p w:rsidR="00A02534" w:rsidRPr="004D6C47" w:rsidRDefault="00E3450A" w:rsidP="009C0C78">
      <w:pPr>
        <w:ind w:firstLine="851"/>
        <w:jc w:val="both"/>
        <w:rPr>
          <w:sz w:val="28"/>
          <w:szCs w:val="28"/>
          <w:lang w:val="uk-UA"/>
        </w:rPr>
      </w:pPr>
      <w:r w:rsidRPr="004D6C47">
        <w:rPr>
          <w:sz w:val="28"/>
          <w:szCs w:val="28"/>
          <w:lang w:val="uk-UA"/>
        </w:rPr>
        <w:t>На виконання Державної цільової програми «Цукровий діабет» на придбання інсулінів заплановано на рік 15602,7 тис. грн (субвенція – 9508,2 тис грн, з міського бюджету – 6094,5 тис. грн), з яких профінансовано протягом звітного року 12091,4 тис. грн (субвенція – 7158,2 тис грн, з міського бюджету – 4955,2 тис. грн). Виділені кошти дозволили здійснити забезпечення інсулінами хворих на цукровий діабет у межах 75,0</w:t>
      </w:r>
      <w:r w:rsidR="0044425E">
        <w:rPr>
          <w:sz w:val="28"/>
          <w:szCs w:val="28"/>
          <w:lang w:val="uk-UA"/>
        </w:rPr>
        <w:t xml:space="preserve"> </w:t>
      </w:r>
      <w:r w:rsidRPr="004D6C47">
        <w:rPr>
          <w:sz w:val="28"/>
          <w:szCs w:val="28"/>
          <w:lang w:val="uk-UA"/>
        </w:rPr>
        <w:t xml:space="preserve">% від потреби. </w:t>
      </w:r>
    </w:p>
    <w:p w:rsidR="007D6E89" w:rsidRPr="004D6C47" w:rsidRDefault="00E3450A" w:rsidP="009C0C78">
      <w:pPr>
        <w:ind w:firstLine="851"/>
        <w:jc w:val="both"/>
        <w:rPr>
          <w:sz w:val="28"/>
          <w:szCs w:val="28"/>
          <w:highlight w:val="yellow"/>
          <w:lang w:val="uk-UA"/>
        </w:rPr>
      </w:pPr>
      <w:r w:rsidRPr="004D6C47">
        <w:rPr>
          <w:sz w:val="28"/>
          <w:szCs w:val="28"/>
          <w:lang w:val="uk-UA"/>
        </w:rPr>
        <w:t xml:space="preserve">Для забезпечення хворих на цукровий та нецукровий діабет таблетованими цукрознижуючими препаратами передбачено та профінансовано 963,0 тис. </w:t>
      </w:r>
      <w:r w:rsidR="00A02534" w:rsidRPr="004D6C47">
        <w:rPr>
          <w:sz w:val="28"/>
          <w:szCs w:val="28"/>
          <w:lang w:val="uk-UA"/>
        </w:rPr>
        <w:t>г</w:t>
      </w:r>
      <w:r w:rsidRPr="004D6C47">
        <w:rPr>
          <w:sz w:val="28"/>
          <w:szCs w:val="28"/>
          <w:lang w:val="uk-UA"/>
        </w:rPr>
        <w:t>рн</w:t>
      </w:r>
      <w:r w:rsidR="00A02534" w:rsidRPr="004D6C47">
        <w:rPr>
          <w:sz w:val="28"/>
          <w:szCs w:val="28"/>
          <w:lang w:val="uk-UA"/>
        </w:rPr>
        <w:t>.</w:t>
      </w:r>
      <w:r w:rsidR="00AC342E" w:rsidRPr="004D6C47">
        <w:rPr>
          <w:sz w:val="28"/>
          <w:szCs w:val="28"/>
          <w:highlight w:val="yellow"/>
          <w:lang w:val="uk-UA"/>
        </w:rPr>
        <w:t xml:space="preserve"> </w:t>
      </w:r>
    </w:p>
    <w:p w:rsidR="00B71B85" w:rsidRPr="004D6C47" w:rsidRDefault="00B71B85" w:rsidP="009C0C78">
      <w:pPr>
        <w:ind w:firstLine="851"/>
        <w:jc w:val="both"/>
        <w:rPr>
          <w:sz w:val="28"/>
          <w:szCs w:val="28"/>
          <w:lang w:val="uk-UA"/>
        </w:rPr>
      </w:pPr>
      <w:r w:rsidRPr="004D6C47">
        <w:rPr>
          <w:sz w:val="28"/>
          <w:szCs w:val="28"/>
          <w:lang w:val="uk-UA"/>
        </w:rPr>
        <w:t xml:space="preserve">У 2018 році прийнято </w:t>
      </w:r>
      <w:r w:rsidR="0044425E" w:rsidRPr="004D6C47">
        <w:rPr>
          <w:sz w:val="28"/>
          <w:szCs w:val="28"/>
          <w:lang w:val="uk-UA"/>
        </w:rPr>
        <w:t xml:space="preserve">дві </w:t>
      </w:r>
      <w:r w:rsidRPr="004D6C47">
        <w:rPr>
          <w:sz w:val="28"/>
          <w:szCs w:val="28"/>
          <w:lang w:val="uk-UA"/>
        </w:rPr>
        <w:t xml:space="preserve">нові програми у галузі охорони здоров’я для вирішення питань поліпшення якості надання медичної допомоги населенню міста та оновлення матеріально-технічної бази закладів охорони здоров’я міської ради: Програма боротьби з онкологічними захворюваннями у </w:t>
      </w:r>
      <w:r w:rsidR="0044425E">
        <w:rPr>
          <w:sz w:val="28"/>
          <w:szCs w:val="28"/>
          <w:lang w:val="uk-UA"/>
        </w:rPr>
        <w:t xml:space="preserve">               </w:t>
      </w:r>
      <w:r w:rsidRPr="004D6C47">
        <w:rPr>
          <w:sz w:val="28"/>
          <w:szCs w:val="28"/>
          <w:lang w:val="uk-UA"/>
        </w:rPr>
        <w:t>м. Чернігові на 2018-2021 роки та Комплексна міська програма «Здоров’я чернігівців» на 2018-2021 роки.</w:t>
      </w:r>
    </w:p>
    <w:p w:rsidR="00B71B85" w:rsidRPr="004D6C47" w:rsidRDefault="00B71B85" w:rsidP="009C0C78">
      <w:pPr>
        <w:ind w:firstLine="851"/>
        <w:jc w:val="both"/>
        <w:rPr>
          <w:sz w:val="28"/>
          <w:szCs w:val="28"/>
          <w:lang w:val="uk-UA"/>
        </w:rPr>
      </w:pPr>
      <w:r w:rsidRPr="004D6C47">
        <w:rPr>
          <w:sz w:val="28"/>
          <w:szCs w:val="28"/>
          <w:lang w:val="uk-UA"/>
        </w:rPr>
        <w:t>На виконання заходів «Програми боротьби з онкологічними захворюваннями у м. Чернігові на 2018-2021 роки» на придбання лікарських засобів для знеболення та забезпечення діяльності мобільної служби паліативної допомоги дітям та пункту невідкладної медичної допомоги профінансовано у звітному році 609,4 тис. грн (план – 800,7 тис. грн).</w:t>
      </w:r>
    </w:p>
    <w:p w:rsidR="008F3FA7" w:rsidRPr="004D6C47" w:rsidRDefault="008F3FA7" w:rsidP="009C0C78">
      <w:pPr>
        <w:pStyle w:val="1a"/>
        <w:shd w:val="clear" w:color="auto" w:fill="auto"/>
        <w:spacing w:line="240" w:lineRule="auto"/>
        <w:ind w:right="23" w:firstLine="851"/>
        <w:rPr>
          <w:spacing w:val="0"/>
          <w:sz w:val="28"/>
          <w:szCs w:val="28"/>
          <w:highlight w:val="yellow"/>
          <w:lang w:val="uk-UA"/>
        </w:rPr>
      </w:pPr>
      <w:r w:rsidRPr="004D6C47">
        <w:rPr>
          <w:bCs/>
          <w:sz w:val="28"/>
          <w:szCs w:val="28"/>
          <w:lang w:val="uk-UA"/>
        </w:rPr>
        <w:t xml:space="preserve">У поточному році на території міста успішно діяла Урядова програма «Доступні ліки», у рамках якої упродовж року в аптечній мережі відпущено лікарських засобів за </w:t>
      </w:r>
      <w:r w:rsidRPr="004D6C47">
        <w:rPr>
          <w:color w:val="000000"/>
          <w:sz w:val="28"/>
          <w:szCs w:val="28"/>
          <w:lang w:val="uk-UA"/>
        </w:rPr>
        <w:t xml:space="preserve">193883 </w:t>
      </w:r>
      <w:r w:rsidRPr="004D6C47">
        <w:rPr>
          <w:bCs/>
          <w:sz w:val="28"/>
          <w:szCs w:val="28"/>
          <w:lang w:val="uk-UA"/>
        </w:rPr>
        <w:t xml:space="preserve">рецептами лікарів </w:t>
      </w:r>
      <w:r w:rsidRPr="004D6C47">
        <w:rPr>
          <w:color w:val="000000"/>
          <w:sz w:val="28"/>
          <w:szCs w:val="28"/>
          <w:lang w:val="uk-UA"/>
        </w:rPr>
        <w:t xml:space="preserve">на суму – 9,7 </w:t>
      </w:r>
      <w:proofErr w:type="spellStart"/>
      <w:r w:rsidRPr="004D6C47">
        <w:rPr>
          <w:color w:val="000000"/>
          <w:sz w:val="28"/>
          <w:szCs w:val="28"/>
          <w:lang w:val="uk-UA"/>
        </w:rPr>
        <w:t>млн</w:t>
      </w:r>
      <w:proofErr w:type="spellEnd"/>
      <w:r w:rsidR="0044425E">
        <w:rPr>
          <w:bCs/>
          <w:sz w:val="28"/>
          <w:szCs w:val="28"/>
          <w:lang w:val="uk-UA"/>
        </w:rPr>
        <w:t xml:space="preserve"> </w:t>
      </w:r>
      <w:proofErr w:type="spellStart"/>
      <w:r w:rsidR="0044425E">
        <w:rPr>
          <w:bCs/>
          <w:sz w:val="28"/>
          <w:szCs w:val="28"/>
          <w:lang w:val="uk-UA"/>
        </w:rPr>
        <w:t>грн</w:t>
      </w:r>
      <w:proofErr w:type="spellEnd"/>
      <w:r w:rsidR="0044425E">
        <w:rPr>
          <w:bCs/>
          <w:sz w:val="28"/>
          <w:szCs w:val="28"/>
          <w:lang w:val="uk-UA"/>
        </w:rPr>
        <w:t xml:space="preserve"> з запланованих 9,9 </w:t>
      </w:r>
      <w:proofErr w:type="spellStart"/>
      <w:r w:rsidR="0044425E">
        <w:rPr>
          <w:bCs/>
          <w:sz w:val="28"/>
          <w:szCs w:val="28"/>
          <w:lang w:val="uk-UA"/>
        </w:rPr>
        <w:t>млн</w:t>
      </w:r>
      <w:proofErr w:type="spellEnd"/>
      <w:r w:rsidRPr="004D6C47">
        <w:rPr>
          <w:bCs/>
          <w:sz w:val="28"/>
          <w:szCs w:val="28"/>
          <w:lang w:val="uk-UA"/>
        </w:rPr>
        <w:t xml:space="preserve"> </w:t>
      </w:r>
      <w:proofErr w:type="spellStart"/>
      <w:r w:rsidRPr="004D6C47">
        <w:rPr>
          <w:bCs/>
          <w:sz w:val="28"/>
          <w:szCs w:val="28"/>
          <w:lang w:val="uk-UA"/>
        </w:rPr>
        <w:t>грн</w:t>
      </w:r>
      <w:proofErr w:type="spellEnd"/>
      <w:r w:rsidRPr="004D6C47">
        <w:rPr>
          <w:bCs/>
          <w:sz w:val="28"/>
          <w:szCs w:val="28"/>
          <w:lang w:val="uk-UA"/>
        </w:rPr>
        <w:t xml:space="preserve"> (2017 – 152549</w:t>
      </w:r>
      <w:r w:rsidRPr="004D6C47">
        <w:rPr>
          <w:bCs/>
          <w:color w:val="FF0000"/>
          <w:sz w:val="28"/>
          <w:szCs w:val="28"/>
          <w:lang w:val="uk-UA"/>
        </w:rPr>
        <w:t xml:space="preserve"> </w:t>
      </w:r>
      <w:r w:rsidR="0044425E">
        <w:rPr>
          <w:bCs/>
          <w:sz w:val="28"/>
          <w:szCs w:val="28"/>
          <w:lang w:val="uk-UA"/>
        </w:rPr>
        <w:t xml:space="preserve">рецептів на суму 6,6 </w:t>
      </w:r>
      <w:proofErr w:type="spellStart"/>
      <w:r w:rsidR="0044425E">
        <w:rPr>
          <w:bCs/>
          <w:sz w:val="28"/>
          <w:szCs w:val="28"/>
          <w:lang w:val="uk-UA"/>
        </w:rPr>
        <w:t>млн</w:t>
      </w:r>
      <w:proofErr w:type="spellEnd"/>
      <w:r w:rsidRPr="004D6C47">
        <w:rPr>
          <w:bCs/>
          <w:sz w:val="28"/>
          <w:szCs w:val="28"/>
          <w:lang w:val="uk-UA"/>
        </w:rPr>
        <w:t xml:space="preserve"> </w:t>
      </w:r>
      <w:proofErr w:type="spellStart"/>
      <w:r w:rsidRPr="004D6C47">
        <w:rPr>
          <w:bCs/>
          <w:sz w:val="28"/>
          <w:szCs w:val="28"/>
          <w:lang w:val="uk-UA"/>
        </w:rPr>
        <w:t>грн</w:t>
      </w:r>
      <w:proofErr w:type="spellEnd"/>
      <w:r w:rsidRPr="004D6C47">
        <w:rPr>
          <w:bCs/>
          <w:sz w:val="28"/>
          <w:szCs w:val="28"/>
          <w:lang w:val="uk-UA"/>
        </w:rPr>
        <w:t xml:space="preserve">). До реалізації програми залучені 59 аптечних пунктів, з яких 18 функціонують безпосередньо на площах закладів охорони здоров'я міської ради або </w:t>
      </w:r>
      <w:r w:rsidRPr="004D6C47">
        <w:rPr>
          <w:bCs/>
          <w:sz w:val="28"/>
          <w:szCs w:val="28"/>
          <w:lang w:val="uk-UA"/>
        </w:rPr>
        <w:lastRenderedPageBreak/>
        <w:t xml:space="preserve">територіально наближених. </w:t>
      </w:r>
    </w:p>
    <w:p w:rsidR="002155D3" w:rsidRPr="004D6C47" w:rsidRDefault="0044425E" w:rsidP="009C0C78">
      <w:pPr>
        <w:pStyle w:val="a9"/>
        <w:tabs>
          <w:tab w:val="left" w:pos="993"/>
          <w:tab w:val="left" w:pos="3828"/>
        </w:tabs>
        <w:ind w:firstLine="851"/>
        <w:jc w:val="both"/>
        <w:rPr>
          <w:sz w:val="28"/>
          <w:szCs w:val="28"/>
          <w:lang w:val="uk-UA"/>
        </w:rPr>
      </w:pPr>
      <w:r>
        <w:rPr>
          <w:sz w:val="28"/>
          <w:szCs w:val="28"/>
          <w:lang w:val="uk-UA"/>
        </w:rPr>
        <w:t>П</w:t>
      </w:r>
      <w:r w:rsidR="002155D3" w:rsidRPr="004D6C47">
        <w:rPr>
          <w:sz w:val="28"/>
          <w:szCs w:val="28"/>
          <w:lang w:val="uk-UA"/>
        </w:rPr>
        <w:t>роведено оздоровчий сезон у відокремленому структурному підрозділі – відділенні дитячого оздоровлення санаторного типу «Дружба» Чернігівської міської лікарні № 1 міської ради</w:t>
      </w:r>
      <w:r>
        <w:rPr>
          <w:sz w:val="28"/>
          <w:szCs w:val="28"/>
          <w:lang w:val="uk-UA"/>
        </w:rPr>
        <w:t>, де</w:t>
      </w:r>
      <w:r w:rsidR="002155D3" w:rsidRPr="004D6C47">
        <w:rPr>
          <w:sz w:val="28"/>
          <w:szCs w:val="28"/>
          <w:lang w:val="uk-UA"/>
        </w:rPr>
        <w:t xml:space="preserve"> </w:t>
      </w:r>
      <w:r>
        <w:rPr>
          <w:sz w:val="28"/>
          <w:szCs w:val="28"/>
          <w:lang w:val="uk-UA"/>
        </w:rPr>
        <w:t>в</w:t>
      </w:r>
      <w:r w:rsidR="002155D3" w:rsidRPr="004D6C47">
        <w:rPr>
          <w:sz w:val="28"/>
          <w:szCs w:val="28"/>
          <w:lang w:val="uk-UA"/>
        </w:rPr>
        <w:t xml:space="preserve">літку оздоровлено 540 дітей (по 180 дітей протягом 3 заїздів). На оздоровчі заходи у закладі профінансовано 2044,6 тис. грн (план – 2212,6 тис. </w:t>
      </w:r>
      <w:proofErr w:type="spellStart"/>
      <w:r w:rsidR="002155D3" w:rsidRPr="004D6C47">
        <w:rPr>
          <w:sz w:val="28"/>
          <w:szCs w:val="28"/>
          <w:lang w:val="uk-UA"/>
        </w:rPr>
        <w:t>грн</w:t>
      </w:r>
      <w:proofErr w:type="spellEnd"/>
      <w:r w:rsidR="002155D3" w:rsidRPr="004D6C47">
        <w:rPr>
          <w:sz w:val="28"/>
          <w:szCs w:val="28"/>
          <w:lang w:val="uk-UA"/>
        </w:rPr>
        <w:t xml:space="preserve">). </w:t>
      </w:r>
    </w:p>
    <w:p w:rsidR="002155D3" w:rsidRPr="004D6C47" w:rsidRDefault="002155D3" w:rsidP="009C0C78">
      <w:pPr>
        <w:pStyle w:val="a9"/>
        <w:tabs>
          <w:tab w:val="left" w:pos="993"/>
          <w:tab w:val="left" w:pos="3828"/>
        </w:tabs>
        <w:ind w:firstLine="851"/>
        <w:jc w:val="both"/>
        <w:rPr>
          <w:sz w:val="28"/>
          <w:szCs w:val="28"/>
          <w:lang w:val="uk-UA"/>
        </w:rPr>
      </w:pPr>
      <w:r w:rsidRPr="004D6C47">
        <w:rPr>
          <w:sz w:val="28"/>
          <w:szCs w:val="28"/>
          <w:lang w:val="uk-UA"/>
        </w:rPr>
        <w:t>На оздоровлення 133 дітей з інвалідністю у центрі медико-соціальної реабілітації «Відродження» у 2018 році профінансовано з міського бюджету 592,0 тис. грн (вартість 1 путівки – 4450,0 грн).</w:t>
      </w:r>
    </w:p>
    <w:p w:rsidR="00C10D2D" w:rsidRPr="004D6C47" w:rsidRDefault="00C10D2D" w:rsidP="009C0C78">
      <w:pPr>
        <w:pStyle w:val="a9"/>
        <w:ind w:firstLine="851"/>
        <w:jc w:val="both"/>
        <w:rPr>
          <w:sz w:val="28"/>
          <w:szCs w:val="28"/>
          <w:lang w:val="uk-UA"/>
        </w:rPr>
      </w:pPr>
      <w:r w:rsidRPr="004D6C47">
        <w:rPr>
          <w:sz w:val="28"/>
          <w:szCs w:val="28"/>
          <w:lang w:val="uk-UA"/>
        </w:rPr>
        <w:t xml:space="preserve">Для закладів охорони здоров’я міської ради за рахунок коштів бюджету розвитку придбано апаратуру і обладнання </w:t>
      </w:r>
      <w:r w:rsidR="0050288B">
        <w:rPr>
          <w:sz w:val="28"/>
          <w:szCs w:val="28"/>
          <w:lang w:val="uk-UA"/>
        </w:rPr>
        <w:t xml:space="preserve">на суму 20,9 </w:t>
      </w:r>
      <w:proofErr w:type="spellStart"/>
      <w:r w:rsidR="0050288B">
        <w:rPr>
          <w:sz w:val="28"/>
          <w:szCs w:val="28"/>
          <w:lang w:val="uk-UA"/>
        </w:rPr>
        <w:t>млн</w:t>
      </w:r>
      <w:proofErr w:type="spellEnd"/>
      <w:r w:rsidR="00E67F3E" w:rsidRPr="004D6C47">
        <w:rPr>
          <w:sz w:val="28"/>
          <w:szCs w:val="28"/>
          <w:lang w:val="uk-UA"/>
        </w:rPr>
        <w:t xml:space="preserve"> </w:t>
      </w:r>
      <w:proofErr w:type="spellStart"/>
      <w:r w:rsidR="00E67F3E" w:rsidRPr="004D6C47">
        <w:rPr>
          <w:sz w:val="28"/>
          <w:szCs w:val="28"/>
          <w:lang w:val="uk-UA"/>
        </w:rPr>
        <w:t>грн</w:t>
      </w:r>
      <w:proofErr w:type="spellEnd"/>
      <w:r w:rsidR="00E67F3E" w:rsidRPr="004D6C47">
        <w:rPr>
          <w:sz w:val="28"/>
          <w:szCs w:val="28"/>
          <w:lang w:val="uk-UA"/>
        </w:rPr>
        <w:t>: оптичний ко</w:t>
      </w:r>
      <w:r w:rsidR="0050288B" w:rsidRPr="004D6C47">
        <w:rPr>
          <w:sz w:val="28"/>
          <w:szCs w:val="28"/>
          <w:lang w:val="uk-UA"/>
        </w:rPr>
        <w:t>ге</w:t>
      </w:r>
      <w:r w:rsidR="00E67F3E" w:rsidRPr="004D6C47">
        <w:rPr>
          <w:sz w:val="28"/>
          <w:szCs w:val="28"/>
          <w:lang w:val="uk-UA"/>
        </w:rPr>
        <w:t xml:space="preserve">рентний томограф, </w:t>
      </w:r>
      <w:proofErr w:type="spellStart"/>
      <w:r w:rsidR="00E67F3E" w:rsidRPr="004D6C47">
        <w:rPr>
          <w:sz w:val="28"/>
          <w:szCs w:val="28"/>
          <w:lang w:val="uk-UA"/>
        </w:rPr>
        <w:t>відеогастроскоп</w:t>
      </w:r>
      <w:proofErr w:type="spellEnd"/>
      <w:r w:rsidR="00E67F3E" w:rsidRPr="004D6C47">
        <w:rPr>
          <w:sz w:val="28"/>
          <w:szCs w:val="28"/>
          <w:lang w:val="uk-UA"/>
        </w:rPr>
        <w:t xml:space="preserve"> та хір</w:t>
      </w:r>
      <w:r w:rsidR="0050288B">
        <w:rPr>
          <w:sz w:val="28"/>
          <w:szCs w:val="28"/>
          <w:lang w:val="uk-UA"/>
        </w:rPr>
        <w:t xml:space="preserve">ургічний апарат на суму 4,0 </w:t>
      </w:r>
      <w:proofErr w:type="spellStart"/>
      <w:r w:rsidR="0050288B">
        <w:rPr>
          <w:sz w:val="28"/>
          <w:szCs w:val="28"/>
          <w:lang w:val="uk-UA"/>
        </w:rPr>
        <w:t>млн</w:t>
      </w:r>
      <w:proofErr w:type="spellEnd"/>
      <w:r w:rsidR="00E67F3E" w:rsidRPr="004D6C47">
        <w:rPr>
          <w:sz w:val="28"/>
          <w:szCs w:val="28"/>
          <w:lang w:val="uk-UA"/>
        </w:rPr>
        <w:t xml:space="preserve"> </w:t>
      </w:r>
      <w:proofErr w:type="spellStart"/>
      <w:r w:rsidR="00E67F3E" w:rsidRPr="004D6C47">
        <w:rPr>
          <w:sz w:val="28"/>
          <w:szCs w:val="28"/>
          <w:lang w:val="uk-UA"/>
        </w:rPr>
        <w:t>грн</w:t>
      </w:r>
      <w:proofErr w:type="spellEnd"/>
      <w:r w:rsidR="00E67F3E" w:rsidRPr="004D6C47">
        <w:rPr>
          <w:sz w:val="28"/>
          <w:szCs w:val="28"/>
          <w:lang w:val="uk-UA"/>
        </w:rPr>
        <w:t xml:space="preserve"> для Чернігівської міської лікарні № 1, лапароскопічна стійка для ендоскопічних операцій та хір</w:t>
      </w:r>
      <w:r w:rsidR="0050288B">
        <w:rPr>
          <w:sz w:val="28"/>
          <w:szCs w:val="28"/>
          <w:lang w:val="uk-UA"/>
        </w:rPr>
        <w:t xml:space="preserve">ургічні інструменти на суму 2,8 </w:t>
      </w:r>
      <w:proofErr w:type="spellStart"/>
      <w:r w:rsidR="0050288B">
        <w:rPr>
          <w:sz w:val="28"/>
          <w:szCs w:val="28"/>
          <w:lang w:val="uk-UA"/>
        </w:rPr>
        <w:t>млн</w:t>
      </w:r>
      <w:proofErr w:type="spellEnd"/>
      <w:r w:rsidR="00E67F3E" w:rsidRPr="004D6C47">
        <w:rPr>
          <w:sz w:val="28"/>
          <w:szCs w:val="28"/>
          <w:lang w:val="uk-UA"/>
        </w:rPr>
        <w:t xml:space="preserve"> </w:t>
      </w:r>
      <w:proofErr w:type="spellStart"/>
      <w:r w:rsidR="00E67F3E" w:rsidRPr="004D6C47">
        <w:rPr>
          <w:sz w:val="28"/>
          <w:szCs w:val="28"/>
          <w:lang w:val="uk-UA"/>
        </w:rPr>
        <w:t>грн</w:t>
      </w:r>
      <w:proofErr w:type="spellEnd"/>
      <w:r w:rsidR="00E67F3E" w:rsidRPr="004D6C47">
        <w:rPr>
          <w:sz w:val="28"/>
          <w:szCs w:val="28"/>
          <w:lang w:val="uk-UA"/>
        </w:rPr>
        <w:t xml:space="preserve"> для Чернігівської міської лікарні № 2, два комплекси рентгенівських діагностичних з цифрово</w:t>
      </w:r>
      <w:r w:rsidR="00780841">
        <w:rPr>
          <w:sz w:val="28"/>
          <w:szCs w:val="28"/>
          <w:lang w:val="uk-UA"/>
        </w:rPr>
        <w:t>ю</w:t>
      </w:r>
      <w:r w:rsidR="00E67F3E" w:rsidRPr="004D6C47">
        <w:rPr>
          <w:sz w:val="28"/>
          <w:szCs w:val="28"/>
          <w:lang w:val="uk-UA"/>
        </w:rPr>
        <w:t xml:space="preserve"> </w:t>
      </w:r>
      <w:r w:rsidR="0050288B">
        <w:rPr>
          <w:sz w:val="28"/>
          <w:szCs w:val="28"/>
          <w:lang w:val="uk-UA"/>
        </w:rPr>
        <w:t xml:space="preserve">обробкою зображення на суму 5,7 </w:t>
      </w:r>
      <w:proofErr w:type="spellStart"/>
      <w:r w:rsidR="0050288B">
        <w:rPr>
          <w:sz w:val="28"/>
          <w:szCs w:val="28"/>
          <w:lang w:val="uk-UA"/>
        </w:rPr>
        <w:t>млн</w:t>
      </w:r>
      <w:proofErr w:type="spellEnd"/>
      <w:r w:rsidR="00E67F3E" w:rsidRPr="004D6C47">
        <w:rPr>
          <w:sz w:val="28"/>
          <w:szCs w:val="28"/>
          <w:lang w:val="uk-UA"/>
        </w:rPr>
        <w:t xml:space="preserve"> </w:t>
      </w:r>
      <w:proofErr w:type="spellStart"/>
      <w:r w:rsidR="00E67F3E" w:rsidRPr="004D6C47">
        <w:rPr>
          <w:sz w:val="28"/>
          <w:szCs w:val="28"/>
          <w:lang w:val="uk-UA"/>
        </w:rPr>
        <w:t>грн</w:t>
      </w:r>
      <w:proofErr w:type="spellEnd"/>
      <w:r w:rsidR="00E67F3E" w:rsidRPr="004D6C47">
        <w:rPr>
          <w:sz w:val="28"/>
          <w:szCs w:val="28"/>
          <w:lang w:val="uk-UA"/>
        </w:rPr>
        <w:t xml:space="preserve"> для Чернігівської міської лікарні № 2 та Чернігівської міської лікарні № 3; ультразвукова система експертного класу, портативний аудіометр для новонароджених та </w:t>
      </w:r>
      <w:r w:rsidR="00B252EB" w:rsidRPr="004D6C47">
        <w:rPr>
          <w:sz w:val="28"/>
          <w:szCs w:val="28"/>
          <w:lang w:val="uk-UA"/>
        </w:rPr>
        <w:t>три</w:t>
      </w:r>
      <w:r w:rsidR="00E67F3E" w:rsidRPr="004D6C47">
        <w:rPr>
          <w:sz w:val="28"/>
          <w:szCs w:val="28"/>
          <w:lang w:val="uk-UA"/>
        </w:rPr>
        <w:t xml:space="preserve"> апарати для ш</w:t>
      </w:r>
      <w:r w:rsidR="0050288B">
        <w:rPr>
          <w:sz w:val="28"/>
          <w:szCs w:val="28"/>
          <w:lang w:val="uk-UA"/>
        </w:rPr>
        <w:t xml:space="preserve">тучного дихання на суму 4,0 </w:t>
      </w:r>
      <w:proofErr w:type="spellStart"/>
      <w:r w:rsidR="0050288B">
        <w:rPr>
          <w:sz w:val="28"/>
          <w:szCs w:val="28"/>
          <w:lang w:val="uk-UA"/>
        </w:rPr>
        <w:t>млн</w:t>
      </w:r>
      <w:proofErr w:type="spellEnd"/>
      <w:r w:rsidR="00E67F3E" w:rsidRPr="004D6C47">
        <w:rPr>
          <w:sz w:val="28"/>
          <w:szCs w:val="28"/>
          <w:lang w:val="uk-UA"/>
        </w:rPr>
        <w:t xml:space="preserve"> </w:t>
      </w:r>
      <w:proofErr w:type="spellStart"/>
      <w:r w:rsidR="00E67F3E" w:rsidRPr="004D6C47">
        <w:rPr>
          <w:sz w:val="28"/>
          <w:szCs w:val="28"/>
          <w:lang w:val="uk-UA"/>
        </w:rPr>
        <w:t>грн</w:t>
      </w:r>
      <w:proofErr w:type="spellEnd"/>
      <w:r w:rsidR="00E67F3E" w:rsidRPr="004D6C47">
        <w:rPr>
          <w:sz w:val="28"/>
          <w:szCs w:val="28"/>
          <w:lang w:val="uk-UA"/>
        </w:rPr>
        <w:t xml:space="preserve"> для пологового будинку; рентгенапарат та компресор на суму 242,3 тис. грн для дитячої стоматполіклініки.</w:t>
      </w:r>
    </w:p>
    <w:p w:rsidR="000079D3" w:rsidRPr="004D6C47" w:rsidRDefault="000079D3" w:rsidP="009C0C78">
      <w:pPr>
        <w:pStyle w:val="a9"/>
        <w:tabs>
          <w:tab w:val="left" w:pos="1134"/>
        </w:tabs>
        <w:ind w:firstLine="851"/>
        <w:jc w:val="both"/>
        <w:rPr>
          <w:sz w:val="28"/>
          <w:szCs w:val="28"/>
          <w:lang w:val="uk-UA"/>
        </w:rPr>
      </w:pPr>
      <w:r w:rsidRPr="004D6C47">
        <w:rPr>
          <w:sz w:val="28"/>
          <w:szCs w:val="28"/>
          <w:lang w:val="uk-UA"/>
        </w:rPr>
        <w:t>Крім того, для первинної ланки придбано 20 електрокардіографів на суму 440,3 тис. грн та комп’ютерне обладнання на суму 232,8 тис. грн.</w:t>
      </w:r>
    </w:p>
    <w:p w:rsidR="00C10D2D" w:rsidRPr="004D6C47" w:rsidRDefault="00C10D2D" w:rsidP="009C0C78">
      <w:pPr>
        <w:tabs>
          <w:tab w:val="left" w:pos="0"/>
        </w:tabs>
        <w:overflowPunct w:val="0"/>
        <w:autoSpaceDE w:val="0"/>
        <w:autoSpaceDN w:val="0"/>
        <w:adjustRightInd w:val="0"/>
        <w:ind w:firstLine="851"/>
        <w:jc w:val="both"/>
        <w:textAlignment w:val="baseline"/>
        <w:rPr>
          <w:sz w:val="28"/>
          <w:szCs w:val="28"/>
          <w:highlight w:val="yellow"/>
          <w:lang w:val="uk-UA"/>
        </w:rPr>
      </w:pPr>
      <w:r w:rsidRPr="004D6C47">
        <w:rPr>
          <w:sz w:val="28"/>
          <w:szCs w:val="28"/>
          <w:lang w:val="uk-UA"/>
        </w:rPr>
        <w:t>У загально-реабілітаційному відділенні КЛПЗ «Чернігівська міська лікарня № 3» проведений капітальний ремонт та обладнаний сучасний зал для занять з фізичної реабілітаці</w:t>
      </w:r>
      <w:r w:rsidR="00780841">
        <w:rPr>
          <w:sz w:val="28"/>
          <w:szCs w:val="28"/>
          <w:lang w:val="uk-UA"/>
        </w:rPr>
        <w:t>ї</w:t>
      </w:r>
      <w:r w:rsidRPr="004D6C47">
        <w:rPr>
          <w:sz w:val="28"/>
          <w:szCs w:val="28"/>
          <w:lang w:val="uk-UA"/>
        </w:rPr>
        <w:t>. Проводиться реабілітація військовослужбовців, постраждалих під час АТО.</w:t>
      </w:r>
    </w:p>
    <w:p w:rsidR="00C10D2D" w:rsidRPr="004D6C47" w:rsidRDefault="00C10D2D" w:rsidP="009C0C78">
      <w:pPr>
        <w:tabs>
          <w:tab w:val="left" w:pos="0"/>
        </w:tabs>
        <w:overflowPunct w:val="0"/>
        <w:autoSpaceDE w:val="0"/>
        <w:autoSpaceDN w:val="0"/>
        <w:adjustRightInd w:val="0"/>
        <w:ind w:firstLine="851"/>
        <w:jc w:val="both"/>
        <w:textAlignment w:val="baseline"/>
        <w:rPr>
          <w:sz w:val="28"/>
          <w:szCs w:val="28"/>
          <w:lang w:val="uk-UA"/>
        </w:rPr>
      </w:pPr>
      <w:r w:rsidRPr="004D6C47">
        <w:rPr>
          <w:sz w:val="28"/>
          <w:szCs w:val="28"/>
          <w:lang w:val="uk-UA"/>
        </w:rPr>
        <w:t xml:space="preserve">На базі КЛПЗ «Чернігівська міська лікарня № 3» </w:t>
      </w:r>
      <w:r w:rsidR="009D15C8" w:rsidRPr="004D6C47">
        <w:rPr>
          <w:sz w:val="28"/>
          <w:szCs w:val="28"/>
          <w:lang w:val="uk-UA"/>
        </w:rPr>
        <w:t xml:space="preserve">завдяки проекту «Stop–інсульт» </w:t>
      </w:r>
      <w:r w:rsidRPr="004D6C47">
        <w:rPr>
          <w:sz w:val="28"/>
          <w:szCs w:val="28"/>
          <w:lang w:val="uk-UA"/>
        </w:rPr>
        <w:t xml:space="preserve">проведені ремонтні роботи та обладнана рентгено-нейрохірургічна операційна зала, що дає можливість проведення церебральної ангіографії для своєчасної діагностики патології, виконання нейрохірургічних та травматолого-ортопедичних операцій. </w:t>
      </w:r>
    </w:p>
    <w:p w:rsidR="00EC72A6" w:rsidRPr="004D6C47" w:rsidRDefault="00DE46BF" w:rsidP="009C0C78">
      <w:pPr>
        <w:tabs>
          <w:tab w:val="left" w:pos="993"/>
        </w:tabs>
        <w:overflowPunct w:val="0"/>
        <w:autoSpaceDE w:val="0"/>
        <w:autoSpaceDN w:val="0"/>
        <w:adjustRightInd w:val="0"/>
        <w:ind w:firstLine="851"/>
        <w:jc w:val="both"/>
        <w:textAlignment w:val="baseline"/>
        <w:rPr>
          <w:sz w:val="28"/>
          <w:szCs w:val="28"/>
          <w:lang w:val="uk-UA"/>
        </w:rPr>
      </w:pPr>
      <w:r w:rsidRPr="004D6C47">
        <w:rPr>
          <w:sz w:val="28"/>
          <w:szCs w:val="28"/>
          <w:lang w:val="uk-UA"/>
        </w:rPr>
        <w:t xml:space="preserve">Капітально відремонтовано </w:t>
      </w:r>
      <w:r w:rsidR="008F3FA7" w:rsidRPr="004D6C47">
        <w:rPr>
          <w:sz w:val="28"/>
          <w:szCs w:val="28"/>
          <w:lang w:val="uk-UA"/>
        </w:rPr>
        <w:t>приміщен</w:t>
      </w:r>
      <w:r w:rsidRPr="004D6C47">
        <w:rPr>
          <w:sz w:val="28"/>
          <w:szCs w:val="28"/>
          <w:lang w:val="uk-UA"/>
        </w:rPr>
        <w:t>ня</w:t>
      </w:r>
      <w:r w:rsidR="008F3FA7" w:rsidRPr="004D6C47">
        <w:rPr>
          <w:sz w:val="28"/>
          <w:szCs w:val="28"/>
          <w:lang w:val="uk-UA"/>
        </w:rPr>
        <w:t xml:space="preserve"> хоспісного відділення КНП «Чернігівська міська лікарня №4»</w:t>
      </w:r>
      <w:r w:rsidR="00C1241A" w:rsidRPr="004D6C47">
        <w:rPr>
          <w:sz w:val="28"/>
          <w:szCs w:val="28"/>
          <w:lang w:val="uk-UA"/>
        </w:rPr>
        <w:t xml:space="preserve"> та</w:t>
      </w:r>
      <w:r w:rsidR="009576B0" w:rsidRPr="004D6C47">
        <w:rPr>
          <w:sz w:val="28"/>
          <w:szCs w:val="28"/>
          <w:lang w:val="uk-UA"/>
        </w:rPr>
        <w:t xml:space="preserve"> покрівл</w:t>
      </w:r>
      <w:r w:rsidR="00C1241A" w:rsidRPr="004D6C47">
        <w:rPr>
          <w:sz w:val="28"/>
          <w:szCs w:val="28"/>
          <w:lang w:val="uk-UA"/>
        </w:rPr>
        <w:t>ю</w:t>
      </w:r>
      <w:r w:rsidR="009576B0" w:rsidRPr="004D6C47">
        <w:rPr>
          <w:sz w:val="28"/>
          <w:szCs w:val="28"/>
          <w:lang w:val="uk-UA"/>
        </w:rPr>
        <w:t xml:space="preserve"> поліклінічного відділення </w:t>
      </w:r>
      <w:r w:rsidR="00C1241A" w:rsidRPr="004D6C47">
        <w:rPr>
          <w:sz w:val="28"/>
          <w:szCs w:val="28"/>
          <w:lang w:val="uk-UA"/>
        </w:rPr>
        <w:t xml:space="preserve">КНП «Чернігівська міська лікарня </w:t>
      </w:r>
      <w:r w:rsidR="009576B0" w:rsidRPr="004D6C47">
        <w:rPr>
          <w:sz w:val="28"/>
          <w:szCs w:val="28"/>
          <w:lang w:val="uk-UA"/>
        </w:rPr>
        <w:t>№ 3</w:t>
      </w:r>
      <w:r w:rsidR="00C1241A" w:rsidRPr="004D6C47">
        <w:rPr>
          <w:sz w:val="28"/>
          <w:szCs w:val="28"/>
          <w:lang w:val="uk-UA"/>
        </w:rPr>
        <w:t>»</w:t>
      </w:r>
      <w:r w:rsidR="00306DED" w:rsidRPr="004D6C47">
        <w:rPr>
          <w:sz w:val="28"/>
          <w:szCs w:val="28"/>
          <w:lang w:val="uk-UA"/>
        </w:rPr>
        <w:t>.</w:t>
      </w:r>
      <w:r w:rsidR="008F3FA7" w:rsidRPr="004D6C47">
        <w:rPr>
          <w:sz w:val="28"/>
          <w:szCs w:val="28"/>
          <w:lang w:val="uk-UA"/>
        </w:rPr>
        <w:t xml:space="preserve"> </w:t>
      </w:r>
    </w:p>
    <w:p w:rsidR="00C1241A" w:rsidRPr="004D6C47" w:rsidRDefault="00C1241A" w:rsidP="009C0C78">
      <w:pPr>
        <w:tabs>
          <w:tab w:val="left" w:pos="993"/>
        </w:tabs>
        <w:overflowPunct w:val="0"/>
        <w:autoSpaceDE w:val="0"/>
        <w:autoSpaceDN w:val="0"/>
        <w:adjustRightInd w:val="0"/>
        <w:ind w:firstLine="851"/>
        <w:jc w:val="both"/>
        <w:textAlignment w:val="baseline"/>
        <w:rPr>
          <w:sz w:val="28"/>
          <w:szCs w:val="28"/>
          <w:lang w:val="uk-UA"/>
        </w:rPr>
      </w:pPr>
      <w:r w:rsidRPr="004D6C47">
        <w:rPr>
          <w:sz w:val="28"/>
          <w:szCs w:val="28"/>
          <w:lang w:val="uk-UA"/>
        </w:rPr>
        <w:t>Реконструйовано захисні системи від несанкціонованого доступу дезінфекційної камери КНП «Чернігівська міська лікарня № 1</w:t>
      </w:r>
      <w:r w:rsidR="00D26916" w:rsidRPr="004D6C47">
        <w:rPr>
          <w:sz w:val="28"/>
          <w:szCs w:val="28"/>
          <w:lang w:val="uk-UA"/>
        </w:rPr>
        <w:t>».</w:t>
      </w:r>
    </w:p>
    <w:p w:rsidR="003B215B" w:rsidRPr="004D6C47" w:rsidRDefault="003B215B" w:rsidP="00736EF0">
      <w:pPr>
        <w:jc w:val="both"/>
        <w:rPr>
          <w:sz w:val="28"/>
          <w:szCs w:val="28"/>
          <w:highlight w:val="yellow"/>
          <w:lang w:val="uk-UA"/>
        </w:rPr>
      </w:pPr>
    </w:p>
    <w:p w:rsidR="00736EF0" w:rsidRPr="004D6C47" w:rsidRDefault="00736EF0" w:rsidP="005D01B8">
      <w:pPr>
        <w:tabs>
          <w:tab w:val="left" w:pos="540"/>
          <w:tab w:val="num" w:pos="1800"/>
          <w:tab w:val="num" w:pos="2730"/>
        </w:tabs>
        <w:ind w:firstLine="851"/>
        <w:jc w:val="both"/>
        <w:rPr>
          <w:i/>
          <w:sz w:val="28"/>
          <w:szCs w:val="28"/>
          <w:lang w:val="uk-UA"/>
        </w:rPr>
      </w:pPr>
      <w:r w:rsidRPr="004D6C47">
        <w:rPr>
          <w:i/>
          <w:sz w:val="28"/>
          <w:szCs w:val="28"/>
          <w:lang w:val="uk-UA"/>
        </w:rPr>
        <w:t>3.2. Операційна ціль: пропаганда здорового способу життя людини «Здоров`я містян - перспективне місто».</w:t>
      </w:r>
    </w:p>
    <w:p w:rsidR="00AB1DEC" w:rsidRPr="004D6C47" w:rsidRDefault="00AB1DEC" w:rsidP="009C0C78">
      <w:pPr>
        <w:ind w:firstLine="840"/>
        <w:jc w:val="both"/>
        <w:rPr>
          <w:sz w:val="28"/>
          <w:szCs w:val="28"/>
          <w:lang w:val="uk-UA"/>
        </w:rPr>
      </w:pPr>
      <w:r w:rsidRPr="004D6C47">
        <w:rPr>
          <w:sz w:val="28"/>
          <w:szCs w:val="28"/>
          <w:lang w:val="uk-UA"/>
        </w:rPr>
        <w:t xml:space="preserve">Протягом 2018 року проводилась санітарно-освітня робота з питань популяризації здорового способу життя серед населення та профілактики шкідливих звичок: </w:t>
      </w:r>
      <w:r w:rsidR="00DC611C" w:rsidRPr="004D6C47">
        <w:rPr>
          <w:sz w:val="28"/>
          <w:szCs w:val="28"/>
          <w:lang w:val="uk-UA"/>
        </w:rPr>
        <w:t xml:space="preserve">проведено чотири </w:t>
      </w:r>
      <w:r w:rsidRPr="004D6C47">
        <w:rPr>
          <w:sz w:val="28"/>
          <w:szCs w:val="28"/>
          <w:lang w:val="uk-UA"/>
        </w:rPr>
        <w:t>виступ</w:t>
      </w:r>
      <w:r w:rsidR="00C87869">
        <w:rPr>
          <w:sz w:val="28"/>
          <w:szCs w:val="28"/>
          <w:lang w:val="uk-UA"/>
        </w:rPr>
        <w:t>и</w:t>
      </w:r>
      <w:r w:rsidRPr="004D6C47">
        <w:rPr>
          <w:sz w:val="28"/>
          <w:szCs w:val="28"/>
          <w:lang w:val="uk-UA"/>
        </w:rPr>
        <w:t xml:space="preserve"> на телебаченні та </w:t>
      </w:r>
      <w:r w:rsidR="00DC611C" w:rsidRPr="004D6C47">
        <w:rPr>
          <w:sz w:val="28"/>
          <w:szCs w:val="28"/>
          <w:lang w:val="uk-UA"/>
        </w:rPr>
        <w:t xml:space="preserve">три </w:t>
      </w:r>
      <w:r w:rsidRPr="004D6C47">
        <w:rPr>
          <w:sz w:val="28"/>
          <w:szCs w:val="28"/>
          <w:lang w:val="uk-UA"/>
        </w:rPr>
        <w:t xml:space="preserve">на радіо, </w:t>
      </w:r>
      <w:r w:rsidR="00DC611C" w:rsidRPr="004D6C47">
        <w:rPr>
          <w:sz w:val="28"/>
          <w:szCs w:val="28"/>
          <w:lang w:val="uk-UA"/>
        </w:rPr>
        <w:t>31тематични</w:t>
      </w:r>
      <w:r w:rsidR="00C87869">
        <w:rPr>
          <w:sz w:val="28"/>
          <w:szCs w:val="28"/>
          <w:lang w:val="uk-UA"/>
        </w:rPr>
        <w:t>й</w:t>
      </w:r>
      <w:r w:rsidR="00DC611C" w:rsidRPr="004D6C47">
        <w:rPr>
          <w:sz w:val="28"/>
          <w:szCs w:val="28"/>
          <w:lang w:val="uk-UA"/>
        </w:rPr>
        <w:t xml:space="preserve"> вечір, сім відео-демонстрацій, 1732 лекції, здійснено </w:t>
      </w:r>
      <w:r w:rsidR="000C4A60" w:rsidRPr="004D6C47">
        <w:rPr>
          <w:sz w:val="28"/>
          <w:szCs w:val="28"/>
          <w:lang w:val="uk-UA"/>
        </w:rPr>
        <w:t xml:space="preserve">одну </w:t>
      </w:r>
      <w:r w:rsidRPr="004D6C47">
        <w:rPr>
          <w:sz w:val="28"/>
          <w:szCs w:val="28"/>
          <w:lang w:val="uk-UA"/>
        </w:rPr>
        <w:lastRenderedPageBreak/>
        <w:t>публікаці</w:t>
      </w:r>
      <w:r w:rsidR="000C4A60" w:rsidRPr="004D6C47">
        <w:rPr>
          <w:sz w:val="28"/>
          <w:szCs w:val="28"/>
          <w:lang w:val="uk-UA"/>
        </w:rPr>
        <w:t>ю</w:t>
      </w:r>
      <w:r w:rsidRPr="004D6C47">
        <w:rPr>
          <w:sz w:val="28"/>
          <w:szCs w:val="28"/>
          <w:lang w:val="uk-UA"/>
        </w:rPr>
        <w:t xml:space="preserve"> у пресі, </w:t>
      </w:r>
      <w:r w:rsidR="000C4A60" w:rsidRPr="004D6C47">
        <w:rPr>
          <w:sz w:val="28"/>
          <w:szCs w:val="28"/>
          <w:lang w:val="uk-UA"/>
        </w:rPr>
        <w:t xml:space="preserve">10 </w:t>
      </w:r>
      <w:r w:rsidRPr="004D6C47">
        <w:rPr>
          <w:sz w:val="28"/>
          <w:szCs w:val="28"/>
          <w:lang w:val="uk-UA"/>
        </w:rPr>
        <w:t>інтернет</w:t>
      </w:r>
      <w:r w:rsidR="000C4A60" w:rsidRPr="004D6C47">
        <w:rPr>
          <w:sz w:val="28"/>
          <w:szCs w:val="28"/>
          <w:lang w:val="uk-UA"/>
        </w:rPr>
        <w:t>-</w:t>
      </w:r>
      <w:r w:rsidRPr="004D6C47">
        <w:rPr>
          <w:sz w:val="28"/>
          <w:szCs w:val="28"/>
          <w:lang w:val="uk-UA"/>
        </w:rPr>
        <w:t xml:space="preserve">повідомлень, </w:t>
      </w:r>
      <w:r w:rsidR="00DC611C" w:rsidRPr="004D6C47">
        <w:rPr>
          <w:sz w:val="28"/>
          <w:szCs w:val="28"/>
          <w:lang w:val="uk-UA"/>
        </w:rPr>
        <w:t xml:space="preserve">оформлено </w:t>
      </w:r>
      <w:r w:rsidR="000C4A60" w:rsidRPr="004D6C47">
        <w:rPr>
          <w:sz w:val="28"/>
          <w:szCs w:val="28"/>
          <w:lang w:val="uk-UA"/>
        </w:rPr>
        <w:t xml:space="preserve">148 </w:t>
      </w:r>
      <w:r w:rsidR="009E0F33" w:rsidRPr="004D6C47">
        <w:rPr>
          <w:sz w:val="28"/>
          <w:szCs w:val="28"/>
          <w:lang w:val="uk-UA"/>
        </w:rPr>
        <w:t>інформаційних куточків</w:t>
      </w:r>
      <w:r w:rsidRPr="004D6C47">
        <w:rPr>
          <w:sz w:val="28"/>
          <w:szCs w:val="28"/>
          <w:lang w:val="uk-UA"/>
        </w:rPr>
        <w:t>.</w:t>
      </w:r>
    </w:p>
    <w:p w:rsidR="00AB1DEC" w:rsidRPr="00152EAE" w:rsidRDefault="00AB1DEC" w:rsidP="009C0C78">
      <w:pPr>
        <w:ind w:firstLine="840"/>
        <w:jc w:val="both"/>
        <w:rPr>
          <w:sz w:val="28"/>
          <w:szCs w:val="28"/>
          <w:lang w:val="uk-UA"/>
        </w:rPr>
      </w:pPr>
      <w:r w:rsidRPr="004D6C47">
        <w:rPr>
          <w:sz w:val="28"/>
          <w:szCs w:val="28"/>
          <w:lang w:val="uk-UA"/>
        </w:rPr>
        <w:t xml:space="preserve">У КНП «Дитяча поліклініка № 2» міської ради функціонує відділення медико-соціальної допомоги підліткам та молоді «Клініка, дружня до молоді». Запобігання негативним проявам серед неповнолітніх (пияцтву, наркоманії, дитячій бездоглядності) здійснюється шляхом надання анонімної консультативної допомоги дітям підліткового віку та молоді з медичних, соціальних, психологічних, юридичних питань. </w:t>
      </w:r>
      <w:r w:rsidR="0050288B">
        <w:rPr>
          <w:sz w:val="28"/>
          <w:szCs w:val="28"/>
          <w:lang w:val="uk-UA"/>
        </w:rPr>
        <w:t>У</w:t>
      </w:r>
      <w:r w:rsidRPr="004D6C47">
        <w:rPr>
          <w:sz w:val="28"/>
          <w:szCs w:val="28"/>
          <w:lang w:val="uk-UA"/>
        </w:rPr>
        <w:t>продовж 2018 року консультативна допомога надана 2803 відвідувачам, у т.ч. психологом – 855 відвідувачам</w:t>
      </w:r>
      <w:r w:rsidRPr="00152EAE">
        <w:rPr>
          <w:sz w:val="28"/>
          <w:szCs w:val="28"/>
          <w:lang w:val="uk-UA"/>
        </w:rPr>
        <w:t xml:space="preserve">. </w:t>
      </w:r>
    </w:p>
    <w:p w:rsidR="00C10D2D" w:rsidRPr="004D6C47" w:rsidRDefault="00AB1DEC" w:rsidP="009C0C78">
      <w:pPr>
        <w:ind w:firstLine="840"/>
        <w:jc w:val="both"/>
        <w:rPr>
          <w:sz w:val="28"/>
          <w:szCs w:val="28"/>
          <w:highlight w:val="yellow"/>
          <w:lang w:val="uk-UA"/>
        </w:rPr>
      </w:pPr>
      <w:r w:rsidRPr="004D6C47">
        <w:rPr>
          <w:sz w:val="28"/>
          <w:szCs w:val="28"/>
          <w:lang w:val="uk-UA"/>
        </w:rPr>
        <w:t xml:space="preserve">На веб-сайтах управління охорони здоров’я міської ради та закладів охорони здоров’я міської ради висвітлюється інформація з питань профілактики та ранньої діагностики онкозахворювань. Проводиться роз’яснювальна робота серед населення через засоби масової інформації про важливість проведення профілактичних оглядів, виявлення перших ознак захворювань для привернення уваги суспільства до цієї проблеми. </w:t>
      </w:r>
      <w:r w:rsidR="001A7092" w:rsidRPr="004D6C47">
        <w:rPr>
          <w:sz w:val="28"/>
          <w:szCs w:val="28"/>
          <w:lang w:val="uk-UA"/>
        </w:rPr>
        <w:t>У</w:t>
      </w:r>
      <w:r w:rsidRPr="004D6C47">
        <w:rPr>
          <w:sz w:val="28"/>
          <w:szCs w:val="28"/>
          <w:lang w:val="uk-UA"/>
        </w:rPr>
        <w:t xml:space="preserve">продовж 2018 року організовано три виступи спеціалістів на телебаченні, проведено 16 тематичних вечорів, організовано 44 куточки здоров’я, прочитано 793 лекції для населення та </w:t>
      </w:r>
      <w:r w:rsidR="00152EAE">
        <w:rPr>
          <w:sz w:val="28"/>
          <w:szCs w:val="28"/>
          <w:lang w:val="uk-UA"/>
        </w:rPr>
        <w:t xml:space="preserve">проведено </w:t>
      </w:r>
      <w:r w:rsidRPr="004D6C47">
        <w:rPr>
          <w:sz w:val="28"/>
          <w:szCs w:val="28"/>
          <w:lang w:val="uk-UA"/>
        </w:rPr>
        <w:t>22196 бесід із зазначених питань.</w:t>
      </w:r>
      <w:r w:rsidR="00C10D2D" w:rsidRPr="004D6C47">
        <w:rPr>
          <w:sz w:val="28"/>
          <w:szCs w:val="28"/>
          <w:highlight w:val="yellow"/>
          <w:lang w:val="uk-UA"/>
        </w:rPr>
        <w:t xml:space="preserve"> </w:t>
      </w:r>
    </w:p>
    <w:p w:rsidR="0075608D" w:rsidRPr="004D6C47" w:rsidRDefault="0075608D" w:rsidP="009C0C78">
      <w:pPr>
        <w:pStyle w:val="afff"/>
        <w:tabs>
          <w:tab w:val="clear" w:pos="959"/>
          <w:tab w:val="clear" w:pos="9590"/>
          <w:tab w:val="left" w:pos="567"/>
        </w:tabs>
        <w:ind w:right="3" w:firstLine="840"/>
        <w:jc w:val="both"/>
        <w:rPr>
          <w:rFonts w:ascii="Times New Roman" w:hAnsi="Times New Roman"/>
          <w:snapToGrid/>
          <w:sz w:val="28"/>
          <w:szCs w:val="28"/>
          <w:lang w:val="uk-UA"/>
        </w:rPr>
      </w:pPr>
      <w:r w:rsidRPr="004D6C47">
        <w:rPr>
          <w:rFonts w:ascii="Times New Roman" w:hAnsi="Times New Roman"/>
          <w:snapToGrid/>
          <w:sz w:val="28"/>
          <w:szCs w:val="28"/>
          <w:lang w:val="uk-UA"/>
        </w:rPr>
        <w:t>У 2018 році</w:t>
      </w:r>
      <w:r w:rsidR="00EC3690" w:rsidRPr="004D6C47">
        <w:rPr>
          <w:rFonts w:ascii="Times New Roman" w:hAnsi="Times New Roman"/>
          <w:snapToGrid/>
          <w:sz w:val="28"/>
          <w:szCs w:val="28"/>
          <w:lang w:val="uk-UA"/>
        </w:rPr>
        <w:t xml:space="preserve"> плану</w:t>
      </w:r>
      <w:r w:rsidRPr="004D6C47">
        <w:rPr>
          <w:rFonts w:ascii="Times New Roman" w:hAnsi="Times New Roman"/>
          <w:snapToGrid/>
          <w:sz w:val="28"/>
          <w:szCs w:val="28"/>
          <w:lang w:val="uk-UA"/>
        </w:rPr>
        <w:t>валось</w:t>
      </w:r>
      <w:r w:rsidR="00EC3690" w:rsidRPr="004D6C47">
        <w:rPr>
          <w:rFonts w:ascii="Times New Roman" w:hAnsi="Times New Roman"/>
          <w:snapToGrid/>
          <w:sz w:val="28"/>
          <w:szCs w:val="28"/>
          <w:lang w:val="uk-UA"/>
        </w:rPr>
        <w:t xml:space="preserve"> оздоровити </w:t>
      </w:r>
      <w:r w:rsidRPr="004D6C47">
        <w:rPr>
          <w:rFonts w:ascii="Times New Roman" w:hAnsi="Times New Roman"/>
          <w:snapToGrid/>
          <w:sz w:val="28"/>
          <w:szCs w:val="28"/>
          <w:lang w:val="uk-UA"/>
        </w:rPr>
        <w:t>15112</w:t>
      </w:r>
      <w:r w:rsidR="00EC3690" w:rsidRPr="004D6C47">
        <w:rPr>
          <w:rFonts w:ascii="Times New Roman" w:hAnsi="Times New Roman"/>
          <w:snapToGrid/>
          <w:sz w:val="28"/>
          <w:szCs w:val="28"/>
          <w:lang w:val="uk-UA"/>
        </w:rPr>
        <w:t xml:space="preserve"> дітей шкільного віку, що складає 55% від загальної кількості дітей</w:t>
      </w:r>
      <w:r w:rsidR="0003243E" w:rsidRPr="004D6C47">
        <w:rPr>
          <w:rFonts w:ascii="Times New Roman" w:hAnsi="Times New Roman"/>
          <w:snapToGrid/>
          <w:sz w:val="28"/>
          <w:szCs w:val="28"/>
          <w:lang w:val="uk-UA"/>
        </w:rPr>
        <w:t>, що проживають у місті</w:t>
      </w:r>
      <w:r w:rsidR="00EC3690" w:rsidRPr="004D6C47">
        <w:rPr>
          <w:rFonts w:ascii="Times New Roman" w:hAnsi="Times New Roman"/>
          <w:snapToGrid/>
          <w:sz w:val="28"/>
          <w:szCs w:val="28"/>
          <w:lang w:val="uk-UA"/>
        </w:rPr>
        <w:t xml:space="preserve">. </w:t>
      </w:r>
    </w:p>
    <w:p w:rsidR="0075608D" w:rsidRPr="004D6C47" w:rsidRDefault="0075608D" w:rsidP="009C0C78">
      <w:pPr>
        <w:pStyle w:val="afff"/>
        <w:tabs>
          <w:tab w:val="clear" w:pos="959"/>
          <w:tab w:val="clear" w:pos="9590"/>
          <w:tab w:val="left" w:pos="567"/>
        </w:tabs>
        <w:ind w:right="3" w:firstLine="840"/>
        <w:jc w:val="both"/>
        <w:rPr>
          <w:rFonts w:ascii="Times New Roman" w:hAnsi="Times New Roman"/>
          <w:snapToGrid/>
          <w:sz w:val="28"/>
          <w:szCs w:val="28"/>
          <w:lang w:val="uk-UA"/>
        </w:rPr>
      </w:pPr>
      <w:r w:rsidRPr="004D6C47">
        <w:rPr>
          <w:rFonts w:ascii="Times New Roman" w:hAnsi="Times New Roman"/>
          <w:snapToGrid/>
          <w:sz w:val="28"/>
          <w:szCs w:val="28"/>
          <w:lang w:val="uk-UA"/>
        </w:rPr>
        <w:t>З міського бюджету на проведення оздоровчої кампанії в 2018 році витрачено 4</w:t>
      </w:r>
      <w:r w:rsidR="00152EAE">
        <w:rPr>
          <w:rFonts w:ascii="Times New Roman" w:hAnsi="Times New Roman"/>
          <w:snapToGrid/>
          <w:sz w:val="28"/>
          <w:szCs w:val="28"/>
          <w:lang w:val="uk-UA"/>
        </w:rPr>
        <w:t>,</w:t>
      </w:r>
      <w:r w:rsidRPr="004D6C47">
        <w:rPr>
          <w:rFonts w:ascii="Times New Roman" w:hAnsi="Times New Roman"/>
          <w:snapToGrid/>
          <w:sz w:val="28"/>
          <w:szCs w:val="28"/>
          <w:lang w:val="uk-UA"/>
        </w:rPr>
        <w:t>2</w:t>
      </w:r>
      <w:r w:rsidR="00152EAE">
        <w:rPr>
          <w:rFonts w:ascii="Times New Roman" w:hAnsi="Times New Roman"/>
          <w:snapToGrid/>
          <w:sz w:val="28"/>
          <w:szCs w:val="28"/>
          <w:lang w:val="uk-UA"/>
        </w:rPr>
        <w:t xml:space="preserve"> </w:t>
      </w:r>
      <w:proofErr w:type="spellStart"/>
      <w:r w:rsidR="00152EAE">
        <w:rPr>
          <w:rFonts w:ascii="Times New Roman" w:hAnsi="Times New Roman"/>
          <w:snapToGrid/>
          <w:sz w:val="28"/>
          <w:szCs w:val="28"/>
          <w:lang w:val="uk-UA"/>
        </w:rPr>
        <w:t>млн</w:t>
      </w:r>
      <w:proofErr w:type="spellEnd"/>
      <w:r w:rsidRPr="004D6C47">
        <w:rPr>
          <w:rFonts w:ascii="Times New Roman" w:hAnsi="Times New Roman"/>
          <w:snapToGrid/>
          <w:sz w:val="28"/>
          <w:szCs w:val="28"/>
          <w:lang w:val="uk-UA"/>
        </w:rPr>
        <w:t xml:space="preserve"> </w:t>
      </w:r>
      <w:proofErr w:type="spellStart"/>
      <w:r w:rsidRPr="004D6C47">
        <w:rPr>
          <w:rFonts w:ascii="Times New Roman" w:hAnsi="Times New Roman"/>
          <w:snapToGrid/>
          <w:sz w:val="28"/>
          <w:szCs w:val="28"/>
          <w:lang w:val="uk-UA"/>
        </w:rPr>
        <w:t>грн</w:t>
      </w:r>
      <w:proofErr w:type="spellEnd"/>
      <w:r w:rsidR="00152EAE">
        <w:rPr>
          <w:rFonts w:ascii="Times New Roman" w:hAnsi="Times New Roman"/>
          <w:snapToGrid/>
          <w:sz w:val="28"/>
          <w:szCs w:val="28"/>
          <w:lang w:val="uk-UA"/>
        </w:rPr>
        <w:t xml:space="preserve"> з </w:t>
      </w:r>
      <w:r w:rsidR="00152EAE" w:rsidRPr="004D6C47">
        <w:rPr>
          <w:rFonts w:ascii="Times New Roman" w:hAnsi="Times New Roman"/>
          <w:snapToGrid/>
          <w:sz w:val="28"/>
          <w:szCs w:val="28"/>
          <w:lang w:val="uk-UA"/>
        </w:rPr>
        <w:t>4</w:t>
      </w:r>
      <w:r w:rsidR="00152EAE">
        <w:rPr>
          <w:rFonts w:ascii="Times New Roman" w:hAnsi="Times New Roman"/>
          <w:snapToGrid/>
          <w:sz w:val="28"/>
          <w:szCs w:val="28"/>
          <w:lang w:val="uk-UA"/>
        </w:rPr>
        <w:t xml:space="preserve">,5 </w:t>
      </w:r>
      <w:proofErr w:type="spellStart"/>
      <w:r w:rsidR="00152EAE">
        <w:rPr>
          <w:rFonts w:ascii="Times New Roman" w:hAnsi="Times New Roman"/>
          <w:snapToGrid/>
          <w:sz w:val="28"/>
          <w:szCs w:val="28"/>
          <w:lang w:val="uk-UA"/>
        </w:rPr>
        <w:t>млн</w:t>
      </w:r>
      <w:proofErr w:type="spellEnd"/>
      <w:r w:rsidR="00152EAE" w:rsidRPr="004D6C47">
        <w:rPr>
          <w:rFonts w:ascii="Times New Roman" w:hAnsi="Times New Roman"/>
          <w:snapToGrid/>
          <w:sz w:val="28"/>
          <w:szCs w:val="28"/>
          <w:lang w:val="uk-UA"/>
        </w:rPr>
        <w:t xml:space="preserve"> </w:t>
      </w:r>
      <w:proofErr w:type="spellStart"/>
      <w:r w:rsidR="00152EAE" w:rsidRPr="004D6C47">
        <w:rPr>
          <w:rFonts w:ascii="Times New Roman" w:hAnsi="Times New Roman"/>
          <w:snapToGrid/>
          <w:sz w:val="28"/>
          <w:szCs w:val="28"/>
          <w:lang w:val="uk-UA"/>
        </w:rPr>
        <w:t>грн</w:t>
      </w:r>
      <w:proofErr w:type="spellEnd"/>
      <w:r w:rsidR="00152EAE">
        <w:rPr>
          <w:rFonts w:ascii="Times New Roman" w:hAnsi="Times New Roman"/>
          <w:snapToGrid/>
          <w:sz w:val="28"/>
          <w:szCs w:val="28"/>
          <w:lang w:val="uk-UA"/>
        </w:rPr>
        <w:t xml:space="preserve"> запланованих</w:t>
      </w:r>
      <w:r w:rsidRPr="004D6C47">
        <w:rPr>
          <w:rFonts w:ascii="Times New Roman" w:hAnsi="Times New Roman"/>
          <w:snapToGrid/>
          <w:sz w:val="28"/>
          <w:szCs w:val="28"/>
          <w:lang w:val="uk-UA"/>
        </w:rPr>
        <w:t>. Усього у 2018 році оздоровлено 16065 дітей (58,5%).</w:t>
      </w:r>
      <w:r w:rsidR="0003243E" w:rsidRPr="004D6C47">
        <w:rPr>
          <w:rFonts w:ascii="Times New Roman" w:hAnsi="Times New Roman"/>
          <w:snapToGrid/>
          <w:sz w:val="28"/>
          <w:szCs w:val="28"/>
          <w:lang w:val="uk-UA"/>
        </w:rPr>
        <w:t xml:space="preserve"> </w:t>
      </w:r>
      <w:r w:rsidR="00EC3690" w:rsidRPr="004D6C47">
        <w:rPr>
          <w:rFonts w:ascii="Times New Roman" w:hAnsi="Times New Roman"/>
          <w:snapToGrid/>
          <w:sz w:val="28"/>
          <w:szCs w:val="28"/>
          <w:lang w:val="uk-UA"/>
        </w:rPr>
        <w:t xml:space="preserve">Першочергову перевагу на </w:t>
      </w:r>
      <w:r w:rsidR="0003243E" w:rsidRPr="004D6C47">
        <w:rPr>
          <w:rFonts w:ascii="Times New Roman" w:hAnsi="Times New Roman"/>
          <w:snapToGrid/>
          <w:sz w:val="28"/>
          <w:szCs w:val="28"/>
          <w:lang w:val="uk-UA"/>
        </w:rPr>
        <w:t xml:space="preserve">відпочинок та оздоровлення має </w:t>
      </w:r>
      <w:r w:rsidR="00EC3690" w:rsidRPr="004D6C47">
        <w:rPr>
          <w:rFonts w:ascii="Times New Roman" w:hAnsi="Times New Roman"/>
          <w:snapToGrid/>
          <w:sz w:val="28"/>
          <w:szCs w:val="28"/>
          <w:lang w:val="uk-UA"/>
        </w:rPr>
        <w:t xml:space="preserve">учнівська молодь соціально - уразливих категорій. </w:t>
      </w:r>
    </w:p>
    <w:p w:rsidR="007A2A5C" w:rsidRPr="004D6C47" w:rsidRDefault="00D46036" w:rsidP="009C0C78">
      <w:pPr>
        <w:tabs>
          <w:tab w:val="left" w:pos="0"/>
        </w:tabs>
        <w:ind w:firstLine="840"/>
        <w:jc w:val="both"/>
        <w:rPr>
          <w:sz w:val="28"/>
          <w:szCs w:val="28"/>
          <w:lang w:val="uk-UA"/>
        </w:rPr>
      </w:pPr>
      <w:r w:rsidRPr="004D6C47">
        <w:rPr>
          <w:sz w:val="28"/>
          <w:szCs w:val="28"/>
          <w:lang w:val="uk-UA"/>
        </w:rPr>
        <w:t xml:space="preserve">Протягом </w:t>
      </w:r>
      <w:r w:rsidR="00A85978" w:rsidRPr="004D6C47">
        <w:rPr>
          <w:sz w:val="28"/>
          <w:szCs w:val="28"/>
          <w:lang w:val="uk-UA"/>
        </w:rPr>
        <w:t>звітного</w:t>
      </w:r>
      <w:r w:rsidRPr="004D6C47">
        <w:rPr>
          <w:sz w:val="28"/>
          <w:szCs w:val="28"/>
          <w:lang w:val="uk-UA"/>
        </w:rPr>
        <w:t xml:space="preserve"> р</w:t>
      </w:r>
      <w:r w:rsidR="0002094C">
        <w:rPr>
          <w:sz w:val="28"/>
          <w:szCs w:val="28"/>
          <w:lang w:val="uk-UA"/>
        </w:rPr>
        <w:t xml:space="preserve">оку в місті проводились заходи </w:t>
      </w:r>
      <w:r w:rsidRPr="004D6C47">
        <w:rPr>
          <w:sz w:val="28"/>
          <w:szCs w:val="28"/>
          <w:lang w:val="uk-UA"/>
        </w:rPr>
        <w:t xml:space="preserve">щодо створення належних умов для занять фізичною культурою і спортом. </w:t>
      </w:r>
      <w:r w:rsidR="007A2A5C" w:rsidRPr="004D6C47">
        <w:rPr>
          <w:sz w:val="28"/>
          <w:szCs w:val="28"/>
          <w:lang w:val="uk-UA"/>
        </w:rPr>
        <w:t xml:space="preserve">В оперативне управління двом дитячо-юнацьким спортивним школам міської ради передані приміщення клубів за місцем проживання для обладнання приміщень для проведення навчально-тренувальних занять. </w:t>
      </w:r>
    </w:p>
    <w:p w:rsidR="00225A80" w:rsidRPr="004D6C47" w:rsidRDefault="00225A80" w:rsidP="009C0C78">
      <w:pPr>
        <w:tabs>
          <w:tab w:val="left" w:pos="0"/>
        </w:tabs>
        <w:ind w:firstLine="840"/>
        <w:jc w:val="both"/>
        <w:rPr>
          <w:sz w:val="28"/>
          <w:szCs w:val="28"/>
          <w:highlight w:val="yellow"/>
          <w:lang w:val="uk-UA"/>
        </w:rPr>
      </w:pPr>
      <w:r w:rsidRPr="004D6C47">
        <w:rPr>
          <w:color w:val="000000"/>
          <w:sz w:val="28"/>
          <w:szCs w:val="28"/>
          <w:lang w:val="uk-UA"/>
        </w:rPr>
        <w:t>Для подальшого розвитку сфери фізичної культури та спорту прийнята міська Програма розвитку фізичної культури та спорту на 2019-2023 роки.</w:t>
      </w:r>
    </w:p>
    <w:p w:rsidR="001B4E02" w:rsidRPr="004D6C47" w:rsidRDefault="001B4E02" w:rsidP="009C0C78">
      <w:pPr>
        <w:pStyle w:val="afff"/>
        <w:tabs>
          <w:tab w:val="left" w:pos="567"/>
        </w:tabs>
        <w:ind w:right="3" w:firstLine="840"/>
        <w:jc w:val="both"/>
        <w:rPr>
          <w:rFonts w:ascii="Times New Roman" w:hAnsi="Times New Roman"/>
          <w:snapToGrid/>
          <w:color w:val="000000"/>
          <w:sz w:val="28"/>
          <w:szCs w:val="28"/>
          <w:lang w:val="uk-UA"/>
        </w:rPr>
      </w:pPr>
      <w:r w:rsidRPr="004D6C47">
        <w:rPr>
          <w:rFonts w:ascii="Times New Roman" w:hAnsi="Times New Roman"/>
          <w:snapToGrid/>
          <w:color w:val="000000"/>
          <w:sz w:val="28"/>
          <w:szCs w:val="28"/>
          <w:lang w:val="uk-UA"/>
        </w:rPr>
        <w:t>Протягом 2018 року в</w:t>
      </w:r>
      <w:r w:rsidR="00A85978" w:rsidRPr="004D6C47">
        <w:rPr>
          <w:rFonts w:ascii="Times New Roman" w:hAnsi="Times New Roman"/>
          <w:snapToGrid/>
          <w:color w:val="000000"/>
          <w:sz w:val="28"/>
          <w:szCs w:val="28"/>
          <w:lang w:val="uk-UA"/>
        </w:rPr>
        <w:t>икон</w:t>
      </w:r>
      <w:r w:rsidRPr="004D6C47">
        <w:rPr>
          <w:rFonts w:ascii="Times New Roman" w:hAnsi="Times New Roman"/>
          <w:snapToGrid/>
          <w:color w:val="000000"/>
          <w:sz w:val="28"/>
          <w:szCs w:val="28"/>
          <w:lang w:val="uk-UA"/>
        </w:rPr>
        <w:t>увались</w:t>
      </w:r>
      <w:r w:rsidR="00D46036" w:rsidRPr="004D6C47">
        <w:rPr>
          <w:rFonts w:ascii="Times New Roman" w:hAnsi="Times New Roman"/>
          <w:snapToGrid/>
          <w:color w:val="000000"/>
          <w:sz w:val="28"/>
          <w:szCs w:val="28"/>
          <w:lang w:val="uk-UA"/>
        </w:rPr>
        <w:t xml:space="preserve"> роботи з встановлення та облаштування спортивних майданчиків зі штучним покриттям за місцем проживання громадян та </w:t>
      </w:r>
      <w:r w:rsidR="00D838DB">
        <w:rPr>
          <w:rFonts w:ascii="Times New Roman" w:hAnsi="Times New Roman"/>
          <w:snapToGrid/>
          <w:color w:val="000000"/>
          <w:sz w:val="28"/>
          <w:szCs w:val="28"/>
          <w:lang w:val="uk-UA"/>
        </w:rPr>
        <w:t xml:space="preserve">в </w:t>
      </w:r>
      <w:r w:rsidR="00D46036" w:rsidRPr="004D6C47">
        <w:rPr>
          <w:rFonts w:ascii="Times New Roman" w:hAnsi="Times New Roman"/>
          <w:snapToGrid/>
          <w:color w:val="000000"/>
          <w:sz w:val="28"/>
          <w:szCs w:val="28"/>
          <w:lang w:val="uk-UA"/>
        </w:rPr>
        <w:t xml:space="preserve">закладах освіти. </w:t>
      </w:r>
      <w:r w:rsidRPr="004D6C47">
        <w:rPr>
          <w:rFonts w:ascii="Times New Roman" w:hAnsi="Times New Roman"/>
          <w:snapToGrid/>
          <w:color w:val="000000"/>
          <w:sz w:val="28"/>
          <w:szCs w:val="28"/>
          <w:lang w:val="uk-UA"/>
        </w:rPr>
        <w:t>Сучасні спортивні майданчики з’явились у ЗНЗ №№ 1, 12</w:t>
      </w:r>
      <w:r w:rsidR="0002094C">
        <w:rPr>
          <w:rFonts w:ascii="Times New Roman" w:hAnsi="Times New Roman"/>
          <w:snapToGrid/>
          <w:color w:val="000000"/>
          <w:sz w:val="28"/>
          <w:szCs w:val="28"/>
          <w:lang w:val="uk-UA"/>
        </w:rPr>
        <w:t>,</w:t>
      </w:r>
      <w:r w:rsidRPr="004D6C47">
        <w:rPr>
          <w:rFonts w:ascii="Times New Roman" w:hAnsi="Times New Roman"/>
          <w:snapToGrid/>
          <w:color w:val="000000"/>
          <w:sz w:val="28"/>
          <w:szCs w:val="28"/>
          <w:lang w:val="uk-UA"/>
        </w:rPr>
        <w:t xml:space="preserve"> 35 та житлових мікрорайонах міста по вул. П’ятницька, 49, Самострова, 9 та Захисників України, 8.</w:t>
      </w:r>
    </w:p>
    <w:p w:rsidR="001B4E02" w:rsidRPr="004D6C47" w:rsidRDefault="001B4E02" w:rsidP="009C0C78">
      <w:pPr>
        <w:pStyle w:val="afff"/>
        <w:tabs>
          <w:tab w:val="left" w:pos="567"/>
        </w:tabs>
        <w:ind w:right="3" w:firstLine="840"/>
        <w:jc w:val="both"/>
        <w:rPr>
          <w:rFonts w:ascii="Times New Roman" w:hAnsi="Times New Roman"/>
          <w:snapToGrid/>
          <w:color w:val="000000"/>
          <w:sz w:val="28"/>
          <w:szCs w:val="28"/>
          <w:lang w:val="uk-UA"/>
        </w:rPr>
      </w:pPr>
      <w:r w:rsidRPr="004D6C47">
        <w:rPr>
          <w:rFonts w:ascii="Times New Roman" w:hAnsi="Times New Roman"/>
          <w:snapToGrid/>
          <w:color w:val="000000"/>
          <w:sz w:val="28"/>
          <w:szCs w:val="28"/>
          <w:lang w:val="uk-UA"/>
        </w:rPr>
        <w:t>Проведено капітальний ремонт приміщень пристосованих для навчально-тренувальних занять з вихованцями ДЮСШ «Фортуна» по вул. Льотна, 12 і ДЮСШ «Авангард» по вул. Серьожнікова, 10.</w:t>
      </w:r>
    </w:p>
    <w:p w:rsidR="00B0566E" w:rsidRPr="004D6C47" w:rsidRDefault="00B0566E" w:rsidP="009C0C78">
      <w:pPr>
        <w:pStyle w:val="afff"/>
        <w:tabs>
          <w:tab w:val="left" w:pos="567"/>
        </w:tabs>
        <w:ind w:right="3" w:firstLine="840"/>
        <w:jc w:val="both"/>
        <w:rPr>
          <w:rFonts w:ascii="Times New Roman" w:hAnsi="Times New Roman"/>
          <w:color w:val="000000"/>
          <w:sz w:val="28"/>
          <w:szCs w:val="28"/>
          <w:lang w:val="uk-UA"/>
        </w:rPr>
      </w:pPr>
      <w:r w:rsidRPr="004D6C47">
        <w:rPr>
          <w:rFonts w:ascii="Times New Roman" w:hAnsi="Times New Roman"/>
          <w:color w:val="000000"/>
          <w:sz w:val="28"/>
          <w:szCs w:val="28"/>
          <w:lang w:val="uk-UA"/>
        </w:rPr>
        <w:t xml:space="preserve">Продовжувалась робота щодо подальшого розвитку та удосконалення фізичного виховання у навчальних закладах міста. Протягом навчального року проведені Чемпіонати міста серед школярів з волейболу, баскетболу, настільного тенісу, шахів, спортивного орієнтування, а також змагання серед учнів загальноосвітніх навчальних закладів з кульової стрільби, пішохідного </w:t>
      </w:r>
      <w:r w:rsidRPr="004D6C47">
        <w:rPr>
          <w:rFonts w:ascii="Times New Roman" w:hAnsi="Times New Roman"/>
          <w:color w:val="000000"/>
          <w:sz w:val="28"/>
          <w:szCs w:val="28"/>
          <w:lang w:val="uk-UA"/>
        </w:rPr>
        <w:lastRenderedPageBreak/>
        <w:t xml:space="preserve">туризму, веслування на човнах "Дракон", футболу на призи клубу "Шкіряний м'яч" у трьох вікових групах. </w:t>
      </w:r>
    </w:p>
    <w:p w:rsidR="00B0566E" w:rsidRPr="004D6C47" w:rsidRDefault="00B0566E" w:rsidP="009C0C78">
      <w:pPr>
        <w:pStyle w:val="afff"/>
        <w:tabs>
          <w:tab w:val="left" w:pos="567"/>
        </w:tabs>
        <w:ind w:right="3" w:firstLine="840"/>
        <w:jc w:val="both"/>
        <w:rPr>
          <w:rFonts w:ascii="Times New Roman" w:hAnsi="Times New Roman"/>
          <w:color w:val="000000"/>
          <w:sz w:val="28"/>
          <w:szCs w:val="28"/>
          <w:lang w:val="uk-UA"/>
        </w:rPr>
      </w:pPr>
      <w:r w:rsidRPr="004D6C47">
        <w:rPr>
          <w:rFonts w:ascii="Times New Roman" w:hAnsi="Times New Roman"/>
          <w:color w:val="000000"/>
          <w:sz w:val="28"/>
          <w:szCs w:val="28"/>
          <w:lang w:val="uk-UA"/>
        </w:rPr>
        <w:t xml:space="preserve">Проведено Чемпіонати міста з волейболу, баскетболу та настільного тенісу серед команд учнівської та студентської молоді сезону 2018-2019 років, чемпіонат міста з футзалу серед школярів «Шкільна футзальна ліга». </w:t>
      </w:r>
    </w:p>
    <w:p w:rsidR="00B0566E" w:rsidRPr="004D6C47" w:rsidRDefault="00B0566E" w:rsidP="009C0C78">
      <w:pPr>
        <w:pStyle w:val="afff"/>
        <w:tabs>
          <w:tab w:val="left" w:pos="567"/>
        </w:tabs>
        <w:ind w:right="3" w:firstLine="840"/>
        <w:jc w:val="both"/>
        <w:rPr>
          <w:rFonts w:ascii="Times New Roman" w:hAnsi="Times New Roman"/>
          <w:color w:val="000000"/>
          <w:sz w:val="28"/>
          <w:szCs w:val="28"/>
          <w:lang w:val="uk-UA"/>
        </w:rPr>
      </w:pPr>
      <w:r w:rsidRPr="004D6C47">
        <w:rPr>
          <w:rFonts w:ascii="Times New Roman" w:hAnsi="Times New Roman"/>
          <w:color w:val="000000"/>
          <w:sz w:val="28"/>
          <w:szCs w:val="28"/>
          <w:lang w:val="uk-UA"/>
        </w:rPr>
        <w:t xml:space="preserve">Проведенню фізкультурно-оздоровчих заходів за місцем проживання та у місцях масового відпочинку населення традиційно передував квітневий місячник з благоустрою та впорядкування спортивних майданчиків. Спільними зусиллями установ освіти, спортивних шкіл, волонтерів організовано прибирання 51 спортивного майданчика. При підтримці комунальних служб обладнані стежини здоров'я, впорядковані ігрові майданчики, місця для учасників та вболівальників. </w:t>
      </w:r>
    </w:p>
    <w:p w:rsidR="00B0566E" w:rsidRPr="004D6C47" w:rsidRDefault="00B0566E" w:rsidP="009C0C78">
      <w:pPr>
        <w:pStyle w:val="afff"/>
        <w:tabs>
          <w:tab w:val="left" w:pos="567"/>
        </w:tabs>
        <w:ind w:right="3" w:firstLine="840"/>
        <w:jc w:val="both"/>
        <w:rPr>
          <w:rFonts w:ascii="Times New Roman" w:hAnsi="Times New Roman"/>
          <w:color w:val="000000"/>
          <w:sz w:val="28"/>
          <w:szCs w:val="28"/>
          <w:lang w:val="uk-UA"/>
        </w:rPr>
      </w:pPr>
      <w:r w:rsidRPr="004D6C47">
        <w:rPr>
          <w:rFonts w:ascii="Times New Roman" w:hAnsi="Times New Roman"/>
          <w:color w:val="000000"/>
          <w:sz w:val="28"/>
          <w:szCs w:val="28"/>
          <w:lang w:val="uk-UA"/>
        </w:rPr>
        <w:t xml:space="preserve">Чернігівським міським центром фізичного здоров’я населення «Спорт для всіх» особлива увага приділяється традиційним сімейним змаганням: «Мама, тато, я - спортивна сім’я», «Мама, тато, я - лижна сім’я», «Мама, тато, я - шахова сім’я», «Футбол з татами». Цікаво і масово сімейні старти проходять в загальноосвітніх та дошкільних навчальних закладах міста. </w:t>
      </w:r>
    </w:p>
    <w:p w:rsidR="00B0566E" w:rsidRPr="004D6C47" w:rsidRDefault="00B0566E" w:rsidP="009C0C78">
      <w:pPr>
        <w:pStyle w:val="afff"/>
        <w:tabs>
          <w:tab w:val="left" w:pos="567"/>
        </w:tabs>
        <w:ind w:right="3" w:firstLine="840"/>
        <w:jc w:val="both"/>
        <w:rPr>
          <w:rFonts w:ascii="Times New Roman" w:hAnsi="Times New Roman"/>
          <w:color w:val="000000"/>
          <w:sz w:val="28"/>
          <w:szCs w:val="28"/>
          <w:lang w:val="uk-UA"/>
        </w:rPr>
      </w:pPr>
      <w:r w:rsidRPr="004D6C47">
        <w:rPr>
          <w:rFonts w:ascii="Times New Roman" w:hAnsi="Times New Roman"/>
          <w:color w:val="000000"/>
          <w:sz w:val="28"/>
          <w:szCs w:val="28"/>
          <w:lang w:val="uk-UA"/>
        </w:rPr>
        <w:t>Традиційно у другій половині 2018 року міським центром фізичного здоров’я населення «Спорт для всіх» спільно зі спортивними школами, федераціями, центром «Інваспорт» проведені заходи у рамках програми “Ти зможеш, якщо я зміг” серед дітей спеціалізованих навчальних закладів.</w:t>
      </w:r>
    </w:p>
    <w:p w:rsidR="00B0566E" w:rsidRPr="004D6C47" w:rsidRDefault="00B0566E" w:rsidP="009C0C78">
      <w:pPr>
        <w:pStyle w:val="afff"/>
        <w:tabs>
          <w:tab w:val="left" w:pos="567"/>
        </w:tabs>
        <w:ind w:right="3" w:firstLine="840"/>
        <w:jc w:val="both"/>
        <w:rPr>
          <w:rFonts w:ascii="Times New Roman" w:hAnsi="Times New Roman"/>
          <w:color w:val="000000"/>
          <w:sz w:val="28"/>
          <w:szCs w:val="28"/>
          <w:lang w:val="uk-UA"/>
        </w:rPr>
      </w:pPr>
      <w:r w:rsidRPr="004D6C47">
        <w:rPr>
          <w:rFonts w:ascii="Times New Roman" w:hAnsi="Times New Roman"/>
          <w:color w:val="000000"/>
          <w:sz w:val="28"/>
          <w:szCs w:val="28"/>
          <w:lang w:val="uk-UA"/>
        </w:rPr>
        <w:t>Популярними серед учнівської та студентської молоді міста були «Олімпійські уроки» та «Малі Олімпійські Ігри», що проведені в усіх дошкільних, загальноосвітніх та вищих навчальних закладах міста. До їх організації долучилися провідні спортсмени-олімпійці, тренери, керівники закладів, викладачі педагогічного університету, студенти. Усього в «Олімпійських уроках» взяли участь б</w:t>
      </w:r>
      <w:r w:rsidR="0002094C">
        <w:rPr>
          <w:rFonts w:ascii="Times New Roman" w:hAnsi="Times New Roman"/>
          <w:color w:val="000000"/>
          <w:sz w:val="28"/>
          <w:szCs w:val="28"/>
          <w:lang w:val="uk-UA"/>
        </w:rPr>
        <w:t>лизько</w:t>
      </w:r>
      <w:r w:rsidRPr="004D6C47">
        <w:rPr>
          <w:rFonts w:ascii="Times New Roman" w:hAnsi="Times New Roman"/>
          <w:color w:val="000000"/>
          <w:sz w:val="28"/>
          <w:szCs w:val="28"/>
          <w:lang w:val="uk-UA"/>
        </w:rPr>
        <w:t xml:space="preserve"> 12</w:t>
      </w:r>
      <w:r w:rsidRPr="004D6C47">
        <w:rPr>
          <w:rFonts w:ascii="Times New Roman" w:hAnsi="Times New Roman"/>
          <w:b/>
          <w:bCs/>
          <w:color w:val="000000"/>
          <w:sz w:val="28"/>
          <w:szCs w:val="28"/>
          <w:lang w:val="uk-UA"/>
        </w:rPr>
        <w:t xml:space="preserve"> </w:t>
      </w:r>
      <w:r w:rsidRPr="004D6C47">
        <w:rPr>
          <w:rFonts w:ascii="Times New Roman" w:hAnsi="Times New Roman"/>
          <w:color w:val="000000"/>
          <w:sz w:val="28"/>
          <w:szCs w:val="28"/>
          <w:lang w:val="uk-UA"/>
        </w:rPr>
        <w:t>тис</w:t>
      </w:r>
      <w:r w:rsidR="0002094C">
        <w:rPr>
          <w:rFonts w:ascii="Times New Roman" w:hAnsi="Times New Roman"/>
          <w:color w:val="000000"/>
          <w:sz w:val="28"/>
          <w:szCs w:val="28"/>
          <w:lang w:val="uk-UA"/>
        </w:rPr>
        <w:t>яч</w:t>
      </w:r>
      <w:r w:rsidRPr="004D6C47">
        <w:rPr>
          <w:rFonts w:ascii="Times New Roman" w:hAnsi="Times New Roman"/>
          <w:color w:val="000000"/>
          <w:sz w:val="28"/>
          <w:szCs w:val="28"/>
          <w:lang w:val="uk-UA"/>
        </w:rPr>
        <w:t xml:space="preserve"> школярів.</w:t>
      </w:r>
    </w:p>
    <w:p w:rsidR="00B0566E" w:rsidRPr="004D6C47" w:rsidRDefault="00B0566E" w:rsidP="009C0C78">
      <w:pPr>
        <w:pStyle w:val="afff"/>
        <w:tabs>
          <w:tab w:val="left" w:pos="567"/>
        </w:tabs>
        <w:ind w:right="3" w:firstLine="840"/>
        <w:jc w:val="both"/>
        <w:rPr>
          <w:rFonts w:ascii="Times New Roman" w:hAnsi="Times New Roman"/>
          <w:color w:val="000000"/>
          <w:sz w:val="28"/>
          <w:szCs w:val="28"/>
          <w:lang w:val="uk-UA"/>
        </w:rPr>
      </w:pPr>
      <w:r w:rsidRPr="004D6C47">
        <w:rPr>
          <w:rFonts w:ascii="Times New Roman" w:hAnsi="Times New Roman"/>
          <w:color w:val="000000"/>
          <w:sz w:val="28"/>
          <w:szCs w:val="28"/>
          <w:lang w:val="uk-UA"/>
        </w:rPr>
        <w:t>Проведені заходи з реалізації програми військово-патріотичного виховання молоді. Спільно з міською організацією товариства сприяння обороні України, міським об'єднаним військовим комісаріатом та управлінням освіти міської ради до Дня захисника України і Збройних Сил України проведені змагання з кульової стрільби, двоєборства (стрільба, підтягування на перекладині), Спартакіада допризовної молоді з трьох видів спорту, участь у яких взяли команди усіх навчальних закладів міста.</w:t>
      </w:r>
    </w:p>
    <w:p w:rsidR="00B0566E" w:rsidRPr="004D6C47" w:rsidRDefault="00B0566E" w:rsidP="009C0C78">
      <w:pPr>
        <w:pStyle w:val="afff"/>
        <w:tabs>
          <w:tab w:val="left" w:pos="567"/>
        </w:tabs>
        <w:ind w:right="3" w:firstLine="840"/>
        <w:jc w:val="both"/>
        <w:rPr>
          <w:rFonts w:ascii="Times New Roman" w:hAnsi="Times New Roman"/>
          <w:color w:val="000000"/>
          <w:sz w:val="28"/>
          <w:szCs w:val="28"/>
          <w:lang w:val="uk-UA"/>
        </w:rPr>
      </w:pPr>
      <w:r w:rsidRPr="004D6C47">
        <w:rPr>
          <w:rFonts w:ascii="Times New Roman" w:hAnsi="Times New Roman"/>
          <w:color w:val="000000"/>
          <w:sz w:val="28"/>
          <w:szCs w:val="28"/>
          <w:lang w:val="uk-UA"/>
        </w:rPr>
        <w:t xml:space="preserve">З метою підготовки спортсменів до змагань з олімпійських і неолімпійських видів спорту для членів збірних команд міста проведено 48 навчально-тренувальних зборів і 122 змагання. </w:t>
      </w:r>
    </w:p>
    <w:p w:rsidR="00B0566E" w:rsidRPr="004D6C47" w:rsidRDefault="0002094C" w:rsidP="009C0C78">
      <w:pPr>
        <w:pStyle w:val="afff"/>
        <w:tabs>
          <w:tab w:val="left" w:pos="567"/>
        </w:tabs>
        <w:ind w:right="3" w:firstLine="840"/>
        <w:jc w:val="both"/>
        <w:rPr>
          <w:rFonts w:ascii="Times New Roman" w:hAnsi="Times New Roman"/>
          <w:color w:val="000000"/>
          <w:sz w:val="28"/>
          <w:szCs w:val="28"/>
          <w:lang w:val="uk-UA"/>
        </w:rPr>
      </w:pPr>
      <w:r>
        <w:rPr>
          <w:rFonts w:ascii="Times New Roman" w:hAnsi="Times New Roman"/>
          <w:color w:val="000000"/>
          <w:sz w:val="28"/>
          <w:szCs w:val="28"/>
          <w:lang w:val="uk-UA"/>
        </w:rPr>
        <w:t>Спортсмени-</w:t>
      </w:r>
      <w:r w:rsidR="00EE3451" w:rsidRPr="004D6C47">
        <w:rPr>
          <w:rFonts w:ascii="Times New Roman" w:hAnsi="Times New Roman"/>
          <w:color w:val="000000"/>
          <w:sz w:val="28"/>
          <w:szCs w:val="28"/>
          <w:lang w:val="uk-UA"/>
        </w:rPr>
        <w:t xml:space="preserve">переможці і призери міжнародних змагань та їх тренери </w:t>
      </w:r>
      <w:r w:rsidR="00B0566E" w:rsidRPr="004D6C47">
        <w:rPr>
          <w:rFonts w:ascii="Times New Roman" w:hAnsi="Times New Roman"/>
          <w:color w:val="000000"/>
          <w:sz w:val="28"/>
          <w:szCs w:val="28"/>
          <w:lang w:val="uk-UA"/>
        </w:rPr>
        <w:t>отримали за рахунок бюджету міста грошові винагороди</w:t>
      </w:r>
      <w:r w:rsidR="00EE3451" w:rsidRPr="004D6C47">
        <w:rPr>
          <w:rFonts w:ascii="Times New Roman" w:hAnsi="Times New Roman"/>
          <w:color w:val="000000"/>
          <w:sz w:val="28"/>
          <w:szCs w:val="28"/>
          <w:lang w:val="uk-UA"/>
        </w:rPr>
        <w:t>.</w:t>
      </w:r>
      <w:r w:rsidR="00B0566E" w:rsidRPr="004D6C47">
        <w:rPr>
          <w:rFonts w:ascii="Times New Roman" w:hAnsi="Times New Roman"/>
          <w:color w:val="000000"/>
          <w:sz w:val="28"/>
          <w:szCs w:val="28"/>
          <w:lang w:val="uk-UA"/>
        </w:rPr>
        <w:t xml:space="preserve"> </w:t>
      </w:r>
      <w:r w:rsidR="00EE3451" w:rsidRPr="004D6C47">
        <w:rPr>
          <w:rFonts w:ascii="Times New Roman" w:hAnsi="Times New Roman"/>
          <w:color w:val="000000"/>
          <w:sz w:val="28"/>
          <w:szCs w:val="28"/>
          <w:lang w:val="uk-UA"/>
        </w:rPr>
        <w:t>Крім того,</w:t>
      </w:r>
      <w:r w:rsidR="00B0566E" w:rsidRPr="004D6C47">
        <w:rPr>
          <w:rFonts w:ascii="Times New Roman" w:hAnsi="Times New Roman"/>
          <w:color w:val="000000"/>
          <w:sz w:val="28"/>
          <w:szCs w:val="28"/>
          <w:lang w:val="uk-UA"/>
        </w:rPr>
        <w:t xml:space="preserve"> виплачені 28 стипендій молодим обдарованим спортсменам міста. </w:t>
      </w:r>
    </w:p>
    <w:p w:rsidR="00C10D2D" w:rsidRDefault="00C10D2D" w:rsidP="009C0C78">
      <w:pPr>
        <w:tabs>
          <w:tab w:val="left" w:pos="540"/>
          <w:tab w:val="num" w:pos="1800"/>
          <w:tab w:val="num" w:pos="2730"/>
        </w:tabs>
        <w:ind w:firstLine="840"/>
        <w:jc w:val="both"/>
        <w:rPr>
          <w:i/>
          <w:sz w:val="28"/>
          <w:szCs w:val="28"/>
          <w:highlight w:val="yellow"/>
          <w:lang w:val="uk-UA"/>
        </w:rPr>
      </w:pPr>
    </w:p>
    <w:p w:rsidR="00D838DB" w:rsidRDefault="00D838DB" w:rsidP="009C0C78">
      <w:pPr>
        <w:tabs>
          <w:tab w:val="left" w:pos="540"/>
          <w:tab w:val="num" w:pos="1800"/>
          <w:tab w:val="num" w:pos="2730"/>
        </w:tabs>
        <w:ind w:firstLine="840"/>
        <w:jc w:val="both"/>
        <w:rPr>
          <w:i/>
          <w:sz w:val="28"/>
          <w:szCs w:val="28"/>
          <w:highlight w:val="yellow"/>
          <w:lang w:val="uk-UA"/>
        </w:rPr>
      </w:pPr>
    </w:p>
    <w:p w:rsidR="00D838DB" w:rsidRDefault="00D838DB" w:rsidP="009C0C78">
      <w:pPr>
        <w:tabs>
          <w:tab w:val="left" w:pos="540"/>
          <w:tab w:val="num" w:pos="1800"/>
          <w:tab w:val="num" w:pos="2730"/>
        </w:tabs>
        <w:ind w:firstLine="840"/>
        <w:jc w:val="both"/>
        <w:rPr>
          <w:i/>
          <w:sz w:val="28"/>
          <w:szCs w:val="28"/>
          <w:highlight w:val="yellow"/>
          <w:lang w:val="uk-UA"/>
        </w:rPr>
      </w:pPr>
    </w:p>
    <w:p w:rsidR="00D838DB" w:rsidRPr="004D6C47" w:rsidRDefault="00D838DB" w:rsidP="009C0C78">
      <w:pPr>
        <w:tabs>
          <w:tab w:val="left" w:pos="540"/>
          <w:tab w:val="num" w:pos="1800"/>
          <w:tab w:val="num" w:pos="2730"/>
        </w:tabs>
        <w:ind w:firstLine="840"/>
        <w:jc w:val="both"/>
        <w:rPr>
          <w:i/>
          <w:sz w:val="28"/>
          <w:szCs w:val="28"/>
          <w:highlight w:val="yellow"/>
          <w:lang w:val="uk-UA"/>
        </w:rPr>
      </w:pPr>
    </w:p>
    <w:p w:rsidR="00736EF0" w:rsidRPr="004D6C47" w:rsidRDefault="00736EF0" w:rsidP="009C0C78">
      <w:pPr>
        <w:ind w:firstLine="840"/>
        <w:jc w:val="both"/>
        <w:rPr>
          <w:i/>
          <w:sz w:val="28"/>
          <w:szCs w:val="28"/>
          <w:lang w:val="uk-UA"/>
        </w:rPr>
      </w:pPr>
      <w:r w:rsidRPr="004D6C47">
        <w:rPr>
          <w:i/>
          <w:sz w:val="28"/>
          <w:szCs w:val="28"/>
          <w:lang w:val="uk-UA"/>
        </w:rPr>
        <w:lastRenderedPageBreak/>
        <w:t>3.3. Операційна ціль: забезпечення умов для отримання якісної освіти «Інтелект містян=розвиток міста»). «IntellectualCity ».</w:t>
      </w:r>
    </w:p>
    <w:p w:rsidR="00E33976" w:rsidRPr="004D6C47" w:rsidRDefault="00E33976" w:rsidP="009C0C78">
      <w:pPr>
        <w:ind w:firstLine="840"/>
        <w:jc w:val="both"/>
        <w:rPr>
          <w:color w:val="000000"/>
          <w:sz w:val="28"/>
          <w:szCs w:val="28"/>
          <w:lang w:val="uk-UA"/>
        </w:rPr>
      </w:pPr>
      <w:r w:rsidRPr="004D6C47">
        <w:rPr>
          <w:color w:val="000000"/>
          <w:sz w:val="28"/>
          <w:szCs w:val="28"/>
          <w:lang w:val="uk-UA"/>
        </w:rPr>
        <w:t>Освітні послуги у місті надають 53 дошкільних, 34 загальноосвітні, три позашкільні заклади, вечірня загальноосвітня школа</w:t>
      </w:r>
      <w:r w:rsidR="003600B1" w:rsidRPr="004D6C47">
        <w:rPr>
          <w:color w:val="000000"/>
          <w:sz w:val="28"/>
          <w:szCs w:val="28"/>
          <w:lang w:val="uk-UA"/>
        </w:rPr>
        <w:t xml:space="preserve">, </w:t>
      </w:r>
      <w:r w:rsidRPr="004D6C47">
        <w:rPr>
          <w:color w:val="000000"/>
          <w:sz w:val="28"/>
          <w:szCs w:val="28"/>
          <w:lang w:val="uk-UA"/>
        </w:rPr>
        <w:t>два навчально-реабілітаційні центри</w:t>
      </w:r>
      <w:r w:rsidR="003600B1" w:rsidRPr="004D6C47">
        <w:rPr>
          <w:color w:val="000000"/>
          <w:sz w:val="28"/>
          <w:szCs w:val="28"/>
          <w:lang w:val="uk-UA"/>
        </w:rPr>
        <w:t xml:space="preserve"> та п’ять закладів професійно-технічної освіти</w:t>
      </w:r>
      <w:r w:rsidRPr="004D6C47">
        <w:rPr>
          <w:color w:val="000000"/>
          <w:sz w:val="28"/>
          <w:szCs w:val="28"/>
          <w:lang w:val="uk-UA"/>
        </w:rPr>
        <w:t>.</w:t>
      </w:r>
    </w:p>
    <w:p w:rsidR="00A12989" w:rsidRPr="004D6C47" w:rsidRDefault="00A12989" w:rsidP="009C0C78">
      <w:pPr>
        <w:pStyle w:val="aff"/>
        <w:ind w:firstLine="840"/>
        <w:jc w:val="both"/>
        <w:rPr>
          <w:sz w:val="28"/>
          <w:szCs w:val="28"/>
        </w:rPr>
      </w:pPr>
      <w:r w:rsidRPr="004D6C47">
        <w:rPr>
          <w:sz w:val="28"/>
          <w:szCs w:val="28"/>
        </w:rPr>
        <w:t>Рівень охоплення дітей дошкільною освітою від 1 до 6-ти років становить 87,7 %. Усіх дітей від трьох до шести років охоплено різними формами дошкільної освіти, у тому числі 100</w:t>
      </w:r>
      <w:r w:rsidR="00A56D38">
        <w:rPr>
          <w:sz w:val="28"/>
          <w:szCs w:val="28"/>
        </w:rPr>
        <w:t xml:space="preserve"> </w:t>
      </w:r>
      <w:r w:rsidRPr="004D6C47">
        <w:rPr>
          <w:sz w:val="28"/>
          <w:szCs w:val="28"/>
        </w:rPr>
        <w:t>% дітей старшого дошкільного віку забезпечено підготовкою до навчання у школі.</w:t>
      </w:r>
    </w:p>
    <w:p w:rsidR="000E24F3" w:rsidRPr="004D6C47" w:rsidRDefault="000763BE" w:rsidP="009C0C78">
      <w:pPr>
        <w:ind w:firstLine="840"/>
        <w:jc w:val="both"/>
        <w:rPr>
          <w:sz w:val="28"/>
          <w:szCs w:val="28"/>
          <w:lang w:val="uk-UA"/>
        </w:rPr>
      </w:pPr>
      <w:r w:rsidRPr="004D6C47">
        <w:rPr>
          <w:sz w:val="28"/>
          <w:szCs w:val="28"/>
          <w:lang w:val="uk-UA"/>
        </w:rPr>
        <w:t xml:space="preserve">Для забезпечення права на освіту дітей з особливими потребами працюють </w:t>
      </w:r>
      <w:r w:rsidR="003600B1" w:rsidRPr="004D6C47">
        <w:rPr>
          <w:sz w:val="28"/>
          <w:szCs w:val="28"/>
          <w:lang w:val="uk-UA"/>
        </w:rPr>
        <w:t>35</w:t>
      </w:r>
      <w:r w:rsidRPr="004D6C47">
        <w:rPr>
          <w:sz w:val="28"/>
          <w:szCs w:val="28"/>
          <w:lang w:val="uk-UA"/>
        </w:rPr>
        <w:t xml:space="preserve"> інклюзивних клас</w:t>
      </w:r>
      <w:r w:rsidR="003600B1" w:rsidRPr="004D6C47">
        <w:rPr>
          <w:sz w:val="28"/>
          <w:szCs w:val="28"/>
          <w:lang w:val="uk-UA"/>
        </w:rPr>
        <w:t>ів</w:t>
      </w:r>
      <w:r w:rsidR="00A058A3" w:rsidRPr="004D6C47">
        <w:rPr>
          <w:sz w:val="28"/>
          <w:szCs w:val="28"/>
          <w:lang w:val="uk-UA"/>
        </w:rPr>
        <w:t xml:space="preserve"> (на 11 кла</w:t>
      </w:r>
      <w:r w:rsidR="00F8605B" w:rsidRPr="004D6C47">
        <w:rPr>
          <w:sz w:val="28"/>
          <w:szCs w:val="28"/>
          <w:lang w:val="uk-UA"/>
        </w:rPr>
        <w:t>с</w:t>
      </w:r>
      <w:r w:rsidR="00A058A3" w:rsidRPr="004D6C47">
        <w:rPr>
          <w:sz w:val="28"/>
          <w:szCs w:val="28"/>
          <w:lang w:val="uk-UA"/>
        </w:rPr>
        <w:t>і</w:t>
      </w:r>
      <w:r w:rsidR="00F8605B" w:rsidRPr="004D6C47">
        <w:rPr>
          <w:sz w:val="28"/>
          <w:szCs w:val="28"/>
          <w:lang w:val="uk-UA"/>
        </w:rPr>
        <w:t>в</w:t>
      </w:r>
      <w:r w:rsidR="00A058A3" w:rsidRPr="004D6C47">
        <w:rPr>
          <w:sz w:val="28"/>
          <w:szCs w:val="28"/>
          <w:lang w:val="uk-UA"/>
        </w:rPr>
        <w:t xml:space="preserve"> більше, ніж у попередньому навчальному році)</w:t>
      </w:r>
      <w:r w:rsidRPr="004D6C47">
        <w:rPr>
          <w:sz w:val="28"/>
          <w:szCs w:val="28"/>
          <w:lang w:val="uk-UA"/>
        </w:rPr>
        <w:t xml:space="preserve">, у яких навчаються </w:t>
      </w:r>
      <w:r w:rsidR="003600B1" w:rsidRPr="004D6C47">
        <w:rPr>
          <w:sz w:val="28"/>
          <w:szCs w:val="28"/>
          <w:lang w:val="uk-UA"/>
        </w:rPr>
        <w:t>59</w:t>
      </w:r>
      <w:r w:rsidRPr="004D6C47">
        <w:rPr>
          <w:sz w:val="28"/>
          <w:szCs w:val="28"/>
          <w:lang w:val="uk-UA"/>
        </w:rPr>
        <w:t xml:space="preserve"> д</w:t>
      </w:r>
      <w:r w:rsidR="003600B1" w:rsidRPr="004D6C47">
        <w:rPr>
          <w:sz w:val="28"/>
          <w:szCs w:val="28"/>
          <w:lang w:val="uk-UA"/>
        </w:rPr>
        <w:t>і</w:t>
      </w:r>
      <w:r w:rsidRPr="004D6C47">
        <w:rPr>
          <w:sz w:val="28"/>
          <w:szCs w:val="28"/>
          <w:lang w:val="uk-UA"/>
        </w:rPr>
        <w:t>т</w:t>
      </w:r>
      <w:r w:rsidR="003600B1" w:rsidRPr="004D6C47">
        <w:rPr>
          <w:sz w:val="28"/>
          <w:szCs w:val="28"/>
          <w:lang w:val="uk-UA"/>
        </w:rPr>
        <w:t>ей,</w:t>
      </w:r>
      <w:r w:rsidRPr="004D6C47">
        <w:rPr>
          <w:sz w:val="28"/>
          <w:szCs w:val="28"/>
          <w:lang w:val="uk-UA"/>
        </w:rPr>
        <w:t xml:space="preserve"> та </w:t>
      </w:r>
      <w:r w:rsidR="003600B1" w:rsidRPr="004D6C47">
        <w:rPr>
          <w:sz w:val="28"/>
          <w:szCs w:val="28"/>
          <w:lang w:val="uk-UA"/>
        </w:rPr>
        <w:t>дев’ять</w:t>
      </w:r>
      <w:r w:rsidRPr="004D6C47">
        <w:rPr>
          <w:sz w:val="28"/>
          <w:szCs w:val="28"/>
          <w:lang w:val="uk-UA"/>
        </w:rPr>
        <w:t xml:space="preserve"> інклюзивних </w:t>
      </w:r>
      <w:r w:rsidR="003600B1" w:rsidRPr="004D6C47">
        <w:rPr>
          <w:sz w:val="28"/>
          <w:szCs w:val="28"/>
          <w:lang w:val="uk-UA"/>
        </w:rPr>
        <w:t xml:space="preserve">дошкільних </w:t>
      </w:r>
      <w:r w:rsidRPr="004D6C47">
        <w:rPr>
          <w:sz w:val="28"/>
          <w:szCs w:val="28"/>
          <w:lang w:val="uk-UA"/>
        </w:rPr>
        <w:t>груп</w:t>
      </w:r>
      <w:r w:rsidR="00A058A3" w:rsidRPr="004D6C47">
        <w:rPr>
          <w:sz w:val="28"/>
          <w:szCs w:val="28"/>
          <w:lang w:val="uk-UA"/>
        </w:rPr>
        <w:t xml:space="preserve"> (у 2017/2018 навчальному році – 5 груп)</w:t>
      </w:r>
      <w:r w:rsidRPr="004D6C47">
        <w:rPr>
          <w:sz w:val="28"/>
          <w:szCs w:val="28"/>
          <w:lang w:val="uk-UA"/>
        </w:rPr>
        <w:t xml:space="preserve">, де виховується </w:t>
      </w:r>
      <w:r w:rsidR="003600B1" w:rsidRPr="004D6C47">
        <w:rPr>
          <w:sz w:val="28"/>
          <w:szCs w:val="28"/>
          <w:lang w:val="uk-UA"/>
        </w:rPr>
        <w:t>12</w:t>
      </w:r>
      <w:r w:rsidRPr="004D6C47">
        <w:rPr>
          <w:sz w:val="28"/>
          <w:szCs w:val="28"/>
          <w:lang w:val="uk-UA"/>
        </w:rPr>
        <w:t xml:space="preserve"> дітей </w:t>
      </w:r>
      <w:r w:rsidR="003600B1" w:rsidRPr="004D6C47">
        <w:rPr>
          <w:sz w:val="28"/>
          <w:szCs w:val="28"/>
          <w:lang w:val="uk-UA"/>
        </w:rPr>
        <w:t>з особливими освітніми потребами</w:t>
      </w:r>
      <w:r w:rsidRPr="004D6C47">
        <w:rPr>
          <w:sz w:val="28"/>
          <w:szCs w:val="28"/>
          <w:lang w:val="uk-UA"/>
        </w:rPr>
        <w:t>.</w:t>
      </w:r>
    </w:p>
    <w:p w:rsidR="005E0FCF" w:rsidRPr="004D6C47" w:rsidRDefault="005E0FCF" w:rsidP="009C0C78">
      <w:pPr>
        <w:ind w:firstLine="840"/>
        <w:jc w:val="both"/>
        <w:rPr>
          <w:sz w:val="28"/>
          <w:szCs w:val="28"/>
          <w:lang w:val="uk-UA"/>
        </w:rPr>
      </w:pPr>
      <w:r w:rsidRPr="004D6C47">
        <w:rPr>
          <w:sz w:val="28"/>
          <w:szCs w:val="28"/>
          <w:lang w:val="uk-UA"/>
        </w:rPr>
        <w:t>Продовжується системна робота з обдарованою та талановитою молоддю. З травня 2018 року 47 обдарованих учнів загальноосвітніх закладів міста щомісячно отримують стипендії міської ради у розмірі 500</w:t>
      </w:r>
      <w:r w:rsidR="00F755D8" w:rsidRPr="004D6C47">
        <w:rPr>
          <w:sz w:val="28"/>
          <w:szCs w:val="28"/>
          <w:lang w:val="uk-UA"/>
        </w:rPr>
        <w:t xml:space="preserve"> (29 учнів)</w:t>
      </w:r>
      <w:r w:rsidRPr="004D6C47">
        <w:rPr>
          <w:sz w:val="28"/>
          <w:szCs w:val="28"/>
          <w:lang w:val="uk-UA"/>
        </w:rPr>
        <w:t xml:space="preserve"> та 300 грн</w:t>
      </w:r>
      <w:r w:rsidR="00F755D8" w:rsidRPr="004D6C47">
        <w:rPr>
          <w:sz w:val="28"/>
          <w:szCs w:val="28"/>
          <w:lang w:val="uk-UA"/>
        </w:rPr>
        <w:t xml:space="preserve"> (18 учнів)</w:t>
      </w:r>
      <w:r w:rsidRPr="004D6C47">
        <w:rPr>
          <w:sz w:val="28"/>
          <w:szCs w:val="28"/>
          <w:lang w:val="uk-UA"/>
        </w:rPr>
        <w:t>.</w:t>
      </w:r>
    </w:p>
    <w:p w:rsidR="005E0FCF" w:rsidRPr="004D6C47" w:rsidRDefault="005E0FCF" w:rsidP="009C0C78">
      <w:pPr>
        <w:ind w:firstLine="840"/>
        <w:jc w:val="both"/>
        <w:rPr>
          <w:sz w:val="28"/>
          <w:szCs w:val="28"/>
          <w:lang w:val="uk-UA"/>
        </w:rPr>
      </w:pPr>
      <w:r w:rsidRPr="004D6C47">
        <w:rPr>
          <w:sz w:val="28"/>
          <w:szCs w:val="28"/>
          <w:lang w:val="uk-UA"/>
        </w:rPr>
        <w:t>З метою заохочення вчителів, які мають високі результати навчальної діяльності, підготували переможців Всеукраїнських олімпіад з базових дисциплін, здійснюється доплата у розмірі 30</w:t>
      </w:r>
      <w:r w:rsidR="00A10287">
        <w:rPr>
          <w:sz w:val="28"/>
          <w:szCs w:val="28"/>
          <w:lang w:val="uk-UA"/>
        </w:rPr>
        <w:t xml:space="preserve"> </w:t>
      </w:r>
      <w:r w:rsidRPr="004D6C47">
        <w:rPr>
          <w:sz w:val="28"/>
          <w:szCs w:val="28"/>
          <w:lang w:val="uk-UA"/>
        </w:rPr>
        <w:t xml:space="preserve">% </w:t>
      </w:r>
      <w:r w:rsidR="00D45045" w:rsidRPr="004D6C47">
        <w:rPr>
          <w:sz w:val="28"/>
          <w:szCs w:val="28"/>
          <w:lang w:val="uk-UA"/>
        </w:rPr>
        <w:t>(28 вчителів) та</w:t>
      </w:r>
      <w:r w:rsidRPr="004D6C47">
        <w:rPr>
          <w:sz w:val="28"/>
          <w:szCs w:val="28"/>
          <w:lang w:val="uk-UA"/>
        </w:rPr>
        <w:t xml:space="preserve"> 10 %</w:t>
      </w:r>
      <w:r w:rsidR="004A1D2E" w:rsidRPr="004D6C47">
        <w:rPr>
          <w:sz w:val="28"/>
          <w:szCs w:val="28"/>
          <w:lang w:val="uk-UA"/>
        </w:rPr>
        <w:t xml:space="preserve"> </w:t>
      </w:r>
      <w:r w:rsidR="00D45045" w:rsidRPr="004D6C47">
        <w:rPr>
          <w:sz w:val="28"/>
          <w:szCs w:val="28"/>
          <w:lang w:val="uk-UA"/>
        </w:rPr>
        <w:t xml:space="preserve">(16 вчителів) </w:t>
      </w:r>
      <w:r w:rsidR="004A1D2E" w:rsidRPr="004D6C47">
        <w:rPr>
          <w:sz w:val="28"/>
          <w:szCs w:val="28"/>
          <w:lang w:val="uk-UA"/>
        </w:rPr>
        <w:t>посадового окладу.</w:t>
      </w:r>
    </w:p>
    <w:p w:rsidR="00FA44BA" w:rsidRPr="004D6C47" w:rsidRDefault="00FA44BA" w:rsidP="009C0C78">
      <w:pPr>
        <w:ind w:firstLine="840"/>
        <w:jc w:val="both"/>
        <w:rPr>
          <w:sz w:val="28"/>
          <w:szCs w:val="28"/>
          <w:lang w:val="uk-UA"/>
        </w:rPr>
      </w:pPr>
      <w:r w:rsidRPr="004D6C47">
        <w:rPr>
          <w:sz w:val="28"/>
          <w:szCs w:val="28"/>
          <w:lang w:val="uk-UA"/>
        </w:rPr>
        <w:t>З 01 вересня 2018 року на базі закладів дошкільної освіти №</w:t>
      </w:r>
      <w:r w:rsidR="00A10287">
        <w:rPr>
          <w:sz w:val="28"/>
          <w:szCs w:val="28"/>
          <w:lang w:val="uk-UA"/>
        </w:rPr>
        <w:t xml:space="preserve"> </w:t>
      </w:r>
      <w:r w:rsidRPr="004D6C47">
        <w:rPr>
          <w:sz w:val="28"/>
          <w:szCs w:val="28"/>
          <w:lang w:val="uk-UA"/>
        </w:rPr>
        <w:t>4 та № 22 відкрито центри розвитку дитини, що використовують нові форми роботи з ді</w:t>
      </w:r>
      <w:r w:rsidR="001F3974">
        <w:rPr>
          <w:sz w:val="28"/>
          <w:szCs w:val="28"/>
          <w:lang w:val="uk-UA"/>
        </w:rPr>
        <w:t>т</w:t>
      </w:r>
      <w:r w:rsidRPr="004D6C47">
        <w:rPr>
          <w:sz w:val="28"/>
          <w:szCs w:val="28"/>
          <w:lang w:val="uk-UA"/>
        </w:rPr>
        <w:t>ьми дошкільного віку, спрямовані на забезпечення різнобічного розвитку кожної особистості.</w:t>
      </w:r>
      <w:r w:rsidR="008E7229" w:rsidRPr="004D6C47">
        <w:rPr>
          <w:sz w:val="28"/>
          <w:szCs w:val="28"/>
          <w:lang w:val="uk-UA"/>
        </w:rPr>
        <w:t xml:space="preserve"> На реалізацію цих проектів освоєно 209,5 тис. грн: придбано комп’ютерне, спортивне обладнання та </w:t>
      </w:r>
      <w:proofErr w:type="spellStart"/>
      <w:r w:rsidR="008E7229" w:rsidRPr="004D6C47">
        <w:rPr>
          <w:sz w:val="28"/>
          <w:szCs w:val="28"/>
          <w:lang w:val="uk-UA"/>
        </w:rPr>
        <w:t>обла</w:t>
      </w:r>
      <w:r w:rsidR="00A10287">
        <w:rPr>
          <w:sz w:val="28"/>
          <w:szCs w:val="28"/>
          <w:lang w:val="uk-UA"/>
        </w:rPr>
        <w:t>штовано</w:t>
      </w:r>
      <w:proofErr w:type="spellEnd"/>
      <w:r w:rsidR="008E7229" w:rsidRPr="004D6C47">
        <w:rPr>
          <w:sz w:val="28"/>
          <w:szCs w:val="28"/>
          <w:lang w:val="uk-UA"/>
        </w:rPr>
        <w:t xml:space="preserve"> дитяч</w:t>
      </w:r>
      <w:r w:rsidR="00A10287">
        <w:rPr>
          <w:sz w:val="28"/>
          <w:szCs w:val="28"/>
          <w:lang w:val="uk-UA"/>
        </w:rPr>
        <w:t>у</w:t>
      </w:r>
      <w:r w:rsidR="008E7229" w:rsidRPr="004D6C47">
        <w:rPr>
          <w:sz w:val="28"/>
          <w:szCs w:val="28"/>
          <w:lang w:val="uk-UA"/>
        </w:rPr>
        <w:t xml:space="preserve"> студі</w:t>
      </w:r>
      <w:r w:rsidR="00A10287">
        <w:rPr>
          <w:sz w:val="28"/>
          <w:szCs w:val="28"/>
          <w:lang w:val="uk-UA"/>
        </w:rPr>
        <w:t>ю</w:t>
      </w:r>
      <w:r w:rsidR="008E7229" w:rsidRPr="004D6C47">
        <w:rPr>
          <w:sz w:val="28"/>
          <w:szCs w:val="28"/>
          <w:lang w:val="uk-UA"/>
        </w:rPr>
        <w:t>.</w:t>
      </w:r>
    </w:p>
    <w:p w:rsidR="00D4350F" w:rsidRPr="004D6C47" w:rsidRDefault="00D4350F" w:rsidP="009C0C78">
      <w:pPr>
        <w:ind w:firstLine="840"/>
        <w:jc w:val="both"/>
        <w:rPr>
          <w:sz w:val="28"/>
          <w:szCs w:val="28"/>
          <w:lang w:val="uk-UA"/>
        </w:rPr>
      </w:pPr>
      <w:r w:rsidRPr="004D6C47">
        <w:rPr>
          <w:sz w:val="28"/>
          <w:szCs w:val="28"/>
          <w:lang w:val="uk-UA"/>
        </w:rPr>
        <w:t>Наприкінці 2018 року відбулося відкриття реконструйованого приміщення Інклюзивно-ресурсного центру №</w:t>
      </w:r>
      <w:r w:rsidR="00F8605B" w:rsidRPr="004D6C47">
        <w:rPr>
          <w:sz w:val="28"/>
          <w:szCs w:val="28"/>
          <w:lang w:val="uk-UA"/>
        </w:rPr>
        <w:t xml:space="preserve"> </w:t>
      </w:r>
      <w:r w:rsidRPr="004D6C47">
        <w:rPr>
          <w:sz w:val="28"/>
          <w:szCs w:val="28"/>
          <w:lang w:val="uk-UA"/>
        </w:rPr>
        <w:t>1 міської ради. У центрі отримують кваліфікований супровід діти від 2 до 18 років. У 2018 році пройшли комплексне обстеження та отримали висновки 1020 дітей.</w:t>
      </w:r>
    </w:p>
    <w:p w:rsidR="004A1D2E" w:rsidRPr="004D6C47" w:rsidRDefault="004A1D2E" w:rsidP="009C0C78">
      <w:pPr>
        <w:ind w:firstLine="840"/>
        <w:jc w:val="both"/>
        <w:rPr>
          <w:sz w:val="28"/>
          <w:szCs w:val="28"/>
          <w:lang w:val="uk-UA"/>
        </w:rPr>
      </w:pPr>
      <w:r w:rsidRPr="004D6C47">
        <w:rPr>
          <w:sz w:val="28"/>
          <w:szCs w:val="28"/>
          <w:lang w:val="uk-UA"/>
        </w:rPr>
        <w:t xml:space="preserve">Міською радою затверджено Положення про конкурс на посаду керівника закладу загальної середньої освіти міста Чернігова, що належить до комунальної форми власності, </w:t>
      </w:r>
      <w:r w:rsidR="002E2B61" w:rsidRPr="004D6C47">
        <w:rPr>
          <w:sz w:val="28"/>
          <w:szCs w:val="28"/>
          <w:lang w:val="uk-UA"/>
        </w:rPr>
        <w:t>та Положення про проведення конкурсу на заміщення вакантних посад керівників закладів професійної (професійно-технічної) освіти міста Чернігова, що фінансуються з міського бюджету, що</w:t>
      </w:r>
      <w:r w:rsidRPr="004D6C47">
        <w:rPr>
          <w:sz w:val="28"/>
          <w:szCs w:val="28"/>
          <w:lang w:val="uk-UA"/>
        </w:rPr>
        <w:t xml:space="preserve"> визнача</w:t>
      </w:r>
      <w:r w:rsidR="002E2B61" w:rsidRPr="004D6C47">
        <w:rPr>
          <w:sz w:val="28"/>
          <w:szCs w:val="28"/>
          <w:lang w:val="uk-UA"/>
        </w:rPr>
        <w:t>ють</w:t>
      </w:r>
      <w:r w:rsidRPr="004D6C47">
        <w:rPr>
          <w:sz w:val="28"/>
          <w:szCs w:val="28"/>
          <w:lang w:val="uk-UA"/>
        </w:rPr>
        <w:t xml:space="preserve"> механізм</w:t>
      </w:r>
      <w:r w:rsidR="002E2B61" w:rsidRPr="004D6C47">
        <w:rPr>
          <w:sz w:val="28"/>
          <w:szCs w:val="28"/>
          <w:lang w:val="uk-UA"/>
        </w:rPr>
        <w:t>и</w:t>
      </w:r>
      <w:r w:rsidRPr="004D6C47">
        <w:rPr>
          <w:sz w:val="28"/>
          <w:szCs w:val="28"/>
          <w:lang w:val="uk-UA"/>
        </w:rPr>
        <w:t xml:space="preserve"> проведення конкурсу та призначення на посаду керівника </w:t>
      </w:r>
      <w:r w:rsidR="002E2B61" w:rsidRPr="004D6C47">
        <w:rPr>
          <w:sz w:val="28"/>
          <w:szCs w:val="28"/>
          <w:lang w:val="uk-UA"/>
        </w:rPr>
        <w:t xml:space="preserve">відповідних </w:t>
      </w:r>
      <w:r w:rsidRPr="004D6C47">
        <w:rPr>
          <w:sz w:val="28"/>
          <w:szCs w:val="28"/>
          <w:lang w:val="uk-UA"/>
        </w:rPr>
        <w:t>заклад</w:t>
      </w:r>
      <w:r w:rsidR="002E2B61" w:rsidRPr="004D6C47">
        <w:rPr>
          <w:sz w:val="28"/>
          <w:szCs w:val="28"/>
          <w:lang w:val="uk-UA"/>
        </w:rPr>
        <w:t>ів</w:t>
      </w:r>
      <w:r w:rsidRPr="004D6C47">
        <w:rPr>
          <w:sz w:val="28"/>
          <w:szCs w:val="28"/>
          <w:lang w:val="uk-UA"/>
        </w:rPr>
        <w:t>.</w:t>
      </w:r>
      <w:r w:rsidR="002E2B61" w:rsidRPr="004D6C47">
        <w:rPr>
          <w:sz w:val="28"/>
          <w:szCs w:val="28"/>
          <w:lang w:val="uk-UA"/>
        </w:rPr>
        <w:t xml:space="preserve"> За результатами проведених конкурсів призначено директор</w:t>
      </w:r>
      <w:r w:rsidR="008A1C09" w:rsidRPr="004D6C47">
        <w:rPr>
          <w:sz w:val="28"/>
          <w:szCs w:val="28"/>
          <w:lang w:val="uk-UA"/>
        </w:rPr>
        <w:t>а</w:t>
      </w:r>
      <w:r w:rsidR="002E2B61" w:rsidRPr="004D6C47">
        <w:rPr>
          <w:sz w:val="28"/>
          <w:szCs w:val="28"/>
          <w:lang w:val="uk-UA"/>
        </w:rPr>
        <w:t xml:space="preserve"> Чернігівської загальноосвітньої школи І-ІІІ ступенів </w:t>
      </w:r>
      <w:r w:rsidR="008A1C09" w:rsidRPr="004D6C47">
        <w:rPr>
          <w:sz w:val="28"/>
          <w:szCs w:val="28"/>
          <w:lang w:val="uk-UA"/>
        </w:rPr>
        <w:t xml:space="preserve">    </w:t>
      </w:r>
      <w:r w:rsidR="002E2B61" w:rsidRPr="004D6C47">
        <w:rPr>
          <w:sz w:val="28"/>
          <w:szCs w:val="28"/>
          <w:lang w:val="uk-UA"/>
        </w:rPr>
        <w:t>№ 20</w:t>
      </w:r>
      <w:r w:rsidR="008A1C09" w:rsidRPr="004D6C47">
        <w:rPr>
          <w:sz w:val="28"/>
          <w:szCs w:val="28"/>
          <w:lang w:val="uk-UA"/>
        </w:rPr>
        <w:t xml:space="preserve"> та</w:t>
      </w:r>
      <w:r w:rsidR="002E2B61" w:rsidRPr="004D6C47">
        <w:rPr>
          <w:sz w:val="28"/>
          <w:szCs w:val="28"/>
          <w:lang w:val="uk-UA"/>
        </w:rPr>
        <w:t xml:space="preserve"> </w:t>
      </w:r>
      <w:r w:rsidR="008A1C09" w:rsidRPr="004D6C47">
        <w:rPr>
          <w:sz w:val="28"/>
          <w:szCs w:val="28"/>
          <w:lang w:val="uk-UA"/>
        </w:rPr>
        <w:t xml:space="preserve">керівників </w:t>
      </w:r>
      <w:r w:rsidR="002E2B61" w:rsidRPr="004D6C47">
        <w:rPr>
          <w:sz w:val="28"/>
          <w:szCs w:val="28"/>
          <w:lang w:val="uk-UA"/>
        </w:rPr>
        <w:t xml:space="preserve">державних професійно-технічних навчальних закладів «Чернігівській професійний будівельний ліцей» </w:t>
      </w:r>
      <w:r w:rsidR="008A1C09" w:rsidRPr="004D6C47">
        <w:rPr>
          <w:sz w:val="28"/>
          <w:szCs w:val="28"/>
          <w:lang w:val="uk-UA"/>
        </w:rPr>
        <w:t>і</w:t>
      </w:r>
      <w:r w:rsidR="002E2B61" w:rsidRPr="004D6C47">
        <w:rPr>
          <w:sz w:val="28"/>
          <w:szCs w:val="28"/>
          <w:lang w:val="uk-UA"/>
        </w:rPr>
        <w:t xml:space="preserve"> «Чернігівське вище професійне училище».</w:t>
      </w:r>
    </w:p>
    <w:p w:rsidR="004E7293" w:rsidRDefault="00042B6F" w:rsidP="004E7293">
      <w:pPr>
        <w:ind w:firstLine="840"/>
        <w:jc w:val="both"/>
        <w:rPr>
          <w:sz w:val="28"/>
          <w:szCs w:val="28"/>
          <w:lang w:val="uk-UA"/>
        </w:rPr>
      </w:pPr>
      <w:r w:rsidRPr="004D6C47">
        <w:rPr>
          <w:sz w:val="28"/>
          <w:szCs w:val="28"/>
          <w:lang w:val="uk-UA"/>
        </w:rPr>
        <w:t xml:space="preserve">У 2018 році до першого класу пішло 3212 першокласників (108 перших класів). Для навчання у рамках реформи «Нова українська школа» - сучасне освітнє середовище для розвитку дитини для кабінетів початкових класів </w:t>
      </w:r>
      <w:r w:rsidRPr="004D6C47">
        <w:rPr>
          <w:sz w:val="28"/>
          <w:szCs w:val="28"/>
          <w:lang w:val="uk-UA"/>
        </w:rPr>
        <w:lastRenderedPageBreak/>
        <w:t>придбан</w:t>
      </w:r>
      <w:r w:rsidR="004E7293">
        <w:rPr>
          <w:sz w:val="28"/>
          <w:szCs w:val="28"/>
          <w:lang w:val="uk-UA"/>
        </w:rPr>
        <w:t>о</w:t>
      </w:r>
      <w:r w:rsidRPr="004D6C47">
        <w:rPr>
          <w:sz w:val="28"/>
          <w:szCs w:val="28"/>
          <w:lang w:val="uk-UA"/>
        </w:rPr>
        <w:t xml:space="preserve"> нові меблі для учнів та вчителів, персональні комп’ютери, кольорові принтери, </w:t>
      </w:r>
      <w:proofErr w:type="spellStart"/>
      <w:r w:rsidRPr="004D6C47">
        <w:rPr>
          <w:sz w:val="28"/>
          <w:szCs w:val="28"/>
          <w:lang w:val="uk-UA"/>
        </w:rPr>
        <w:t>ламінатори</w:t>
      </w:r>
      <w:proofErr w:type="spellEnd"/>
      <w:r w:rsidRPr="004D6C47">
        <w:rPr>
          <w:sz w:val="28"/>
          <w:szCs w:val="28"/>
          <w:lang w:val="uk-UA"/>
        </w:rPr>
        <w:t>, проектори</w:t>
      </w:r>
      <w:r w:rsidR="004E7293">
        <w:rPr>
          <w:sz w:val="28"/>
          <w:szCs w:val="28"/>
          <w:lang w:val="uk-UA"/>
        </w:rPr>
        <w:t xml:space="preserve">, </w:t>
      </w:r>
      <w:r w:rsidRPr="004D6C47">
        <w:rPr>
          <w:sz w:val="28"/>
          <w:szCs w:val="28"/>
          <w:lang w:val="uk-UA"/>
        </w:rPr>
        <w:t xml:space="preserve">екрани, дидактичні матеріали. </w:t>
      </w:r>
    </w:p>
    <w:p w:rsidR="00427015" w:rsidRPr="004E7293" w:rsidRDefault="00856916" w:rsidP="004E7293">
      <w:pPr>
        <w:ind w:firstLine="840"/>
        <w:jc w:val="both"/>
        <w:rPr>
          <w:sz w:val="28"/>
          <w:szCs w:val="28"/>
          <w:lang w:val="uk-UA"/>
        </w:rPr>
      </w:pPr>
      <w:r w:rsidRPr="004E7293">
        <w:rPr>
          <w:sz w:val="28"/>
          <w:szCs w:val="28"/>
          <w:lang w:val="uk-UA"/>
        </w:rPr>
        <w:t xml:space="preserve">Відповідно до Програми комп’ютеризації закладів та установ освіти міста Чернігова на 2016 -2020 роки </w:t>
      </w:r>
      <w:r w:rsidR="00197BC2" w:rsidRPr="004E7293">
        <w:rPr>
          <w:sz w:val="28"/>
          <w:szCs w:val="28"/>
          <w:lang w:val="uk-UA"/>
        </w:rPr>
        <w:t>у</w:t>
      </w:r>
      <w:r w:rsidR="002A18A1" w:rsidRPr="004E7293">
        <w:rPr>
          <w:sz w:val="28"/>
          <w:szCs w:val="28"/>
          <w:lang w:val="uk-UA"/>
        </w:rPr>
        <w:t xml:space="preserve"> 2018 році</w:t>
      </w:r>
      <w:r w:rsidR="00964D53" w:rsidRPr="004E7293">
        <w:rPr>
          <w:sz w:val="28"/>
          <w:szCs w:val="28"/>
          <w:lang w:val="uk-UA"/>
        </w:rPr>
        <w:t xml:space="preserve"> </w:t>
      </w:r>
      <w:r w:rsidR="00197BC2" w:rsidRPr="004E7293">
        <w:rPr>
          <w:sz w:val="28"/>
          <w:szCs w:val="28"/>
          <w:lang w:val="uk-UA"/>
        </w:rPr>
        <w:t>для загальноосвітніх шкіл придбано</w:t>
      </w:r>
      <w:r w:rsidR="00964D53" w:rsidRPr="004E7293">
        <w:rPr>
          <w:sz w:val="28"/>
          <w:szCs w:val="28"/>
          <w:lang w:val="uk-UA"/>
        </w:rPr>
        <w:t xml:space="preserve"> </w:t>
      </w:r>
      <w:r w:rsidR="00197BC2" w:rsidRPr="004E7293">
        <w:rPr>
          <w:sz w:val="28"/>
          <w:szCs w:val="28"/>
          <w:lang w:val="uk-UA"/>
        </w:rPr>
        <w:t>13 комп’ютерних класів (143</w:t>
      </w:r>
      <w:r w:rsidR="00964D53" w:rsidRPr="004E7293">
        <w:rPr>
          <w:sz w:val="28"/>
          <w:szCs w:val="28"/>
          <w:lang w:val="uk-UA"/>
        </w:rPr>
        <w:t xml:space="preserve"> персональних комп’ютери</w:t>
      </w:r>
      <w:r w:rsidR="00197BC2" w:rsidRPr="004E7293">
        <w:rPr>
          <w:sz w:val="28"/>
          <w:szCs w:val="28"/>
          <w:lang w:val="uk-UA"/>
        </w:rPr>
        <w:t>) та</w:t>
      </w:r>
      <w:r w:rsidR="00964D53" w:rsidRPr="004E7293">
        <w:rPr>
          <w:sz w:val="28"/>
          <w:szCs w:val="28"/>
          <w:lang w:val="uk-UA"/>
        </w:rPr>
        <w:t xml:space="preserve"> </w:t>
      </w:r>
      <w:r w:rsidRPr="004E7293">
        <w:rPr>
          <w:sz w:val="28"/>
          <w:szCs w:val="28"/>
          <w:lang w:val="uk-UA"/>
        </w:rPr>
        <w:t>вісім</w:t>
      </w:r>
      <w:r w:rsidR="00964D53" w:rsidRPr="004E7293">
        <w:rPr>
          <w:sz w:val="28"/>
          <w:szCs w:val="28"/>
          <w:lang w:val="uk-UA"/>
        </w:rPr>
        <w:t xml:space="preserve"> комплектів інтерактивного обладнання.</w:t>
      </w:r>
      <w:r w:rsidR="00427015" w:rsidRPr="004E7293">
        <w:rPr>
          <w:sz w:val="28"/>
          <w:szCs w:val="28"/>
          <w:lang w:val="uk-UA"/>
        </w:rPr>
        <w:t xml:space="preserve"> Крім того, для інклюзивних та спеціальних класів закладів загальної середньої освіти </w:t>
      </w:r>
      <w:r w:rsidR="00B910B4" w:rsidRPr="004E7293">
        <w:rPr>
          <w:sz w:val="28"/>
          <w:szCs w:val="28"/>
          <w:lang w:val="uk-UA"/>
        </w:rPr>
        <w:t>міста</w:t>
      </w:r>
      <w:r w:rsidR="00427015" w:rsidRPr="004E7293">
        <w:rPr>
          <w:sz w:val="28"/>
          <w:szCs w:val="28"/>
          <w:lang w:val="uk-UA"/>
        </w:rPr>
        <w:t xml:space="preserve"> придбано 11 інтерактивних дошок</w:t>
      </w:r>
      <w:r w:rsidR="001D3349" w:rsidRPr="004E7293">
        <w:rPr>
          <w:sz w:val="28"/>
          <w:szCs w:val="28"/>
          <w:lang w:val="uk-UA"/>
        </w:rPr>
        <w:t>,</w:t>
      </w:r>
      <w:r w:rsidR="00345D8A" w:rsidRPr="004E7293">
        <w:rPr>
          <w:sz w:val="28"/>
          <w:szCs w:val="28"/>
          <w:lang w:val="uk-UA"/>
        </w:rPr>
        <w:t xml:space="preserve"> </w:t>
      </w:r>
      <w:r w:rsidR="001D3349" w:rsidRPr="004E7293">
        <w:rPr>
          <w:sz w:val="28"/>
          <w:szCs w:val="28"/>
          <w:lang w:val="uk-UA"/>
        </w:rPr>
        <w:t>101</w:t>
      </w:r>
      <w:r w:rsidR="00345D8A" w:rsidRPr="004E7293">
        <w:rPr>
          <w:sz w:val="28"/>
          <w:szCs w:val="28"/>
          <w:lang w:val="uk-UA"/>
        </w:rPr>
        <w:t xml:space="preserve"> </w:t>
      </w:r>
      <w:r w:rsidR="001D3349" w:rsidRPr="004E7293">
        <w:rPr>
          <w:sz w:val="28"/>
          <w:szCs w:val="28"/>
          <w:lang w:val="uk-UA"/>
        </w:rPr>
        <w:t xml:space="preserve">планшетний </w:t>
      </w:r>
      <w:r w:rsidR="00345D8A" w:rsidRPr="004E7293">
        <w:rPr>
          <w:sz w:val="28"/>
          <w:szCs w:val="28"/>
          <w:lang w:val="uk-UA"/>
        </w:rPr>
        <w:t>комп’</w:t>
      </w:r>
      <w:r w:rsidR="001D3349" w:rsidRPr="004E7293">
        <w:rPr>
          <w:sz w:val="28"/>
          <w:szCs w:val="28"/>
          <w:lang w:val="uk-UA"/>
        </w:rPr>
        <w:t>ютер, три ноутбуки та 10 персональних комп’ютерів</w:t>
      </w:r>
      <w:r w:rsidR="00427015" w:rsidRPr="004E7293">
        <w:rPr>
          <w:sz w:val="28"/>
          <w:szCs w:val="28"/>
          <w:lang w:val="uk-UA"/>
        </w:rPr>
        <w:t>.</w:t>
      </w:r>
    </w:p>
    <w:p w:rsidR="00964D53" w:rsidRPr="004D6C47" w:rsidRDefault="00964D53" w:rsidP="009C0C78">
      <w:pPr>
        <w:ind w:firstLine="840"/>
        <w:jc w:val="both"/>
        <w:rPr>
          <w:sz w:val="28"/>
          <w:szCs w:val="28"/>
          <w:lang w:val="uk-UA"/>
        </w:rPr>
      </w:pPr>
      <w:r w:rsidRPr="004D6C47">
        <w:rPr>
          <w:sz w:val="28"/>
          <w:szCs w:val="28"/>
          <w:lang w:val="uk-UA"/>
        </w:rPr>
        <w:t xml:space="preserve">У рамках громадського бюджету реалізовано </w:t>
      </w:r>
      <w:r w:rsidR="00F8605B" w:rsidRPr="004D6C47">
        <w:rPr>
          <w:sz w:val="28"/>
          <w:szCs w:val="28"/>
          <w:lang w:val="uk-UA"/>
        </w:rPr>
        <w:t>вісім</w:t>
      </w:r>
      <w:r w:rsidRPr="004D6C47">
        <w:rPr>
          <w:sz w:val="28"/>
          <w:szCs w:val="28"/>
          <w:lang w:val="uk-UA"/>
        </w:rPr>
        <w:t xml:space="preserve"> проект</w:t>
      </w:r>
      <w:r w:rsidR="00F8605B" w:rsidRPr="004D6C47">
        <w:rPr>
          <w:sz w:val="28"/>
          <w:szCs w:val="28"/>
          <w:lang w:val="uk-UA"/>
        </w:rPr>
        <w:t>ів</w:t>
      </w:r>
      <w:r w:rsidR="00E24C87" w:rsidRPr="004D6C47">
        <w:rPr>
          <w:sz w:val="28"/>
          <w:szCs w:val="28"/>
          <w:lang w:val="uk-UA"/>
        </w:rPr>
        <w:t xml:space="preserve"> громадського бюджету</w:t>
      </w:r>
      <w:r w:rsidRPr="004D6C47">
        <w:rPr>
          <w:sz w:val="28"/>
          <w:szCs w:val="28"/>
          <w:lang w:val="uk-UA"/>
        </w:rPr>
        <w:t xml:space="preserve">: </w:t>
      </w:r>
      <w:r w:rsidR="00F8605B" w:rsidRPr="004D6C47">
        <w:rPr>
          <w:sz w:val="28"/>
          <w:szCs w:val="28"/>
          <w:lang w:val="uk-UA"/>
        </w:rPr>
        <w:t>«Для кожного сучасна школа № 3» (улаштовано сучасні футбольний та волейбольний майданчики із штучним покриттям), «Міні футбольне поле із штучним покриттям для жителів мікрорайону П’яти кутів (капітальний ремонт пришкільної території ЗЗСО № 9</w:t>
      </w:r>
      <w:r w:rsidR="00F460E3" w:rsidRPr="004D6C47">
        <w:rPr>
          <w:sz w:val="28"/>
          <w:szCs w:val="28"/>
          <w:lang w:val="uk-UA"/>
        </w:rPr>
        <w:t xml:space="preserve"> з улаштуванням міні-футбольного поля із штучним покриттям), «Територія дитинства – створення сприятливих умов для безпечного, змістовного дозвілля дітей та підлітків на упорядкованій території школи № 29» (капітальний ремонт пришкільної території ЗЗСО № 29)</w:t>
      </w:r>
      <w:r w:rsidR="00F8605B" w:rsidRPr="004D6C47">
        <w:rPr>
          <w:sz w:val="28"/>
          <w:szCs w:val="28"/>
          <w:lang w:val="uk-UA"/>
        </w:rPr>
        <w:t xml:space="preserve">, </w:t>
      </w:r>
      <w:r w:rsidRPr="004D6C47">
        <w:rPr>
          <w:sz w:val="28"/>
          <w:szCs w:val="28"/>
          <w:lang w:val="uk-UA"/>
        </w:rPr>
        <w:t xml:space="preserve">«Подих творчості крізь призму арт-терапії на уроках трудового навчання» (придбано </w:t>
      </w:r>
      <w:r w:rsidR="00F460E3" w:rsidRPr="004D6C47">
        <w:rPr>
          <w:sz w:val="28"/>
          <w:szCs w:val="28"/>
          <w:lang w:val="uk-UA"/>
        </w:rPr>
        <w:t xml:space="preserve">меблі, </w:t>
      </w:r>
      <w:r w:rsidRPr="004D6C47">
        <w:rPr>
          <w:sz w:val="28"/>
          <w:szCs w:val="28"/>
          <w:lang w:val="uk-UA"/>
        </w:rPr>
        <w:t xml:space="preserve">машинку </w:t>
      </w:r>
      <w:r w:rsidR="00F460E3" w:rsidRPr="004D6C47">
        <w:rPr>
          <w:sz w:val="28"/>
          <w:szCs w:val="28"/>
          <w:lang w:val="uk-UA"/>
        </w:rPr>
        <w:t>швейну, комп’ютер</w:t>
      </w:r>
      <w:r w:rsidRPr="004D6C47">
        <w:rPr>
          <w:sz w:val="28"/>
          <w:szCs w:val="28"/>
          <w:lang w:val="uk-UA"/>
        </w:rPr>
        <w:t xml:space="preserve"> та телевізор)</w:t>
      </w:r>
      <w:r w:rsidR="00185746" w:rsidRPr="004D6C47">
        <w:rPr>
          <w:sz w:val="28"/>
          <w:szCs w:val="28"/>
          <w:lang w:val="uk-UA"/>
        </w:rPr>
        <w:t xml:space="preserve">, «Учні школи 25 хочуть кращими ще стать! Їм майданчик цей потрібен </w:t>
      </w:r>
      <w:r w:rsidR="00D842BC" w:rsidRPr="004D6C47">
        <w:rPr>
          <w:sz w:val="28"/>
          <w:szCs w:val="28"/>
          <w:lang w:val="uk-UA"/>
        </w:rPr>
        <w:t>для навчання і для ігор!» (придбано та встановлено лавки паркові, вуличні тренажери, лави із столом, елементи огорожі),</w:t>
      </w:r>
      <w:r w:rsidRPr="004D6C47">
        <w:rPr>
          <w:sz w:val="28"/>
          <w:szCs w:val="28"/>
          <w:lang w:val="uk-UA"/>
        </w:rPr>
        <w:t xml:space="preserve"> «Школа Чернігова – територія толерантності, навчання підлітків безконфліктній поведінці» (придбано роздатковий та дидактичний матеріали, канцелярію, проведено тренінги, соціально-психологічні дослідження)</w:t>
      </w:r>
      <w:r w:rsidR="00D842BC" w:rsidRPr="004D6C47">
        <w:rPr>
          <w:sz w:val="28"/>
          <w:szCs w:val="28"/>
          <w:lang w:val="uk-UA"/>
        </w:rPr>
        <w:t>, «Спортивний комплекс для жителів мікрорайону "Градецький" та учнів ліцею №32" (придбано та встановлено вуличні тренажери) та «Відпочиваємо разом!» (облаштовано інклюзивний дитячий майданчик технічно та фізично адаптований для проведення активного дозвілля дітей з особливими освітніми потребами</w:t>
      </w:r>
      <w:r w:rsidR="00437753" w:rsidRPr="004D6C47">
        <w:rPr>
          <w:sz w:val="28"/>
          <w:szCs w:val="28"/>
          <w:lang w:val="uk-UA"/>
        </w:rPr>
        <w:t xml:space="preserve"> на території </w:t>
      </w:r>
      <w:r w:rsidR="00354690" w:rsidRPr="004D6C47">
        <w:rPr>
          <w:color w:val="000000"/>
          <w:sz w:val="28"/>
          <w:szCs w:val="28"/>
          <w:lang w:val="uk-UA"/>
        </w:rPr>
        <w:t>навчально-реабілітаційного центру</w:t>
      </w:r>
      <w:r w:rsidR="00437753" w:rsidRPr="004D6C47">
        <w:rPr>
          <w:sz w:val="28"/>
          <w:szCs w:val="28"/>
          <w:lang w:val="uk-UA"/>
        </w:rPr>
        <w:t xml:space="preserve"> № 2</w:t>
      </w:r>
      <w:r w:rsidR="00D842BC" w:rsidRPr="004D6C47">
        <w:rPr>
          <w:sz w:val="28"/>
          <w:szCs w:val="28"/>
          <w:lang w:val="uk-UA"/>
        </w:rPr>
        <w:t>)</w:t>
      </w:r>
      <w:r w:rsidRPr="004D6C47">
        <w:rPr>
          <w:sz w:val="28"/>
          <w:szCs w:val="28"/>
          <w:lang w:val="uk-UA"/>
        </w:rPr>
        <w:t>.</w:t>
      </w:r>
    </w:p>
    <w:p w:rsidR="00876D98" w:rsidRPr="004D6C47" w:rsidRDefault="00876D98" w:rsidP="009C0C78">
      <w:pPr>
        <w:ind w:firstLine="840"/>
        <w:jc w:val="both"/>
        <w:rPr>
          <w:sz w:val="28"/>
          <w:szCs w:val="28"/>
          <w:lang w:val="uk-UA"/>
        </w:rPr>
      </w:pPr>
      <w:r w:rsidRPr="004D6C47">
        <w:rPr>
          <w:sz w:val="28"/>
          <w:szCs w:val="28"/>
          <w:lang w:val="uk-UA"/>
        </w:rPr>
        <w:t xml:space="preserve">У загальноосвітній школі № 2 за кошти міського бюджету відкрито шкільну медіатеку. В школах №№ 5, 24, 30 та 33 облаштовано ресурсні кімнати. </w:t>
      </w:r>
    </w:p>
    <w:p w:rsidR="00A81A19" w:rsidRPr="004D6C47" w:rsidRDefault="00876D98" w:rsidP="009C0C78">
      <w:pPr>
        <w:ind w:firstLine="840"/>
        <w:jc w:val="both"/>
        <w:rPr>
          <w:sz w:val="28"/>
          <w:szCs w:val="28"/>
          <w:lang w:val="uk-UA"/>
        </w:rPr>
      </w:pPr>
      <w:r w:rsidRPr="004D6C47">
        <w:rPr>
          <w:sz w:val="28"/>
          <w:szCs w:val="28"/>
          <w:lang w:val="uk-UA"/>
        </w:rPr>
        <w:t>Для створення в спільному просторі особливого підходу для дитини розроблено індивідуальні програми розвитку дитини, проводиться робота із створення та розвитку інклюзивного навчального середовища для всіх учасників освітнього процесу.</w:t>
      </w:r>
      <w:r w:rsidR="00405C41" w:rsidRPr="004D6C47">
        <w:rPr>
          <w:sz w:val="28"/>
          <w:szCs w:val="28"/>
          <w:lang w:val="uk-UA"/>
        </w:rPr>
        <w:t xml:space="preserve"> У загальноосвітній школі </w:t>
      </w:r>
      <w:r w:rsidR="000F3503" w:rsidRPr="004D6C47">
        <w:rPr>
          <w:sz w:val="28"/>
          <w:szCs w:val="28"/>
          <w:lang w:val="uk-UA"/>
        </w:rPr>
        <w:t>№</w:t>
      </w:r>
      <w:r w:rsidR="00405C41" w:rsidRPr="004D6C47">
        <w:rPr>
          <w:sz w:val="28"/>
          <w:szCs w:val="28"/>
          <w:lang w:val="uk-UA"/>
        </w:rPr>
        <w:t xml:space="preserve"> 33 побудовано пандус.</w:t>
      </w:r>
    </w:p>
    <w:p w:rsidR="0043193A" w:rsidRPr="004D6C47" w:rsidRDefault="000F3503" w:rsidP="009C0C78">
      <w:pPr>
        <w:ind w:firstLine="840"/>
        <w:jc w:val="both"/>
        <w:rPr>
          <w:sz w:val="28"/>
          <w:szCs w:val="28"/>
          <w:lang w:val="uk-UA"/>
        </w:rPr>
      </w:pPr>
      <w:r w:rsidRPr="004D6C47">
        <w:rPr>
          <w:sz w:val="28"/>
          <w:szCs w:val="28"/>
          <w:lang w:val="uk-UA"/>
        </w:rPr>
        <w:t>У закладах дошкільної та загальної середньої освіти проводились поточні та капітальні ремонти</w:t>
      </w:r>
      <w:r w:rsidR="0043193A" w:rsidRPr="004D6C47">
        <w:rPr>
          <w:sz w:val="28"/>
          <w:szCs w:val="28"/>
          <w:lang w:val="uk-UA"/>
        </w:rPr>
        <w:t xml:space="preserve">, у тому числі для усунення </w:t>
      </w:r>
      <w:r w:rsidR="00A81A19" w:rsidRPr="004D6C47">
        <w:rPr>
          <w:sz w:val="28"/>
          <w:szCs w:val="28"/>
          <w:lang w:val="uk-UA"/>
        </w:rPr>
        <w:t>наслідків, завданих дощовою зливою, яка сталася 30.06.2018 у м. Чернігові.</w:t>
      </w:r>
    </w:p>
    <w:p w:rsidR="00D136F9" w:rsidRPr="004D6C47" w:rsidRDefault="00E6104A" w:rsidP="009C0C78">
      <w:pPr>
        <w:pStyle w:val="ad"/>
        <w:spacing w:before="0" w:beforeAutospacing="0" w:after="0" w:afterAutospacing="0"/>
        <w:ind w:firstLine="840"/>
        <w:jc w:val="both"/>
        <w:rPr>
          <w:sz w:val="28"/>
          <w:szCs w:val="28"/>
          <w:lang w:val="uk-UA"/>
        </w:rPr>
      </w:pPr>
      <w:r w:rsidRPr="004D6C47">
        <w:rPr>
          <w:sz w:val="28"/>
          <w:szCs w:val="28"/>
          <w:lang w:val="uk-UA"/>
        </w:rPr>
        <w:t xml:space="preserve">Виконано </w:t>
      </w:r>
      <w:r w:rsidR="00D136F9" w:rsidRPr="004D6C47">
        <w:rPr>
          <w:sz w:val="28"/>
          <w:szCs w:val="28"/>
          <w:lang w:val="uk-UA"/>
        </w:rPr>
        <w:t>капітальн</w:t>
      </w:r>
      <w:r w:rsidRPr="004D6C47">
        <w:rPr>
          <w:sz w:val="28"/>
          <w:szCs w:val="28"/>
          <w:lang w:val="uk-UA"/>
        </w:rPr>
        <w:t>і</w:t>
      </w:r>
      <w:r w:rsidR="00D136F9" w:rsidRPr="004D6C47">
        <w:rPr>
          <w:sz w:val="28"/>
          <w:szCs w:val="28"/>
          <w:lang w:val="uk-UA"/>
        </w:rPr>
        <w:t xml:space="preserve"> ремонт</w:t>
      </w:r>
      <w:r w:rsidRPr="004D6C47">
        <w:rPr>
          <w:sz w:val="28"/>
          <w:szCs w:val="28"/>
          <w:lang w:val="uk-UA"/>
        </w:rPr>
        <w:t>и</w:t>
      </w:r>
      <w:r w:rsidR="00D136F9" w:rsidRPr="004D6C47">
        <w:rPr>
          <w:sz w:val="28"/>
          <w:szCs w:val="28"/>
          <w:lang w:val="uk-UA"/>
        </w:rPr>
        <w:t xml:space="preserve"> частини зовнішніх мереж водовідведення в ЗНЗ № 1</w:t>
      </w:r>
      <w:r w:rsidRPr="004D6C47">
        <w:rPr>
          <w:sz w:val="28"/>
          <w:szCs w:val="28"/>
          <w:lang w:val="uk-UA"/>
        </w:rPr>
        <w:t xml:space="preserve">, </w:t>
      </w:r>
      <w:r w:rsidR="00D136F9" w:rsidRPr="004D6C47">
        <w:rPr>
          <w:sz w:val="28"/>
          <w:szCs w:val="28"/>
          <w:lang w:val="uk-UA"/>
        </w:rPr>
        <w:t>туалетів, внутрішніх та зовнішніх мереж водопостачання та водовідведення в ЗНЗ № 1, 3, 11, 24, 35</w:t>
      </w:r>
      <w:r w:rsidRPr="004D6C47">
        <w:rPr>
          <w:sz w:val="28"/>
          <w:szCs w:val="28"/>
          <w:lang w:val="uk-UA"/>
        </w:rPr>
        <w:t xml:space="preserve">, шатрового даху в ДНЗ № 26, 35, 74, 75 </w:t>
      </w:r>
      <w:r w:rsidRPr="004D6C47">
        <w:rPr>
          <w:sz w:val="28"/>
          <w:szCs w:val="28"/>
          <w:lang w:val="uk-UA"/>
        </w:rPr>
        <w:lastRenderedPageBreak/>
        <w:t>по вул. Толстого, 110. Капітально відремонтовано</w:t>
      </w:r>
      <w:r w:rsidR="00DD66FB" w:rsidRPr="004D6C47">
        <w:rPr>
          <w:sz w:val="28"/>
          <w:szCs w:val="28"/>
          <w:lang w:val="uk-UA"/>
        </w:rPr>
        <w:t xml:space="preserve"> </w:t>
      </w:r>
      <w:r w:rsidRPr="004D6C47">
        <w:rPr>
          <w:sz w:val="28"/>
          <w:szCs w:val="28"/>
          <w:lang w:val="uk-UA"/>
        </w:rPr>
        <w:t>приміщення</w:t>
      </w:r>
      <w:r w:rsidR="00D136F9" w:rsidRPr="004D6C47">
        <w:rPr>
          <w:sz w:val="28"/>
          <w:szCs w:val="28"/>
          <w:lang w:val="uk-UA"/>
        </w:rPr>
        <w:t xml:space="preserve"> Чернігівського навчально-реабілітаційного центру № 1 за адресою: вул. П'яницька, 69-А</w:t>
      </w:r>
      <w:r w:rsidRPr="004D6C47">
        <w:rPr>
          <w:sz w:val="28"/>
          <w:szCs w:val="28"/>
          <w:lang w:val="uk-UA"/>
        </w:rPr>
        <w:t>.</w:t>
      </w:r>
    </w:p>
    <w:p w:rsidR="00964D53" w:rsidRPr="004D6C47" w:rsidRDefault="00193120" w:rsidP="009C0C78">
      <w:pPr>
        <w:ind w:firstLine="840"/>
        <w:jc w:val="both"/>
        <w:rPr>
          <w:sz w:val="28"/>
          <w:szCs w:val="28"/>
          <w:lang w:val="uk-UA"/>
        </w:rPr>
      </w:pPr>
      <w:r w:rsidRPr="004D6C47">
        <w:rPr>
          <w:sz w:val="28"/>
          <w:szCs w:val="28"/>
          <w:lang w:val="uk-UA"/>
        </w:rPr>
        <w:t xml:space="preserve">Продовжується </w:t>
      </w:r>
      <w:r w:rsidR="00964D53" w:rsidRPr="004D6C47">
        <w:rPr>
          <w:sz w:val="28"/>
          <w:szCs w:val="28"/>
          <w:lang w:val="uk-UA"/>
        </w:rPr>
        <w:t>б</w:t>
      </w:r>
      <w:r w:rsidRPr="004D6C47">
        <w:rPr>
          <w:sz w:val="28"/>
          <w:szCs w:val="28"/>
          <w:lang w:val="uk-UA"/>
        </w:rPr>
        <w:t xml:space="preserve">удівництво дитячого садку-ясел </w:t>
      </w:r>
      <w:r w:rsidR="00964D53" w:rsidRPr="004D6C47">
        <w:rPr>
          <w:sz w:val="28"/>
          <w:szCs w:val="28"/>
          <w:lang w:val="uk-UA"/>
        </w:rPr>
        <w:t xml:space="preserve">в першому мікрорайоні житлового району «Масани». </w:t>
      </w:r>
      <w:r w:rsidR="00C1103B" w:rsidRPr="004D6C47">
        <w:rPr>
          <w:sz w:val="28"/>
          <w:szCs w:val="28"/>
          <w:lang w:val="uk-UA"/>
        </w:rPr>
        <w:t>Завершення будівництва планується до кінці 2019 року.</w:t>
      </w:r>
    </w:p>
    <w:p w:rsidR="00CB7AA2" w:rsidRPr="004D6C47" w:rsidRDefault="00CB7AA2" w:rsidP="009C0C78">
      <w:pPr>
        <w:ind w:firstLine="840"/>
        <w:jc w:val="both"/>
        <w:rPr>
          <w:sz w:val="28"/>
          <w:szCs w:val="28"/>
          <w:lang w:val="uk-UA"/>
        </w:rPr>
      </w:pPr>
      <w:r w:rsidRPr="004D6C47">
        <w:rPr>
          <w:sz w:val="28"/>
          <w:szCs w:val="28"/>
          <w:lang w:val="uk-UA"/>
        </w:rPr>
        <w:t>Для дошкільних навчальних закладів придбано протипожежний інвентар та обладнання для медичних кабінетів.</w:t>
      </w:r>
    </w:p>
    <w:p w:rsidR="00D26D49" w:rsidRPr="004D6C47" w:rsidRDefault="00D26D49" w:rsidP="009C0C78">
      <w:pPr>
        <w:tabs>
          <w:tab w:val="left" w:pos="5360"/>
        </w:tabs>
        <w:ind w:firstLine="840"/>
        <w:jc w:val="both"/>
        <w:rPr>
          <w:bCs/>
          <w:sz w:val="28"/>
          <w:szCs w:val="28"/>
          <w:lang w:val="uk-UA"/>
        </w:rPr>
      </w:pPr>
      <w:r w:rsidRPr="004D6C47">
        <w:rPr>
          <w:sz w:val="28"/>
          <w:szCs w:val="28"/>
          <w:lang w:val="uk-UA"/>
        </w:rPr>
        <w:t xml:space="preserve">З метою уникнення дублювання професій, які пропонуються закладами професійної освіти м. Чернігова, створення найбільш сприятливих умов для організації навчально-виробничого процесу, </w:t>
      </w:r>
      <w:r w:rsidRPr="004D6C47">
        <w:rPr>
          <w:bCs/>
          <w:sz w:val="28"/>
          <w:szCs w:val="28"/>
          <w:lang w:val="uk-UA"/>
        </w:rPr>
        <w:t xml:space="preserve">проведено оптимізацію мережі професійно-технічних навчальних закладів шляхом приєднання ДПТНЗ </w:t>
      </w:r>
      <w:r w:rsidR="00C13F67">
        <w:rPr>
          <w:bCs/>
          <w:sz w:val="28"/>
          <w:szCs w:val="28"/>
          <w:lang w:val="uk-UA"/>
        </w:rPr>
        <w:t>«</w:t>
      </w:r>
      <w:r w:rsidRPr="004D6C47">
        <w:rPr>
          <w:bCs/>
          <w:sz w:val="28"/>
          <w:szCs w:val="28"/>
          <w:lang w:val="uk-UA"/>
        </w:rPr>
        <w:t>Чернігівський професійний ліцей побуту</w:t>
      </w:r>
      <w:r w:rsidR="00C13F67">
        <w:rPr>
          <w:bCs/>
          <w:sz w:val="28"/>
          <w:szCs w:val="28"/>
          <w:lang w:val="uk-UA"/>
        </w:rPr>
        <w:t>»</w:t>
      </w:r>
      <w:r w:rsidRPr="004D6C47">
        <w:rPr>
          <w:bCs/>
          <w:sz w:val="28"/>
          <w:szCs w:val="28"/>
          <w:lang w:val="uk-UA"/>
        </w:rPr>
        <w:t xml:space="preserve"> до ДПТНЗ </w:t>
      </w:r>
      <w:r w:rsidR="00C13F67">
        <w:rPr>
          <w:bCs/>
          <w:sz w:val="28"/>
          <w:szCs w:val="28"/>
          <w:lang w:val="uk-UA"/>
        </w:rPr>
        <w:t>«</w:t>
      </w:r>
      <w:r w:rsidRPr="004D6C47">
        <w:rPr>
          <w:bCs/>
          <w:sz w:val="28"/>
          <w:szCs w:val="28"/>
          <w:lang w:val="uk-UA"/>
        </w:rPr>
        <w:t>Чернігівське вище професійне училище побутового обслуговування</w:t>
      </w:r>
      <w:r w:rsidR="00C13F67">
        <w:rPr>
          <w:bCs/>
          <w:sz w:val="28"/>
          <w:szCs w:val="28"/>
          <w:lang w:val="uk-UA"/>
        </w:rPr>
        <w:t>»</w:t>
      </w:r>
      <w:r w:rsidRPr="004D6C47">
        <w:rPr>
          <w:bCs/>
          <w:sz w:val="28"/>
          <w:szCs w:val="28"/>
          <w:lang w:val="uk-UA"/>
        </w:rPr>
        <w:t>.</w:t>
      </w:r>
    </w:p>
    <w:p w:rsidR="00F23CC4" w:rsidRPr="004D6C47" w:rsidRDefault="00F23CC4" w:rsidP="00837600">
      <w:pPr>
        <w:ind w:firstLine="840"/>
        <w:jc w:val="both"/>
        <w:rPr>
          <w:sz w:val="28"/>
          <w:szCs w:val="28"/>
          <w:lang w:val="uk-UA"/>
        </w:rPr>
      </w:pPr>
      <w:r w:rsidRPr="004D6C47">
        <w:rPr>
          <w:sz w:val="28"/>
          <w:szCs w:val="28"/>
          <w:lang w:val="uk-UA"/>
        </w:rPr>
        <w:t>З 1 вересня 2018 р</w:t>
      </w:r>
      <w:r w:rsidR="00837600">
        <w:rPr>
          <w:sz w:val="28"/>
          <w:szCs w:val="28"/>
          <w:lang w:val="uk-UA"/>
        </w:rPr>
        <w:t>оку</w:t>
      </w:r>
      <w:r w:rsidRPr="004D6C47">
        <w:rPr>
          <w:sz w:val="28"/>
          <w:szCs w:val="28"/>
          <w:lang w:val="uk-UA"/>
        </w:rPr>
        <w:t xml:space="preserve"> у закладах професійної освіти міста розпочалося запровадження елементів дуальної форми навчання у професійну підготовку кваліфікованих робітників:</w:t>
      </w:r>
    </w:p>
    <w:p w:rsidR="00F23CC4" w:rsidRPr="004D6C47" w:rsidRDefault="00F23CC4" w:rsidP="00837600">
      <w:pPr>
        <w:pStyle w:val="af9"/>
        <w:numPr>
          <w:ilvl w:val="0"/>
          <w:numId w:val="24"/>
        </w:numPr>
        <w:spacing w:after="0" w:line="240" w:lineRule="auto"/>
        <w:ind w:left="0" w:firstLine="840"/>
        <w:jc w:val="both"/>
        <w:rPr>
          <w:rFonts w:ascii="Times New Roman" w:hAnsi="Times New Roman"/>
          <w:sz w:val="28"/>
          <w:szCs w:val="28"/>
          <w:lang w:val="uk-UA"/>
        </w:rPr>
      </w:pPr>
      <w:r w:rsidRPr="004D6C47">
        <w:rPr>
          <w:rFonts w:ascii="Times New Roman" w:hAnsi="Times New Roman"/>
          <w:sz w:val="28"/>
          <w:szCs w:val="28"/>
          <w:lang w:val="uk-UA"/>
        </w:rPr>
        <w:t>ДПТНЗ «Чернігівське вище професійне училище» – «Токар»;</w:t>
      </w:r>
    </w:p>
    <w:p w:rsidR="00F23CC4" w:rsidRPr="004D6C47" w:rsidRDefault="00F23CC4" w:rsidP="00837600">
      <w:pPr>
        <w:pStyle w:val="af9"/>
        <w:numPr>
          <w:ilvl w:val="0"/>
          <w:numId w:val="24"/>
        </w:numPr>
        <w:spacing w:after="0" w:line="240" w:lineRule="auto"/>
        <w:ind w:left="0" w:firstLine="840"/>
        <w:jc w:val="both"/>
        <w:rPr>
          <w:rFonts w:ascii="Times New Roman" w:hAnsi="Times New Roman"/>
          <w:sz w:val="28"/>
          <w:szCs w:val="28"/>
          <w:lang w:val="uk-UA"/>
        </w:rPr>
      </w:pPr>
      <w:r w:rsidRPr="004D6C47">
        <w:rPr>
          <w:rFonts w:ascii="Times New Roman" w:hAnsi="Times New Roman"/>
          <w:sz w:val="28"/>
          <w:szCs w:val="28"/>
          <w:lang w:val="uk-UA"/>
        </w:rPr>
        <w:t>ДПТНЗ «Чернігівський професійний будівельний ліцей» – «Монтажник систем утеплення будівель. Маляр»;</w:t>
      </w:r>
    </w:p>
    <w:p w:rsidR="00F23CC4" w:rsidRPr="004D6C47" w:rsidRDefault="00F23CC4" w:rsidP="00837600">
      <w:pPr>
        <w:pStyle w:val="af9"/>
        <w:numPr>
          <w:ilvl w:val="0"/>
          <w:numId w:val="24"/>
        </w:numPr>
        <w:spacing w:after="0" w:line="240" w:lineRule="auto"/>
        <w:ind w:left="0" w:firstLine="840"/>
        <w:jc w:val="both"/>
        <w:rPr>
          <w:rFonts w:ascii="Times New Roman" w:hAnsi="Times New Roman"/>
          <w:sz w:val="28"/>
          <w:szCs w:val="28"/>
          <w:lang w:val="uk-UA"/>
        </w:rPr>
      </w:pPr>
      <w:r w:rsidRPr="004D6C47">
        <w:rPr>
          <w:rFonts w:ascii="Times New Roman" w:hAnsi="Times New Roman"/>
          <w:sz w:val="28"/>
          <w:szCs w:val="28"/>
          <w:lang w:val="uk-UA"/>
        </w:rPr>
        <w:t>ДПТНЗ «Чернігівський професійний ліцей залізничного транспорту» – «Електрозварювальник ручного зварювання».</w:t>
      </w:r>
    </w:p>
    <w:p w:rsidR="00F23CC4" w:rsidRPr="004D6C47" w:rsidRDefault="00F23CC4" w:rsidP="00837600">
      <w:pPr>
        <w:ind w:firstLine="840"/>
        <w:jc w:val="both"/>
        <w:rPr>
          <w:color w:val="000000"/>
          <w:sz w:val="28"/>
          <w:szCs w:val="28"/>
          <w:lang w:val="uk-UA" w:eastAsia="uk-UA"/>
        </w:rPr>
      </w:pPr>
      <w:r w:rsidRPr="004D6C47">
        <w:rPr>
          <w:color w:val="000000"/>
          <w:sz w:val="28"/>
          <w:szCs w:val="28"/>
          <w:lang w:val="uk-UA" w:eastAsia="uk-UA"/>
        </w:rPr>
        <w:t>Для навчання за дуальною формою укладено договори між закладами професійної освіти та підприємствами міста: ТОВ «ТАН», Датчикове підприємство «Завод «Рапід», ТОВ «Вертикаль».</w:t>
      </w:r>
    </w:p>
    <w:p w:rsidR="00DB7352" w:rsidRPr="004D6C47" w:rsidRDefault="005A5FD2" w:rsidP="009C0C78">
      <w:pPr>
        <w:ind w:firstLine="840"/>
        <w:jc w:val="both"/>
        <w:rPr>
          <w:color w:val="000000"/>
          <w:sz w:val="28"/>
          <w:szCs w:val="28"/>
          <w:lang w:val="uk-UA" w:eastAsia="uk-UA"/>
        </w:rPr>
      </w:pPr>
      <w:r w:rsidRPr="004D6C47">
        <w:rPr>
          <w:color w:val="000000"/>
          <w:sz w:val="28"/>
          <w:szCs w:val="28"/>
          <w:lang w:val="uk-UA" w:eastAsia="uk-UA"/>
        </w:rPr>
        <w:t xml:space="preserve">У </w:t>
      </w:r>
      <w:r w:rsidR="00DB7352" w:rsidRPr="004D6C47">
        <w:rPr>
          <w:color w:val="000000"/>
          <w:sz w:val="28"/>
          <w:szCs w:val="28"/>
          <w:lang w:val="uk-UA" w:eastAsia="uk-UA"/>
        </w:rPr>
        <w:t>закладах позашкільної освіти</w:t>
      </w:r>
      <w:r w:rsidRPr="004D6C47">
        <w:rPr>
          <w:color w:val="000000"/>
          <w:sz w:val="28"/>
          <w:szCs w:val="28"/>
          <w:lang w:val="uk-UA" w:eastAsia="uk-UA"/>
        </w:rPr>
        <w:t>, що знаходяться в підпорядкуванні управління культури та туризму</w:t>
      </w:r>
      <w:r w:rsidR="00482FA6">
        <w:rPr>
          <w:color w:val="000000"/>
          <w:sz w:val="28"/>
          <w:szCs w:val="28"/>
          <w:lang w:val="uk-UA" w:eastAsia="uk-UA"/>
        </w:rPr>
        <w:t>,</w:t>
      </w:r>
      <w:r w:rsidRPr="004D6C47">
        <w:rPr>
          <w:color w:val="000000"/>
          <w:sz w:val="28"/>
          <w:szCs w:val="28"/>
          <w:lang w:val="uk-UA" w:eastAsia="uk-UA"/>
        </w:rPr>
        <w:t xml:space="preserve"> поповнено матеріально-технічну базу на суму 1,4 млн</w:t>
      </w:r>
      <w:r w:rsidR="00C1103B" w:rsidRPr="004D6C47">
        <w:rPr>
          <w:color w:val="000000"/>
          <w:sz w:val="28"/>
          <w:szCs w:val="28"/>
          <w:lang w:val="uk-UA" w:eastAsia="uk-UA"/>
        </w:rPr>
        <w:t xml:space="preserve"> грн</w:t>
      </w:r>
      <w:r w:rsidR="00DB7352" w:rsidRPr="004D6C47">
        <w:rPr>
          <w:color w:val="000000"/>
          <w:sz w:val="28"/>
          <w:szCs w:val="28"/>
          <w:lang w:val="uk-UA" w:eastAsia="uk-UA"/>
        </w:rPr>
        <w:t>. Придбано книги</w:t>
      </w:r>
      <w:r w:rsidR="0016545D" w:rsidRPr="004D6C47">
        <w:rPr>
          <w:color w:val="000000"/>
          <w:sz w:val="28"/>
          <w:szCs w:val="28"/>
          <w:lang w:val="uk-UA" w:eastAsia="uk-UA"/>
        </w:rPr>
        <w:t xml:space="preserve"> та</w:t>
      </w:r>
      <w:r w:rsidR="00DB7352" w:rsidRPr="004D6C47">
        <w:rPr>
          <w:color w:val="000000"/>
          <w:sz w:val="28"/>
          <w:szCs w:val="28"/>
          <w:lang w:val="uk-UA" w:eastAsia="uk-UA"/>
        </w:rPr>
        <w:t xml:space="preserve"> періодичні видання</w:t>
      </w:r>
      <w:r w:rsidR="0016545D" w:rsidRPr="004D6C47">
        <w:rPr>
          <w:color w:val="000000"/>
          <w:sz w:val="28"/>
          <w:szCs w:val="28"/>
          <w:lang w:val="uk-UA" w:eastAsia="uk-UA"/>
        </w:rPr>
        <w:t xml:space="preserve"> для бібліотечної системи міста</w:t>
      </w:r>
      <w:r w:rsidR="00DB7352" w:rsidRPr="004D6C47">
        <w:rPr>
          <w:color w:val="000000"/>
          <w:sz w:val="28"/>
          <w:szCs w:val="28"/>
          <w:lang w:val="uk-UA" w:eastAsia="uk-UA"/>
        </w:rPr>
        <w:t xml:space="preserve">, звукопідсилюючу апаратуру для ККЗ «Палац культури художньої творчості, юнацтва та молоді» та </w:t>
      </w:r>
      <w:r w:rsidR="00A16B06" w:rsidRPr="004D6C47">
        <w:rPr>
          <w:color w:val="000000"/>
          <w:sz w:val="28"/>
          <w:szCs w:val="28"/>
          <w:lang w:val="uk-UA" w:eastAsia="uk-UA"/>
        </w:rPr>
        <w:t xml:space="preserve">дитячої музичної школи </w:t>
      </w:r>
      <w:r w:rsidR="00DB7352" w:rsidRPr="004D6C47">
        <w:rPr>
          <w:color w:val="000000"/>
          <w:sz w:val="28"/>
          <w:szCs w:val="28"/>
          <w:lang w:val="uk-UA" w:eastAsia="uk-UA"/>
        </w:rPr>
        <w:t xml:space="preserve">№ 1 </w:t>
      </w:r>
      <w:proofErr w:type="spellStart"/>
      <w:r w:rsidR="00DB7352" w:rsidRPr="004D6C47">
        <w:rPr>
          <w:color w:val="000000"/>
          <w:sz w:val="28"/>
          <w:szCs w:val="28"/>
          <w:lang w:val="uk-UA" w:eastAsia="uk-UA"/>
        </w:rPr>
        <w:t>ім.С.Вільконського</w:t>
      </w:r>
      <w:proofErr w:type="spellEnd"/>
      <w:r w:rsidR="00DB7352" w:rsidRPr="004D6C47">
        <w:rPr>
          <w:color w:val="000000"/>
          <w:sz w:val="28"/>
          <w:szCs w:val="28"/>
          <w:lang w:val="uk-UA" w:eastAsia="uk-UA"/>
        </w:rPr>
        <w:t xml:space="preserve">, радіосистему для </w:t>
      </w:r>
      <w:r w:rsidR="00A16B06" w:rsidRPr="004D6C47">
        <w:rPr>
          <w:color w:val="000000"/>
          <w:sz w:val="28"/>
          <w:szCs w:val="28"/>
          <w:lang w:val="uk-UA" w:eastAsia="uk-UA"/>
        </w:rPr>
        <w:t>м</w:t>
      </w:r>
      <w:r w:rsidR="00DB7352" w:rsidRPr="004D6C47">
        <w:rPr>
          <w:color w:val="000000"/>
          <w:sz w:val="28"/>
          <w:szCs w:val="28"/>
          <w:lang w:val="uk-UA" w:eastAsia="uk-UA"/>
        </w:rPr>
        <w:t>іської школи мистецтв.</w:t>
      </w:r>
    </w:p>
    <w:p w:rsidR="00C1103B" w:rsidRPr="004D6C47" w:rsidRDefault="00DB7352" w:rsidP="009C0C78">
      <w:pPr>
        <w:ind w:firstLine="840"/>
        <w:contextualSpacing/>
        <w:jc w:val="both"/>
        <w:rPr>
          <w:sz w:val="28"/>
          <w:szCs w:val="28"/>
          <w:lang w:val="uk-UA"/>
        </w:rPr>
      </w:pPr>
      <w:r w:rsidRPr="004D6C47">
        <w:rPr>
          <w:sz w:val="28"/>
          <w:szCs w:val="28"/>
          <w:lang w:val="uk-UA"/>
        </w:rPr>
        <w:t>Р</w:t>
      </w:r>
      <w:r w:rsidR="00C1103B" w:rsidRPr="004D6C47">
        <w:rPr>
          <w:sz w:val="28"/>
          <w:szCs w:val="28"/>
          <w:lang w:val="uk-UA"/>
        </w:rPr>
        <w:t>озпочато будівництво прибудови корпусу №</w:t>
      </w:r>
      <w:r w:rsidR="00482FA6">
        <w:rPr>
          <w:sz w:val="28"/>
          <w:szCs w:val="28"/>
          <w:lang w:val="uk-UA"/>
        </w:rPr>
        <w:t xml:space="preserve"> </w:t>
      </w:r>
      <w:r w:rsidR="00C1103B" w:rsidRPr="004D6C47">
        <w:rPr>
          <w:sz w:val="28"/>
          <w:szCs w:val="28"/>
          <w:lang w:val="uk-UA"/>
        </w:rPr>
        <w:t>2 до будівлі музичної школи №1 ім. С. В. Вільконського.</w:t>
      </w:r>
    </w:p>
    <w:p w:rsidR="00C1103B" w:rsidRPr="004D6C47" w:rsidRDefault="00C1103B" w:rsidP="009C0C78">
      <w:pPr>
        <w:ind w:firstLine="840"/>
        <w:jc w:val="both"/>
        <w:rPr>
          <w:sz w:val="28"/>
          <w:szCs w:val="28"/>
          <w:lang w:val="uk-UA"/>
        </w:rPr>
      </w:pPr>
    </w:p>
    <w:p w:rsidR="00736EF0" w:rsidRPr="004D6C47" w:rsidRDefault="00736EF0" w:rsidP="009C0C78">
      <w:pPr>
        <w:ind w:firstLine="840"/>
        <w:jc w:val="both"/>
        <w:rPr>
          <w:i/>
          <w:sz w:val="28"/>
          <w:szCs w:val="28"/>
          <w:lang w:val="uk-UA"/>
        </w:rPr>
      </w:pPr>
      <w:r w:rsidRPr="004D6C47">
        <w:rPr>
          <w:i/>
          <w:sz w:val="28"/>
          <w:szCs w:val="28"/>
          <w:lang w:val="uk-UA"/>
        </w:rPr>
        <w:t>3.4. Операційна ціль: створення умов для розвитку потенціалу молоді (активна молодь=активна громада») «YouthCity».</w:t>
      </w:r>
    </w:p>
    <w:p w:rsidR="008F44EB" w:rsidRPr="008F44EB" w:rsidRDefault="008F44EB" w:rsidP="008F44EB">
      <w:pPr>
        <w:ind w:firstLine="840"/>
        <w:jc w:val="both"/>
        <w:rPr>
          <w:sz w:val="28"/>
          <w:szCs w:val="28"/>
          <w:lang w:val="uk-UA"/>
        </w:rPr>
      </w:pPr>
      <w:r w:rsidRPr="008F44EB">
        <w:rPr>
          <w:sz w:val="28"/>
          <w:szCs w:val="28"/>
          <w:lang w:val="uk-UA"/>
        </w:rPr>
        <w:t xml:space="preserve">У вересні 2018 року при міському голові створено Молодіжну раду, до складу якої увійшли учні старших класів, студенти та молоді викладачі. </w:t>
      </w:r>
    </w:p>
    <w:p w:rsidR="00A50DCE" w:rsidRPr="004D6C47" w:rsidRDefault="0063753B" w:rsidP="009C0C78">
      <w:pPr>
        <w:ind w:firstLine="840"/>
        <w:jc w:val="both"/>
        <w:rPr>
          <w:color w:val="000000"/>
          <w:sz w:val="28"/>
          <w:szCs w:val="28"/>
          <w:lang w:val="uk-UA"/>
        </w:rPr>
      </w:pPr>
      <w:r w:rsidRPr="004D6C47">
        <w:rPr>
          <w:sz w:val="28"/>
          <w:szCs w:val="28"/>
          <w:lang w:val="uk-UA"/>
        </w:rPr>
        <w:t xml:space="preserve">У </w:t>
      </w:r>
      <w:r w:rsidR="00A50DCE" w:rsidRPr="004D6C47">
        <w:rPr>
          <w:sz w:val="28"/>
          <w:szCs w:val="28"/>
          <w:lang w:val="uk-UA"/>
        </w:rPr>
        <w:t>звітному</w:t>
      </w:r>
      <w:r w:rsidRPr="004D6C47">
        <w:rPr>
          <w:sz w:val="28"/>
          <w:szCs w:val="28"/>
          <w:lang w:val="uk-UA"/>
        </w:rPr>
        <w:t xml:space="preserve"> </w:t>
      </w:r>
      <w:r w:rsidR="002110F1">
        <w:rPr>
          <w:sz w:val="28"/>
          <w:szCs w:val="28"/>
          <w:lang w:val="uk-UA"/>
        </w:rPr>
        <w:t xml:space="preserve">році </w:t>
      </w:r>
      <w:r w:rsidRPr="004D6C47">
        <w:rPr>
          <w:sz w:val="28"/>
          <w:szCs w:val="28"/>
          <w:lang w:val="uk-UA"/>
        </w:rPr>
        <w:t xml:space="preserve">підтримано і реалізовано </w:t>
      </w:r>
      <w:r w:rsidR="0067453A">
        <w:rPr>
          <w:sz w:val="28"/>
          <w:szCs w:val="28"/>
          <w:lang w:val="uk-UA"/>
        </w:rPr>
        <w:t xml:space="preserve">ряд молодіжних </w:t>
      </w:r>
      <w:r w:rsidRPr="004D6C47">
        <w:rPr>
          <w:sz w:val="28"/>
          <w:szCs w:val="28"/>
          <w:lang w:val="uk-UA"/>
        </w:rPr>
        <w:t>проект</w:t>
      </w:r>
      <w:r w:rsidR="0067453A">
        <w:rPr>
          <w:sz w:val="28"/>
          <w:szCs w:val="28"/>
          <w:lang w:val="uk-UA"/>
        </w:rPr>
        <w:t>ів, серед яких</w:t>
      </w:r>
      <w:r w:rsidRPr="004D6C47">
        <w:rPr>
          <w:sz w:val="28"/>
          <w:szCs w:val="28"/>
          <w:lang w:val="uk-UA"/>
        </w:rPr>
        <w:t xml:space="preserve"> молодіжний фестиваль «</w:t>
      </w:r>
      <w:proofErr w:type="spellStart"/>
      <w:r w:rsidRPr="004D6C47">
        <w:rPr>
          <w:sz w:val="28"/>
          <w:szCs w:val="28"/>
          <w:lang w:val="uk-UA"/>
        </w:rPr>
        <w:t>Che</w:t>
      </w:r>
      <w:proofErr w:type="spellEnd"/>
      <w:r w:rsidRPr="004D6C47">
        <w:rPr>
          <w:sz w:val="28"/>
          <w:szCs w:val="28"/>
          <w:lang w:val="uk-UA"/>
        </w:rPr>
        <w:t xml:space="preserve"> JAM», екологічна гра для школярів «Eco Battle», молодіжна акція «Зафарбуй негатив!», літній дитячий спортивно-юнацький патріотичний наметовий табір «Я-українець»</w:t>
      </w:r>
      <w:r w:rsidR="00A50DCE" w:rsidRPr="004D6C47">
        <w:rPr>
          <w:sz w:val="28"/>
          <w:szCs w:val="28"/>
          <w:lang w:val="uk-UA"/>
        </w:rPr>
        <w:t xml:space="preserve">, </w:t>
      </w:r>
      <w:r w:rsidR="00A50DCE" w:rsidRPr="004D6C47">
        <w:rPr>
          <w:color w:val="000000"/>
          <w:sz w:val="28"/>
          <w:szCs w:val="28"/>
          <w:lang w:val="uk-UA"/>
        </w:rPr>
        <w:t>таб</w:t>
      </w:r>
      <w:r w:rsidR="0067453A">
        <w:rPr>
          <w:color w:val="000000"/>
          <w:sz w:val="28"/>
          <w:szCs w:val="28"/>
          <w:lang w:val="uk-UA"/>
        </w:rPr>
        <w:t>і</w:t>
      </w:r>
      <w:r w:rsidR="00A50DCE" w:rsidRPr="004D6C47">
        <w:rPr>
          <w:color w:val="000000"/>
          <w:sz w:val="28"/>
          <w:szCs w:val="28"/>
          <w:lang w:val="uk-UA"/>
        </w:rPr>
        <w:t>р молодіжного активу «Перехрестя-Юнь», відкрит</w:t>
      </w:r>
      <w:r w:rsidR="00B136BC">
        <w:rPr>
          <w:color w:val="000000"/>
          <w:sz w:val="28"/>
          <w:szCs w:val="28"/>
          <w:lang w:val="uk-UA"/>
        </w:rPr>
        <w:t>а</w:t>
      </w:r>
      <w:r w:rsidR="00A50DCE" w:rsidRPr="004D6C47">
        <w:rPr>
          <w:color w:val="000000"/>
          <w:sz w:val="28"/>
          <w:szCs w:val="28"/>
          <w:lang w:val="uk-UA"/>
        </w:rPr>
        <w:t xml:space="preserve"> міськ</w:t>
      </w:r>
      <w:r w:rsidR="00B136BC">
        <w:rPr>
          <w:color w:val="000000"/>
          <w:sz w:val="28"/>
          <w:szCs w:val="28"/>
          <w:lang w:val="uk-UA"/>
        </w:rPr>
        <w:t>а</w:t>
      </w:r>
      <w:r w:rsidR="00A50DCE" w:rsidRPr="004D6C47">
        <w:rPr>
          <w:color w:val="000000"/>
          <w:sz w:val="28"/>
          <w:szCs w:val="28"/>
          <w:lang w:val="uk-UA"/>
        </w:rPr>
        <w:t xml:space="preserve"> Спартакіад</w:t>
      </w:r>
      <w:r w:rsidR="00B136BC">
        <w:rPr>
          <w:color w:val="000000"/>
          <w:sz w:val="28"/>
          <w:szCs w:val="28"/>
          <w:lang w:val="uk-UA"/>
        </w:rPr>
        <w:t>а</w:t>
      </w:r>
      <w:r w:rsidR="00A50DCE" w:rsidRPr="004D6C47">
        <w:rPr>
          <w:color w:val="000000"/>
          <w:sz w:val="28"/>
          <w:szCs w:val="28"/>
          <w:lang w:val="uk-UA"/>
        </w:rPr>
        <w:t xml:space="preserve"> «Сильні духом» серед молоді з інвалідністю з ураженням опорно-рухового апарату, </w:t>
      </w:r>
      <w:r w:rsidR="00A50DCE" w:rsidRPr="004D6C47">
        <w:rPr>
          <w:rStyle w:val="textexposedshow"/>
          <w:color w:val="000000"/>
          <w:sz w:val="28"/>
          <w:szCs w:val="28"/>
          <w:shd w:val="clear" w:color="auto" w:fill="FFFFFF"/>
          <w:lang w:val="uk-UA"/>
        </w:rPr>
        <w:t>цикл заходів з національно-патріотичного виховання</w:t>
      </w:r>
      <w:r w:rsidR="00B136BC">
        <w:rPr>
          <w:rStyle w:val="textexposedshow"/>
          <w:color w:val="000000"/>
          <w:sz w:val="28"/>
          <w:szCs w:val="28"/>
          <w:shd w:val="clear" w:color="auto" w:fill="FFFFFF"/>
          <w:lang w:val="uk-UA"/>
        </w:rPr>
        <w:t xml:space="preserve"> та інші.</w:t>
      </w:r>
    </w:p>
    <w:p w:rsidR="0063753B" w:rsidRPr="004D6C47" w:rsidRDefault="00EC3690" w:rsidP="009C0C78">
      <w:pPr>
        <w:ind w:firstLine="840"/>
        <w:jc w:val="both"/>
        <w:rPr>
          <w:sz w:val="28"/>
          <w:szCs w:val="28"/>
          <w:lang w:val="uk-UA"/>
        </w:rPr>
      </w:pPr>
      <w:r w:rsidRPr="004D6C47">
        <w:rPr>
          <w:sz w:val="28"/>
          <w:szCs w:val="28"/>
          <w:lang w:val="uk-UA"/>
        </w:rPr>
        <w:lastRenderedPageBreak/>
        <w:t>Спільно з організацією «Клуб Інтелектуальної молоді» у місті з</w:t>
      </w:r>
      <w:r w:rsidR="0063753B" w:rsidRPr="004D6C47">
        <w:rPr>
          <w:sz w:val="28"/>
          <w:szCs w:val="28"/>
          <w:lang w:val="uk-UA"/>
        </w:rPr>
        <w:t>апочатковано «Інтелектуальну лігу», в рамках якої щонеділі проходять інтелектуальні змагання для молоді міста</w:t>
      </w:r>
      <w:r w:rsidRPr="004D6C47">
        <w:rPr>
          <w:sz w:val="28"/>
          <w:szCs w:val="28"/>
          <w:lang w:val="uk-UA"/>
        </w:rPr>
        <w:t xml:space="preserve"> та</w:t>
      </w:r>
      <w:r w:rsidR="0063753B" w:rsidRPr="004D6C47">
        <w:rPr>
          <w:sz w:val="28"/>
          <w:szCs w:val="28"/>
          <w:lang w:val="uk-UA"/>
        </w:rPr>
        <w:t xml:space="preserve"> проводяться офіційні регіональні турніри гри «Що? Де? Коли?».</w:t>
      </w:r>
    </w:p>
    <w:p w:rsidR="00EC3690" w:rsidRPr="004D6C47" w:rsidRDefault="00EC3690" w:rsidP="009C0C78">
      <w:pPr>
        <w:ind w:firstLine="840"/>
        <w:jc w:val="both"/>
        <w:rPr>
          <w:sz w:val="28"/>
          <w:szCs w:val="28"/>
          <w:lang w:val="uk-UA"/>
        </w:rPr>
      </w:pPr>
      <w:r w:rsidRPr="004D6C47">
        <w:rPr>
          <w:sz w:val="28"/>
          <w:szCs w:val="28"/>
          <w:lang w:val="uk-UA"/>
        </w:rPr>
        <w:t>В</w:t>
      </w:r>
      <w:r w:rsidR="0063753B" w:rsidRPr="004D6C47">
        <w:rPr>
          <w:sz w:val="28"/>
          <w:szCs w:val="28"/>
          <w:lang w:val="uk-UA"/>
        </w:rPr>
        <w:t>ідбувається сталий розвиток мережі гуртків, секцій, студій, творчих об’єднань у рамках діяльності комунального закладу «Позашкільний навчальний заклад «Центр роботи з дітьми та молоддю за місцем проживання»</w:t>
      </w:r>
      <w:r w:rsidRPr="004D6C47">
        <w:rPr>
          <w:sz w:val="28"/>
          <w:szCs w:val="28"/>
          <w:lang w:val="uk-UA"/>
        </w:rPr>
        <w:t>.</w:t>
      </w:r>
      <w:r w:rsidR="0063753B" w:rsidRPr="004D6C47">
        <w:rPr>
          <w:sz w:val="28"/>
          <w:szCs w:val="28"/>
          <w:lang w:val="uk-UA"/>
        </w:rPr>
        <w:t xml:space="preserve"> </w:t>
      </w:r>
      <w:r w:rsidRPr="004D6C47">
        <w:rPr>
          <w:sz w:val="28"/>
          <w:szCs w:val="28"/>
          <w:lang w:val="uk-UA"/>
        </w:rPr>
        <w:t>П</w:t>
      </w:r>
      <w:r w:rsidR="0063753B" w:rsidRPr="004D6C47">
        <w:rPr>
          <w:sz w:val="28"/>
          <w:szCs w:val="28"/>
          <w:lang w:val="uk-UA"/>
        </w:rPr>
        <w:t>роводяться традиційні загальноклубні та загальноміські заходи, в яких беруть участь вихованці клубів</w:t>
      </w:r>
      <w:r w:rsidRPr="004D6C47">
        <w:rPr>
          <w:sz w:val="28"/>
          <w:szCs w:val="28"/>
          <w:lang w:val="uk-UA"/>
        </w:rPr>
        <w:t xml:space="preserve"> за місцем проживання</w:t>
      </w:r>
      <w:r w:rsidR="0063753B" w:rsidRPr="004D6C47">
        <w:rPr>
          <w:sz w:val="28"/>
          <w:szCs w:val="28"/>
          <w:lang w:val="uk-UA"/>
        </w:rPr>
        <w:t xml:space="preserve">. </w:t>
      </w:r>
    </w:p>
    <w:p w:rsidR="007C611A" w:rsidRPr="004D6C47" w:rsidRDefault="007C611A" w:rsidP="009C0C78">
      <w:pPr>
        <w:pStyle w:val="afff"/>
        <w:tabs>
          <w:tab w:val="left" w:pos="567"/>
        </w:tabs>
        <w:ind w:right="3" w:firstLine="840"/>
        <w:jc w:val="both"/>
        <w:rPr>
          <w:rFonts w:ascii="Times New Roman" w:hAnsi="Times New Roman"/>
          <w:snapToGrid/>
          <w:color w:val="000000"/>
          <w:sz w:val="28"/>
          <w:szCs w:val="28"/>
          <w:lang w:val="uk-UA"/>
        </w:rPr>
      </w:pPr>
      <w:r w:rsidRPr="004D6C47">
        <w:rPr>
          <w:rFonts w:ascii="Times New Roman" w:hAnsi="Times New Roman"/>
          <w:sz w:val="28"/>
          <w:szCs w:val="28"/>
          <w:lang w:val="uk-UA"/>
        </w:rPr>
        <w:t>Відремонтовано будівлі чотирьох клубів за місцем проживання (клуб "Юніор" вул.Нафтовиків, 1; клуб "Юність", вул.Рокосовського, 14; клуб "Україна" провулок Коцюбинського, 5 та клуб "Фортуна" вул.Доценка 26а).</w:t>
      </w:r>
    </w:p>
    <w:p w:rsidR="00B642A3" w:rsidRPr="004D6C47" w:rsidRDefault="00B642A3" w:rsidP="00746D3D">
      <w:pPr>
        <w:ind w:firstLine="709"/>
        <w:jc w:val="both"/>
        <w:rPr>
          <w:sz w:val="28"/>
          <w:szCs w:val="28"/>
          <w:highlight w:val="yellow"/>
          <w:lang w:val="uk-UA"/>
        </w:rPr>
      </w:pPr>
    </w:p>
    <w:p w:rsidR="00B642A3" w:rsidRPr="004D6C47" w:rsidRDefault="00B642A3" w:rsidP="00B642A3">
      <w:pPr>
        <w:ind w:firstLine="709"/>
        <w:jc w:val="center"/>
        <w:rPr>
          <w:sz w:val="28"/>
          <w:szCs w:val="28"/>
          <w:lang w:val="uk-UA"/>
        </w:rPr>
      </w:pPr>
      <w:r w:rsidRPr="004D6C47">
        <w:rPr>
          <w:sz w:val="28"/>
          <w:szCs w:val="28"/>
          <w:lang w:val="uk-UA"/>
        </w:rPr>
        <w:t>СТРАТЕГІЧНА ЦІЛЬ № 4 «РОЗВИТОК ТУРИЗМУ “ЧЕРНІГІВ – ТУРИСТИЧНЕ МІСТО”»</w:t>
      </w:r>
    </w:p>
    <w:p w:rsidR="007F29E6" w:rsidRPr="004D6C47" w:rsidRDefault="007F29E6" w:rsidP="00D30F8D">
      <w:pPr>
        <w:ind w:firstLine="851"/>
        <w:jc w:val="both"/>
        <w:rPr>
          <w:i/>
          <w:sz w:val="28"/>
          <w:szCs w:val="28"/>
          <w:highlight w:val="yellow"/>
          <w:lang w:val="uk-UA"/>
        </w:rPr>
      </w:pPr>
    </w:p>
    <w:p w:rsidR="00736EF0" w:rsidRPr="004D6C47" w:rsidRDefault="00736EF0" w:rsidP="009C0C78">
      <w:pPr>
        <w:ind w:firstLine="851"/>
        <w:jc w:val="both"/>
        <w:rPr>
          <w:i/>
          <w:sz w:val="28"/>
          <w:szCs w:val="28"/>
          <w:lang w:val="uk-UA"/>
        </w:rPr>
      </w:pPr>
      <w:r w:rsidRPr="004D6C47">
        <w:rPr>
          <w:i/>
          <w:sz w:val="28"/>
          <w:szCs w:val="28"/>
          <w:lang w:val="uk-UA"/>
        </w:rPr>
        <w:t>4.1. Операційна ціль: створення умов для збільшення кількості платоспроможних туристів (Новий турист=економічний розвиток міста). «Tourist City».</w:t>
      </w:r>
    </w:p>
    <w:p w:rsidR="0072515B" w:rsidRPr="004D6C47" w:rsidRDefault="0072515B" w:rsidP="009C0C78">
      <w:pPr>
        <w:ind w:firstLine="851"/>
        <w:jc w:val="both"/>
        <w:rPr>
          <w:sz w:val="28"/>
          <w:szCs w:val="28"/>
          <w:lang w:val="uk-UA"/>
        </w:rPr>
      </w:pPr>
      <w:r w:rsidRPr="004D6C47">
        <w:rPr>
          <w:sz w:val="28"/>
          <w:szCs w:val="28"/>
          <w:lang w:val="uk-UA"/>
        </w:rPr>
        <w:t>У звітний період проведено 62 масштабних заходи. Особливо атмосферними та масовими були новорічно-різдвяне містечко «fairy_winter», фестиваль «Chernihiv_Fest», святкування Дня міста, Покровська толока. Загальна сума витрат на розвиток та популяризацію туристичної галузі – 3,1 млн грн.</w:t>
      </w:r>
    </w:p>
    <w:p w:rsidR="00C121D9" w:rsidRPr="004D6C47" w:rsidRDefault="00C121D9" w:rsidP="009C0C78">
      <w:pPr>
        <w:ind w:firstLine="851"/>
        <w:jc w:val="both"/>
        <w:rPr>
          <w:sz w:val="28"/>
          <w:szCs w:val="28"/>
          <w:lang w:val="uk-UA"/>
        </w:rPr>
      </w:pPr>
      <w:r w:rsidRPr="004D6C47">
        <w:rPr>
          <w:sz w:val="28"/>
          <w:szCs w:val="28"/>
          <w:lang w:val="uk-UA"/>
        </w:rPr>
        <w:t>Популяризація особливостей традиційної культури українців відбувається шляхом відзначення масових народних свят, зокрема: Івана Купала та козацьких розваг, що відбуваються у рамках купальського свята.</w:t>
      </w:r>
    </w:p>
    <w:p w:rsidR="00C121D9" w:rsidRPr="004D6C47" w:rsidRDefault="002110F1" w:rsidP="009C0C78">
      <w:pPr>
        <w:ind w:firstLine="851"/>
        <w:jc w:val="both"/>
        <w:rPr>
          <w:sz w:val="28"/>
          <w:szCs w:val="28"/>
          <w:lang w:val="uk-UA"/>
        </w:rPr>
      </w:pPr>
      <w:r>
        <w:rPr>
          <w:sz w:val="28"/>
          <w:szCs w:val="28"/>
          <w:lang w:val="uk-UA"/>
        </w:rPr>
        <w:t>З</w:t>
      </w:r>
      <w:r w:rsidR="00C121D9" w:rsidRPr="004D6C47">
        <w:rPr>
          <w:sz w:val="28"/>
          <w:szCs w:val="28"/>
          <w:lang w:val="uk-UA"/>
        </w:rPr>
        <w:t>містовно наповненим та широкоформатним стало свято середньовічної культури та історичного фехтування «Сіверські Вікінги» та історична реконструкція «Бої за Чернігів».</w:t>
      </w:r>
    </w:p>
    <w:p w:rsidR="00C121D9" w:rsidRPr="004D6C47" w:rsidRDefault="00C121D9" w:rsidP="009C0C78">
      <w:pPr>
        <w:ind w:firstLine="851"/>
        <w:jc w:val="both"/>
        <w:rPr>
          <w:sz w:val="28"/>
          <w:szCs w:val="28"/>
          <w:lang w:val="uk-UA"/>
        </w:rPr>
      </w:pPr>
      <w:r w:rsidRPr="004D6C47">
        <w:rPr>
          <w:sz w:val="28"/>
          <w:szCs w:val="28"/>
          <w:lang w:val="uk-UA"/>
        </w:rPr>
        <w:t>Розширити культурно-просвітницьку роботу стало можливим за рахунок запровадження та реалізації культурно-просвітницького проекту «ChAC» та мистецького –«Art Avenue», що відбувалися кожної суботи та неділі в літні дні. Змінив</w:t>
      </w:r>
      <w:r w:rsidR="0014004D" w:rsidRPr="004D6C47">
        <w:rPr>
          <w:sz w:val="28"/>
          <w:szCs w:val="28"/>
          <w:lang w:val="uk-UA"/>
        </w:rPr>
        <w:t>ся</w:t>
      </w:r>
      <w:r w:rsidRPr="004D6C47">
        <w:rPr>
          <w:sz w:val="28"/>
          <w:szCs w:val="28"/>
          <w:lang w:val="uk-UA"/>
        </w:rPr>
        <w:t xml:space="preserve"> формат роботи фестиваль «Зелена сцена» та проект «Літера» (1 раз на місяць з червня по серпень).</w:t>
      </w:r>
    </w:p>
    <w:p w:rsidR="008313C7" w:rsidRPr="004D6C47" w:rsidRDefault="008313C7" w:rsidP="009C0C78">
      <w:pPr>
        <w:ind w:firstLine="851"/>
        <w:jc w:val="both"/>
        <w:rPr>
          <w:i/>
          <w:sz w:val="28"/>
          <w:szCs w:val="28"/>
          <w:highlight w:val="yellow"/>
          <w:lang w:val="uk-UA"/>
        </w:rPr>
      </w:pPr>
    </w:p>
    <w:p w:rsidR="00736EF0" w:rsidRPr="004D6C47" w:rsidRDefault="00736EF0" w:rsidP="009C0C78">
      <w:pPr>
        <w:ind w:firstLine="851"/>
        <w:jc w:val="both"/>
        <w:rPr>
          <w:i/>
          <w:sz w:val="28"/>
          <w:szCs w:val="28"/>
          <w:lang w:val="uk-UA"/>
        </w:rPr>
      </w:pPr>
      <w:r w:rsidRPr="004D6C47">
        <w:rPr>
          <w:i/>
          <w:sz w:val="28"/>
          <w:szCs w:val="28"/>
          <w:lang w:val="uk-UA"/>
        </w:rPr>
        <w:t>4.2. Операційна ціль: формування програми промоції та інформативності міста «FamousCity».</w:t>
      </w:r>
    </w:p>
    <w:p w:rsidR="00D30F8D" w:rsidRPr="004D6C47" w:rsidRDefault="00E82506" w:rsidP="009C0C78">
      <w:pPr>
        <w:ind w:firstLine="851"/>
        <w:jc w:val="both"/>
        <w:rPr>
          <w:sz w:val="28"/>
          <w:szCs w:val="28"/>
          <w:lang w:val="uk-UA"/>
        </w:rPr>
      </w:pPr>
      <w:r w:rsidRPr="004D6C47">
        <w:rPr>
          <w:sz w:val="28"/>
          <w:szCs w:val="28"/>
          <w:lang w:val="uk-UA"/>
        </w:rPr>
        <w:t>Проводиться модернізація та наповнення туристичного сайту</w:t>
      </w:r>
      <w:r w:rsidR="00DE60D6" w:rsidRPr="004D6C47">
        <w:rPr>
          <w:sz w:val="28"/>
          <w:szCs w:val="28"/>
          <w:lang w:val="uk-UA"/>
        </w:rPr>
        <w:t xml:space="preserve"> </w:t>
      </w:r>
      <w:r w:rsidRPr="004D6C47">
        <w:rPr>
          <w:sz w:val="28"/>
          <w:szCs w:val="28"/>
          <w:lang w:val="uk-UA"/>
        </w:rPr>
        <w:t xml:space="preserve">Сhernihiv.Trave, адаптація під сучасні стандарти веб-інтерфейсів (просування в пошукових системах, та соціальних мережах). </w:t>
      </w:r>
    </w:p>
    <w:p w:rsidR="00E82506" w:rsidRPr="004D6C47" w:rsidRDefault="000310E3" w:rsidP="009C0C78">
      <w:pPr>
        <w:ind w:firstLine="851"/>
        <w:jc w:val="both"/>
        <w:rPr>
          <w:sz w:val="28"/>
          <w:szCs w:val="28"/>
          <w:lang w:val="uk-UA"/>
        </w:rPr>
      </w:pPr>
      <w:r w:rsidRPr="004D6C47">
        <w:rPr>
          <w:sz w:val="28"/>
          <w:szCs w:val="28"/>
          <w:lang w:val="uk-UA"/>
        </w:rPr>
        <w:t>Завершено</w:t>
      </w:r>
      <w:r w:rsidR="00E82506" w:rsidRPr="004D6C47">
        <w:rPr>
          <w:sz w:val="28"/>
          <w:szCs w:val="28"/>
          <w:lang w:val="uk-UA"/>
        </w:rPr>
        <w:t xml:space="preserve"> облаштування приміщення КУ «Туристичний інформаційний центр»</w:t>
      </w:r>
      <w:r w:rsidR="0005248C" w:rsidRPr="004D6C47">
        <w:rPr>
          <w:sz w:val="28"/>
          <w:szCs w:val="28"/>
          <w:lang w:val="uk-UA"/>
        </w:rPr>
        <w:t>.</w:t>
      </w:r>
    </w:p>
    <w:p w:rsidR="00DE60D6" w:rsidRPr="004D6C47" w:rsidRDefault="00E82506" w:rsidP="009C0C78">
      <w:pPr>
        <w:ind w:firstLine="851"/>
        <w:jc w:val="both"/>
        <w:rPr>
          <w:sz w:val="28"/>
          <w:szCs w:val="28"/>
          <w:lang w:val="uk-UA"/>
        </w:rPr>
      </w:pPr>
      <w:r w:rsidRPr="004D6C47">
        <w:rPr>
          <w:sz w:val="28"/>
          <w:szCs w:val="28"/>
          <w:lang w:val="uk-UA"/>
        </w:rPr>
        <w:lastRenderedPageBreak/>
        <w:t xml:space="preserve">Місто </w:t>
      </w:r>
      <w:r w:rsidR="00DE60D6" w:rsidRPr="004D6C47">
        <w:rPr>
          <w:sz w:val="28"/>
          <w:szCs w:val="28"/>
          <w:lang w:val="uk-UA"/>
        </w:rPr>
        <w:t>взяло</w:t>
      </w:r>
      <w:r w:rsidRPr="004D6C47">
        <w:rPr>
          <w:sz w:val="28"/>
          <w:szCs w:val="28"/>
          <w:lang w:val="uk-UA"/>
        </w:rPr>
        <w:t xml:space="preserve"> участь у 24-</w:t>
      </w:r>
      <w:r w:rsidR="00DE60D6" w:rsidRPr="004D6C47">
        <w:rPr>
          <w:sz w:val="28"/>
          <w:szCs w:val="28"/>
          <w:lang w:val="uk-UA"/>
        </w:rPr>
        <w:t>й</w:t>
      </w:r>
      <w:r w:rsidRPr="004D6C47">
        <w:rPr>
          <w:sz w:val="28"/>
          <w:szCs w:val="28"/>
          <w:lang w:val="uk-UA"/>
        </w:rPr>
        <w:t> Міжнародн</w:t>
      </w:r>
      <w:r w:rsidR="00DE60D6" w:rsidRPr="004D6C47">
        <w:rPr>
          <w:sz w:val="28"/>
          <w:szCs w:val="28"/>
          <w:lang w:val="uk-UA"/>
        </w:rPr>
        <w:t>ій</w:t>
      </w:r>
      <w:r w:rsidRPr="004D6C47">
        <w:rPr>
          <w:sz w:val="28"/>
          <w:szCs w:val="28"/>
          <w:lang w:val="uk-UA"/>
        </w:rPr>
        <w:t xml:space="preserve"> туристичн</w:t>
      </w:r>
      <w:r w:rsidR="00DE60D6" w:rsidRPr="004D6C47">
        <w:rPr>
          <w:sz w:val="28"/>
          <w:szCs w:val="28"/>
          <w:lang w:val="uk-UA"/>
        </w:rPr>
        <w:t>ій</w:t>
      </w:r>
      <w:r w:rsidRPr="004D6C47">
        <w:rPr>
          <w:sz w:val="28"/>
          <w:szCs w:val="28"/>
          <w:lang w:val="uk-UA"/>
        </w:rPr>
        <w:t xml:space="preserve"> вистав</w:t>
      </w:r>
      <w:r w:rsidR="00DE60D6" w:rsidRPr="004D6C47">
        <w:rPr>
          <w:sz w:val="28"/>
          <w:szCs w:val="28"/>
          <w:lang w:val="uk-UA"/>
        </w:rPr>
        <w:t>ці</w:t>
      </w:r>
      <w:r w:rsidRPr="004D6C47">
        <w:rPr>
          <w:sz w:val="28"/>
          <w:szCs w:val="28"/>
          <w:lang w:val="uk-UA"/>
        </w:rPr>
        <w:t xml:space="preserve"> UITT «Україна</w:t>
      </w:r>
      <w:r w:rsidR="00DE60D6" w:rsidRPr="004D6C47">
        <w:rPr>
          <w:sz w:val="28"/>
          <w:szCs w:val="28"/>
          <w:lang w:val="uk-UA"/>
        </w:rPr>
        <w:t xml:space="preserve"> – Подорожі та туризм» (м.Київ)</w:t>
      </w:r>
      <w:r w:rsidR="0005248C" w:rsidRPr="004D6C47">
        <w:rPr>
          <w:sz w:val="28"/>
          <w:szCs w:val="28"/>
          <w:lang w:val="uk-UA"/>
        </w:rPr>
        <w:t xml:space="preserve"> та </w:t>
      </w:r>
      <w:r w:rsidR="00DE60D6" w:rsidRPr="004D6C47">
        <w:rPr>
          <w:sz w:val="28"/>
          <w:szCs w:val="28"/>
          <w:lang w:val="uk-UA"/>
        </w:rPr>
        <w:t>т</w:t>
      </w:r>
      <w:r w:rsidRPr="004D6C47">
        <w:rPr>
          <w:sz w:val="28"/>
          <w:szCs w:val="28"/>
          <w:lang w:val="uk-UA"/>
        </w:rPr>
        <w:t>уристичн</w:t>
      </w:r>
      <w:r w:rsidR="00DE60D6" w:rsidRPr="004D6C47">
        <w:rPr>
          <w:sz w:val="28"/>
          <w:szCs w:val="28"/>
          <w:lang w:val="uk-UA"/>
        </w:rPr>
        <w:t>ому</w:t>
      </w:r>
      <w:r w:rsidRPr="004D6C47">
        <w:rPr>
          <w:sz w:val="28"/>
          <w:szCs w:val="28"/>
          <w:lang w:val="uk-UA"/>
        </w:rPr>
        <w:t xml:space="preserve"> форум</w:t>
      </w:r>
      <w:r w:rsidR="00DE60D6" w:rsidRPr="004D6C47">
        <w:rPr>
          <w:sz w:val="28"/>
          <w:szCs w:val="28"/>
          <w:lang w:val="uk-UA"/>
        </w:rPr>
        <w:t>і</w:t>
      </w:r>
      <w:r w:rsidRPr="004D6C47">
        <w:rPr>
          <w:sz w:val="28"/>
          <w:szCs w:val="28"/>
          <w:lang w:val="uk-UA"/>
        </w:rPr>
        <w:t xml:space="preserve"> </w:t>
      </w:r>
      <w:r w:rsidR="00DE60D6" w:rsidRPr="004D6C47">
        <w:rPr>
          <w:sz w:val="28"/>
          <w:szCs w:val="28"/>
          <w:lang w:val="uk-UA"/>
        </w:rPr>
        <w:t>у м. Івано-Франківськ.</w:t>
      </w:r>
    </w:p>
    <w:p w:rsidR="00E82506" w:rsidRPr="004D6C47" w:rsidRDefault="006C6C95" w:rsidP="009C0C78">
      <w:pPr>
        <w:ind w:firstLine="851"/>
        <w:jc w:val="both"/>
        <w:rPr>
          <w:rFonts w:eastAsia="Arial Unicode MS" w:cs="Calibri"/>
          <w:color w:val="000000"/>
          <w:sz w:val="28"/>
          <w:szCs w:val="28"/>
          <w:u w:color="000000"/>
          <w:lang w:val="uk-UA"/>
        </w:rPr>
      </w:pPr>
      <w:r w:rsidRPr="004D6C47">
        <w:rPr>
          <w:sz w:val="28"/>
          <w:szCs w:val="28"/>
          <w:lang w:val="uk-UA"/>
        </w:rPr>
        <w:t>За підтримки міської ради проведено</w:t>
      </w:r>
      <w:r w:rsidR="00E82506" w:rsidRPr="004D6C47">
        <w:rPr>
          <w:rFonts w:eastAsia="Arial Unicode MS" w:cs="Calibri"/>
          <w:color w:val="000000"/>
          <w:sz w:val="28"/>
          <w:szCs w:val="28"/>
          <w:u w:color="000000"/>
          <w:lang w:val="uk-UA"/>
        </w:rPr>
        <w:t xml:space="preserve"> вистав</w:t>
      </w:r>
      <w:r w:rsidR="00DE60D6" w:rsidRPr="004D6C47">
        <w:rPr>
          <w:rFonts w:eastAsia="Arial Unicode MS" w:cs="Calibri"/>
          <w:color w:val="000000"/>
          <w:sz w:val="28"/>
          <w:szCs w:val="28"/>
          <w:u w:color="000000"/>
          <w:lang w:val="uk-UA"/>
        </w:rPr>
        <w:t>ку</w:t>
      </w:r>
      <w:r w:rsidR="00E82506" w:rsidRPr="004D6C47">
        <w:rPr>
          <w:rFonts w:eastAsia="Arial Unicode MS" w:cs="Calibri"/>
          <w:color w:val="000000"/>
          <w:sz w:val="28"/>
          <w:szCs w:val="28"/>
          <w:u w:color="000000"/>
          <w:lang w:val="uk-UA"/>
        </w:rPr>
        <w:t xml:space="preserve"> робіт фотохудожниці Марії Петренко «Чернігів. Віддзеркалення» у Державній науковій архітектурно-будівельній бібліотеці імені В. Г. Заболотного  (м. Київ).</w:t>
      </w:r>
    </w:p>
    <w:p w:rsidR="00510B8D" w:rsidRPr="004D6C47" w:rsidRDefault="00510B8D" w:rsidP="009C0C78">
      <w:pPr>
        <w:ind w:firstLine="851"/>
        <w:jc w:val="both"/>
        <w:rPr>
          <w:spacing w:val="-4"/>
          <w:sz w:val="28"/>
          <w:szCs w:val="28"/>
          <w:lang w:val="uk-UA"/>
        </w:rPr>
      </w:pPr>
      <w:r w:rsidRPr="004D6C47">
        <w:rPr>
          <w:sz w:val="28"/>
          <w:szCs w:val="28"/>
          <w:lang w:val="uk-UA"/>
        </w:rPr>
        <w:t xml:space="preserve">Створювались та проводились </w:t>
      </w:r>
      <w:r w:rsidRPr="004D6C47">
        <w:rPr>
          <w:spacing w:val="-4"/>
          <w:sz w:val="28"/>
          <w:szCs w:val="28"/>
          <w:lang w:val="uk-UA"/>
        </w:rPr>
        <w:t>кожної останньої суботи теплого місяця (травень-вересень ) </w:t>
      </w:r>
      <w:r w:rsidRPr="004D6C47">
        <w:rPr>
          <w:sz w:val="28"/>
          <w:szCs w:val="28"/>
          <w:lang w:val="uk-UA"/>
        </w:rPr>
        <w:t>нові </w:t>
      </w:r>
      <w:r w:rsidRPr="004D6C47">
        <w:rPr>
          <w:spacing w:val="-4"/>
          <w:sz w:val="28"/>
          <w:szCs w:val="28"/>
          <w:lang w:val="uk-UA"/>
        </w:rPr>
        <w:t>анімаційні театралізовані екскурсії історичними місцями Чернігова: «Чернігів містичний», «Стежками козацької слави Чернігова», «Чернігів інтелігентний».</w:t>
      </w:r>
    </w:p>
    <w:p w:rsidR="00A875AF" w:rsidRPr="004D6C47" w:rsidRDefault="00A875AF" w:rsidP="009C0C78">
      <w:pPr>
        <w:ind w:firstLine="851"/>
        <w:jc w:val="both"/>
        <w:rPr>
          <w:rFonts w:eastAsia="Arial Unicode MS" w:cs="Calibri"/>
          <w:color w:val="000000"/>
          <w:sz w:val="28"/>
          <w:szCs w:val="28"/>
          <w:u w:color="000000"/>
          <w:lang w:val="uk-UA"/>
        </w:rPr>
      </w:pPr>
      <w:r w:rsidRPr="004D6C47">
        <w:rPr>
          <w:bCs/>
          <w:sz w:val="28"/>
          <w:szCs w:val="28"/>
          <w:lang w:val="uk-UA"/>
        </w:rPr>
        <w:t>Проводи</w:t>
      </w:r>
      <w:r w:rsidR="002110F1">
        <w:rPr>
          <w:bCs/>
          <w:sz w:val="28"/>
          <w:szCs w:val="28"/>
          <w:lang w:val="uk-UA"/>
        </w:rPr>
        <w:t>лась</w:t>
      </w:r>
      <w:r w:rsidRPr="004D6C47">
        <w:rPr>
          <w:bCs/>
          <w:sz w:val="28"/>
          <w:szCs w:val="28"/>
          <w:lang w:val="uk-UA"/>
        </w:rPr>
        <w:t xml:space="preserve"> робота над програмним забезпеченням мобільного додатку «Lazar» (віртуальний екскурсовод по місту) трьома мовами: українською, російською та англійською.</w:t>
      </w:r>
    </w:p>
    <w:p w:rsidR="00A76121" w:rsidRPr="004D6C47" w:rsidRDefault="00A76121" w:rsidP="009C0C78">
      <w:pPr>
        <w:ind w:firstLine="851"/>
        <w:jc w:val="both"/>
        <w:rPr>
          <w:sz w:val="28"/>
          <w:szCs w:val="28"/>
          <w:lang w:val="uk-UA"/>
        </w:rPr>
      </w:pPr>
      <w:r w:rsidRPr="004D6C47">
        <w:rPr>
          <w:sz w:val="28"/>
          <w:szCs w:val="28"/>
          <w:lang w:val="uk-UA"/>
        </w:rPr>
        <w:t>Досягн</w:t>
      </w:r>
      <w:r w:rsidR="00D3163E" w:rsidRPr="004D6C47">
        <w:rPr>
          <w:sz w:val="28"/>
          <w:szCs w:val="28"/>
          <w:lang w:val="uk-UA"/>
        </w:rPr>
        <w:t xml:space="preserve">уто домовленості по розміщенню </w:t>
      </w:r>
      <w:r w:rsidRPr="004D6C47">
        <w:rPr>
          <w:sz w:val="28"/>
          <w:szCs w:val="28"/>
          <w:lang w:val="uk-UA"/>
        </w:rPr>
        <w:t xml:space="preserve">інформації про туристичний потенціал міста на зовнішніх рекламоносіях </w:t>
      </w:r>
      <w:r w:rsidR="002110F1">
        <w:rPr>
          <w:sz w:val="28"/>
          <w:szCs w:val="28"/>
          <w:lang w:val="uk-UA"/>
        </w:rPr>
        <w:t>у</w:t>
      </w:r>
      <w:r w:rsidRPr="004D6C47">
        <w:rPr>
          <w:sz w:val="28"/>
          <w:szCs w:val="28"/>
          <w:lang w:val="uk-UA"/>
        </w:rPr>
        <w:t xml:space="preserve"> м. Львів</w:t>
      </w:r>
      <w:r w:rsidR="00F05760" w:rsidRPr="00F05760">
        <w:rPr>
          <w:sz w:val="28"/>
          <w:szCs w:val="28"/>
          <w:lang w:val="uk-UA"/>
        </w:rPr>
        <w:t xml:space="preserve"> </w:t>
      </w:r>
      <w:r w:rsidR="00F05760" w:rsidRPr="00DB570D">
        <w:rPr>
          <w:sz w:val="28"/>
          <w:szCs w:val="28"/>
          <w:lang w:val="uk-UA"/>
        </w:rPr>
        <w:t>та проводиться робота по розробці макетів біг-борд</w:t>
      </w:r>
      <w:r w:rsidR="00F05760">
        <w:rPr>
          <w:sz w:val="28"/>
          <w:szCs w:val="28"/>
          <w:lang w:val="uk-UA"/>
        </w:rPr>
        <w:t>ів</w:t>
      </w:r>
      <w:r w:rsidR="00F05760" w:rsidRPr="00DB570D">
        <w:rPr>
          <w:sz w:val="28"/>
          <w:szCs w:val="28"/>
          <w:lang w:val="uk-UA"/>
        </w:rPr>
        <w:t>, сіті-лайт</w:t>
      </w:r>
      <w:r w:rsidR="00F05760">
        <w:rPr>
          <w:sz w:val="28"/>
          <w:szCs w:val="28"/>
          <w:lang w:val="uk-UA"/>
        </w:rPr>
        <w:t>ів</w:t>
      </w:r>
      <w:r w:rsidR="00F05760" w:rsidRPr="00DB570D">
        <w:rPr>
          <w:sz w:val="28"/>
          <w:szCs w:val="28"/>
          <w:lang w:val="uk-UA"/>
        </w:rPr>
        <w:t xml:space="preserve"> тощо</w:t>
      </w:r>
      <w:r w:rsidR="006C6C95" w:rsidRPr="004D6C47">
        <w:rPr>
          <w:sz w:val="28"/>
          <w:szCs w:val="28"/>
          <w:lang w:val="uk-UA"/>
        </w:rPr>
        <w:t>.</w:t>
      </w:r>
    </w:p>
    <w:p w:rsidR="00E757E1" w:rsidRPr="004D6C47" w:rsidRDefault="00E757E1" w:rsidP="009C0C78">
      <w:pPr>
        <w:ind w:firstLine="851"/>
        <w:jc w:val="both"/>
        <w:rPr>
          <w:sz w:val="28"/>
          <w:szCs w:val="28"/>
          <w:lang w:val="uk-UA"/>
        </w:rPr>
      </w:pPr>
      <w:r w:rsidRPr="004D6C47">
        <w:rPr>
          <w:sz w:val="28"/>
          <w:szCs w:val="28"/>
          <w:lang w:val="uk-UA"/>
        </w:rPr>
        <w:t>За результатами третього маркетингового вивчення ринку в’їзних туристів міста цьогорічний індекс туристичної привабливості міста склав 4,01 бали за 5-бальною шкалою (минулого року – 3,96).</w:t>
      </w:r>
    </w:p>
    <w:p w:rsidR="00D30F8D" w:rsidRPr="004D6C47" w:rsidRDefault="00A76121" w:rsidP="009C0C78">
      <w:pPr>
        <w:ind w:firstLine="851"/>
        <w:jc w:val="both"/>
        <w:rPr>
          <w:i/>
          <w:sz w:val="28"/>
          <w:szCs w:val="28"/>
          <w:highlight w:val="yellow"/>
          <w:lang w:val="uk-UA"/>
        </w:rPr>
      </w:pPr>
      <w:r w:rsidRPr="004D6C47">
        <w:rPr>
          <w:sz w:val="28"/>
          <w:szCs w:val="28"/>
          <w:highlight w:val="yellow"/>
          <w:lang w:val="uk-UA"/>
        </w:rPr>
        <w:t xml:space="preserve"> </w:t>
      </w:r>
    </w:p>
    <w:p w:rsidR="00736EF0" w:rsidRPr="004D6C47" w:rsidRDefault="00736EF0" w:rsidP="009C0C78">
      <w:pPr>
        <w:ind w:firstLine="851"/>
        <w:jc w:val="both"/>
        <w:rPr>
          <w:i/>
          <w:sz w:val="28"/>
          <w:szCs w:val="28"/>
          <w:lang w:val="uk-UA"/>
        </w:rPr>
      </w:pPr>
      <w:r w:rsidRPr="004D6C47">
        <w:rPr>
          <w:i/>
          <w:sz w:val="28"/>
          <w:szCs w:val="28"/>
          <w:lang w:val="uk-UA"/>
        </w:rPr>
        <w:t>4.3. Операційна ціль: покращення інфраструктури міста «ComfortableCity».</w:t>
      </w:r>
    </w:p>
    <w:p w:rsidR="00470029" w:rsidRPr="004D6C47" w:rsidRDefault="00470029" w:rsidP="009C0C78">
      <w:pPr>
        <w:tabs>
          <w:tab w:val="left" w:pos="709"/>
          <w:tab w:val="left" w:pos="851"/>
        </w:tabs>
        <w:ind w:firstLine="851"/>
        <w:jc w:val="both"/>
        <w:rPr>
          <w:sz w:val="28"/>
          <w:szCs w:val="28"/>
          <w:lang w:val="uk-UA"/>
        </w:rPr>
      </w:pPr>
      <w:r w:rsidRPr="004D6C47">
        <w:rPr>
          <w:sz w:val="28"/>
          <w:szCs w:val="28"/>
          <w:lang w:val="uk-UA"/>
        </w:rPr>
        <w:t>З метою розвитку інфраструктури місць відпочинку міста, на території міського пляжу «Золотий берег» укріплен</w:t>
      </w:r>
      <w:r w:rsidR="007E6616" w:rsidRPr="004D6C47">
        <w:rPr>
          <w:sz w:val="28"/>
          <w:szCs w:val="28"/>
          <w:lang w:val="uk-UA"/>
        </w:rPr>
        <w:t>о</w:t>
      </w:r>
      <w:r w:rsidRPr="004D6C47">
        <w:rPr>
          <w:sz w:val="28"/>
          <w:szCs w:val="28"/>
          <w:lang w:val="uk-UA"/>
        </w:rPr>
        <w:t xml:space="preserve"> берегов</w:t>
      </w:r>
      <w:r w:rsidR="007E6616" w:rsidRPr="004D6C47">
        <w:rPr>
          <w:sz w:val="28"/>
          <w:szCs w:val="28"/>
          <w:lang w:val="uk-UA"/>
        </w:rPr>
        <w:t>у</w:t>
      </w:r>
      <w:r w:rsidRPr="004D6C47">
        <w:rPr>
          <w:sz w:val="28"/>
          <w:szCs w:val="28"/>
          <w:lang w:val="uk-UA"/>
        </w:rPr>
        <w:t xml:space="preserve"> ліні</w:t>
      </w:r>
      <w:r w:rsidR="007E6616" w:rsidRPr="004D6C47">
        <w:rPr>
          <w:sz w:val="28"/>
          <w:szCs w:val="28"/>
          <w:lang w:val="uk-UA"/>
        </w:rPr>
        <w:t>ю</w:t>
      </w:r>
      <w:r w:rsidRPr="004D6C47">
        <w:rPr>
          <w:sz w:val="28"/>
          <w:szCs w:val="28"/>
          <w:lang w:val="uk-UA"/>
        </w:rPr>
        <w:t xml:space="preserve"> річки Десна, а також для усунення збитків</w:t>
      </w:r>
      <w:r w:rsidR="007E6616" w:rsidRPr="004D6C47">
        <w:rPr>
          <w:sz w:val="28"/>
          <w:szCs w:val="28"/>
          <w:lang w:val="uk-UA"/>
        </w:rPr>
        <w:t>,</w:t>
      </w:r>
      <w:r w:rsidRPr="004D6C47">
        <w:rPr>
          <w:sz w:val="28"/>
          <w:szCs w:val="28"/>
          <w:lang w:val="uk-UA"/>
        </w:rPr>
        <w:t xml:space="preserve"> </w:t>
      </w:r>
      <w:r w:rsidR="007E6616" w:rsidRPr="004D6C47">
        <w:rPr>
          <w:sz w:val="28"/>
          <w:szCs w:val="28"/>
          <w:lang w:val="uk-UA"/>
        </w:rPr>
        <w:t xml:space="preserve">що </w:t>
      </w:r>
      <w:r w:rsidRPr="004D6C47">
        <w:rPr>
          <w:sz w:val="28"/>
          <w:szCs w:val="28"/>
          <w:lang w:val="uk-UA"/>
        </w:rPr>
        <w:t>завдан</w:t>
      </w:r>
      <w:r w:rsidR="007E6616" w:rsidRPr="004D6C47">
        <w:rPr>
          <w:sz w:val="28"/>
          <w:szCs w:val="28"/>
          <w:lang w:val="uk-UA"/>
        </w:rPr>
        <w:t>і</w:t>
      </w:r>
      <w:r w:rsidRPr="004D6C47">
        <w:rPr>
          <w:sz w:val="28"/>
          <w:szCs w:val="28"/>
          <w:lang w:val="uk-UA"/>
        </w:rPr>
        <w:t xml:space="preserve"> природному середовищу</w:t>
      </w:r>
      <w:r w:rsidR="007E6616" w:rsidRPr="004D6C47">
        <w:rPr>
          <w:sz w:val="28"/>
          <w:szCs w:val="28"/>
          <w:lang w:val="uk-UA"/>
        </w:rPr>
        <w:t>,</w:t>
      </w:r>
      <w:r w:rsidRPr="004D6C47">
        <w:rPr>
          <w:sz w:val="28"/>
          <w:szCs w:val="28"/>
          <w:lang w:val="uk-UA"/>
        </w:rPr>
        <w:t xml:space="preserve"> </w:t>
      </w:r>
      <w:r w:rsidR="007E6616" w:rsidRPr="004D6C47">
        <w:rPr>
          <w:sz w:val="28"/>
          <w:szCs w:val="28"/>
          <w:lang w:val="uk-UA"/>
        </w:rPr>
        <w:t xml:space="preserve">у річку Десна випущено </w:t>
      </w:r>
      <w:r w:rsidRPr="004D6C47">
        <w:rPr>
          <w:sz w:val="28"/>
          <w:szCs w:val="28"/>
          <w:lang w:val="uk-UA"/>
        </w:rPr>
        <w:t xml:space="preserve">10 тонн </w:t>
      </w:r>
      <w:r w:rsidR="007E6616" w:rsidRPr="004D6C47">
        <w:rPr>
          <w:sz w:val="28"/>
          <w:szCs w:val="28"/>
          <w:lang w:val="uk-UA"/>
        </w:rPr>
        <w:t>риби</w:t>
      </w:r>
      <w:r w:rsidRPr="004D6C47">
        <w:rPr>
          <w:sz w:val="28"/>
          <w:szCs w:val="28"/>
          <w:lang w:val="uk-UA"/>
        </w:rPr>
        <w:t>.</w:t>
      </w:r>
    </w:p>
    <w:p w:rsidR="00470029" w:rsidRPr="004D6C47" w:rsidRDefault="00633F6F" w:rsidP="009C0C78">
      <w:pPr>
        <w:tabs>
          <w:tab w:val="left" w:pos="567"/>
          <w:tab w:val="left" w:pos="709"/>
          <w:tab w:val="left" w:pos="851"/>
        </w:tabs>
        <w:ind w:firstLine="851"/>
        <w:jc w:val="both"/>
        <w:rPr>
          <w:sz w:val="28"/>
          <w:szCs w:val="28"/>
          <w:lang w:val="uk-UA"/>
        </w:rPr>
      </w:pPr>
      <w:r w:rsidRPr="004D6C47">
        <w:rPr>
          <w:sz w:val="28"/>
          <w:szCs w:val="28"/>
          <w:lang w:val="uk-UA"/>
        </w:rPr>
        <w:t>Крім того, на міському пляжі «Золотий берег» в</w:t>
      </w:r>
      <w:r w:rsidR="00470029" w:rsidRPr="004D6C47">
        <w:rPr>
          <w:sz w:val="28"/>
          <w:szCs w:val="28"/>
          <w:lang w:val="uk-UA"/>
        </w:rPr>
        <w:t>становлено медичний пункт модульного типу та збудовано адміністративне приміщення.</w:t>
      </w:r>
    </w:p>
    <w:p w:rsidR="00470029" w:rsidRPr="004D6C47" w:rsidRDefault="00470029" w:rsidP="009C0C78">
      <w:pPr>
        <w:tabs>
          <w:tab w:val="left" w:pos="567"/>
          <w:tab w:val="left" w:pos="709"/>
          <w:tab w:val="left" w:pos="851"/>
        </w:tabs>
        <w:ind w:firstLine="851"/>
        <w:jc w:val="both"/>
        <w:rPr>
          <w:sz w:val="28"/>
          <w:szCs w:val="28"/>
          <w:lang w:val="uk-UA"/>
        </w:rPr>
      </w:pPr>
      <w:r w:rsidRPr="004D6C47">
        <w:rPr>
          <w:sz w:val="28"/>
          <w:szCs w:val="28"/>
          <w:lang w:val="uk-UA"/>
        </w:rPr>
        <w:t xml:space="preserve">На прибудинкових територіях житлової забудови міста відновлено </w:t>
      </w:r>
      <w:r w:rsidR="000F0900" w:rsidRPr="004D6C47">
        <w:rPr>
          <w:sz w:val="28"/>
          <w:szCs w:val="28"/>
          <w:lang w:val="uk-UA"/>
        </w:rPr>
        <w:t>два</w:t>
      </w:r>
      <w:r w:rsidRPr="004D6C47">
        <w:rPr>
          <w:sz w:val="28"/>
          <w:szCs w:val="28"/>
          <w:lang w:val="uk-UA"/>
        </w:rPr>
        <w:t xml:space="preserve"> спортивн</w:t>
      </w:r>
      <w:r w:rsidR="000F0900" w:rsidRPr="004D6C47">
        <w:rPr>
          <w:sz w:val="28"/>
          <w:szCs w:val="28"/>
          <w:lang w:val="uk-UA"/>
        </w:rPr>
        <w:t>их</w:t>
      </w:r>
      <w:r w:rsidRPr="004D6C47">
        <w:rPr>
          <w:sz w:val="28"/>
          <w:szCs w:val="28"/>
          <w:lang w:val="uk-UA"/>
        </w:rPr>
        <w:t xml:space="preserve"> та 25 дитячих ігрових майданчиків на суму </w:t>
      </w:r>
      <w:r w:rsidR="00ED7671" w:rsidRPr="004D6C47">
        <w:rPr>
          <w:sz w:val="28"/>
          <w:szCs w:val="28"/>
          <w:lang w:val="uk-UA"/>
        </w:rPr>
        <w:t>близько 2,0 млн</w:t>
      </w:r>
      <w:r w:rsidRPr="004D6C47">
        <w:rPr>
          <w:sz w:val="28"/>
          <w:szCs w:val="28"/>
          <w:lang w:val="uk-UA"/>
        </w:rPr>
        <w:t xml:space="preserve"> грн.</w:t>
      </w:r>
    </w:p>
    <w:p w:rsidR="006B28FF" w:rsidRPr="004D6C47" w:rsidRDefault="006B28FF" w:rsidP="009C0C78">
      <w:pPr>
        <w:tabs>
          <w:tab w:val="left" w:pos="567"/>
          <w:tab w:val="left" w:pos="709"/>
          <w:tab w:val="left" w:pos="851"/>
        </w:tabs>
        <w:ind w:firstLine="851"/>
        <w:jc w:val="both"/>
        <w:rPr>
          <w:sz w:val="28"/>
          <w:szCs w:val="28"/>
          <w:lang w:val="uk-UA"/>
        </w:rPr>
      </w:pPr>
      <w:r w:rsidRPr="004D6C47">
        <w:rPr>
          <w:rStyle w:val="af3"/>
          <w:b w:val="0"/>
          <w:sz w:val="28"/>
          <w:szCs w:val="28"/>
          <w:lang w:val="uk-UA"/>
        </w:rPr>
        <w:t>З</w:t>
      </w:r>
      <w:r w:rsidRPr="004D6C47">
        <w:rPr>
          <w:sz w:val="28"/>
          <w:szCs w:val="28"/>
          <w:lang w:val="uk-UA"/>
        </w:rPr>
        <w:t>амінено 199 показчиків назв вулиць (основна назва на українській мові, дублююча назва на англійській мові)</w:t>
      </w:r>
      <w:r w:rsidR="007D3F2F" w:rsidRPr="004D6C47">
        <w:rPr>
          <w:sz w:val="28"/>
          <w:szCs w:val="28"/>
          <w:lang w:val="uk-UA"/>
        </w:rPr>
        <w:t>.</w:t>
      </w:r>
      <w:r w:rsidRPr="004D6C47">
        <w:rPr>
          <w:sz w:val="28"/>
          <w:szCs w:val="28"/>
          <w:lang w:val="uk-UA"/>
        </w:rPr>
        <w:t xml:space="preserve"> </w:t>
      </w:r>
      <w:r w:rsidR="00BD3D86" w:rsidRPr="004D6C47">
        <w:rPr>
          <w:sz w:val="28"/>
          <w:szCs w:val="28"/>
          <w:lang w:val="uk-UA"/>
        </w:rPr>
        <w:t xml:space="preserve">Першочергово їх оновили на вулицях, що отримали нові назви. </w:t>
      </w:r>
    </w:p>
    <w:p w:rsidR="004625A0" w:rsidRPr="004D6C47" w:rsidRDefault="004625A0" w:rsidP="009C0C78">
      <w:pPr>
        <w:ind w:firstLine="851"/>
        <w:jc w:val="both"/>
        <w:rPr>
          <w:sz w:val="28"/>
          <w:szCs w:val="28"/>
          <w:lang w:val="uk-UA"/>
        </w:rPr>
      </w:pPr>
      <w:r w:rsidRPr="004D6C47">
        <w:rPr>
          <w:sz w:val="28"/>
          <w:szCs w:val="28"/>
          <w:lang w:val="uk-UA"/>
        </w:rPr>
        <w:t xml:space="preserve">На центральних вулицях міста </w:t>
      </w:r>
      <w:r w:rsidR="00883641" w:rsidRPr="004D6C47">
        <w:rPr>
          <w:sz w:val="28"/>
          <w:szCs w:val="28"/>
          <w:lang w:val="uk-UA"/>
        </w:rPr>
        <w:t xml:space="preserve">у весняно-осінній період були </w:t>
      </w:r>
      <w:r w:rsidRPr="004D6C47">
        <w:rPr>
          <w:sz w:val="28"/>
          <w:szCs w:val="28"/>
          <w:lang w:val="uk-UA"/>
        </w:rPr>
        <w:t>встановлено декоративні вазони, в яких висаджені дерева.</w:t>
      </w:r>
    </w:p>
    <w:p w:rsidR="00883641" w:rsidRPr="004D6C47" w:rsidRDefault="00883641" w:rsidP="009C0C78">
      <w:pPr>
        <w:ind w:firstLine="851"/>
        <w:jc w:val="both"/>
        <w:rPr>
          <w:sz w:val="28"/>
          <w:szCs w:val="28"/>
          <w:lang w:val="uk-UA"/>
        </w:rPr>
      </w:pPr>
      <w:r w:rsidRPr="004D6C47">
        <w:rPr>
          <w:sz w:val="28"/>
          <w:szCs w:val="28"/>
          <w:lang w:val="uk-UA"/>
        </w:rPr>
        <w:t>Проведено реконструкцію бульвару по проспекту Миру від                                   вул. Преображенської до Красної площі</w:t>
      </w:r>
      <w:r w:rsidR="00B136BC">
        <w:rPr>
          <w:sz w:val="28"/>
          <w:szCs w:val="28"/>
          <w:lang w:val="uk-UA"/>
        </w:rPr>
        <w:t>, на загальну суму 49,3 млн грн</w:t>
      </w:r>
      <w:r w:rsidRPr="004D6C47">
        <w:rPr>
          <w:sz w:val="28"/>
          <w:szCs w:val="28"/>
          <w:lang w:val="uk-UA"/>
        </w:rPr>
        <w:t>, а саме: укладено 10580 м</w:t>
      </w:r>
      <w:r w:rsidRPr="004D6C47">
        <w:rPr>
          <w:sz w:val="28"/>
          <w:szCs w:val="28"/>
          <w:vertAlign w:val="superscript"/>
          <w:lang w:val="uk-UA"/>
        </w:rPr>
        <w:t>2</w:t>
      </w:r>
      <w:r w:rsidRPr="004D6C47">
        <w:rPr>
          <w:sz w:val="28"/>
          <w:szCs w:val="28"/>
          <w:lang w:val="uk-UA"/>
        </w:rPr>
        <w:t xml:space="preserve"> клінкерної бруківки, влаштовано 1033 м.п. підпірних стінок, </w:t>
      </w:r>
      <w:r w:rsidR="00092491" w:rsidRPr="004D6C47">
        <w:rPr>
          <w:sz w:val="28"/>
          <w:szCs w:val="28"/>
          <w:lang w:val="uk-UA"/>
        </w:rPr>
        <w:t>21390 м</w:t>
      </w:r>
      <w:r w:rsidR="00092491" w:rsidRPr="004D6C47">
        <w:rPr>
          <w:sz w:val="28"/>
          <w:szCs w:val="28"/>
          <w:vertAlign w:val="superscript"/>
          <w:lang w:val="uk-UA"/>
        </w:rPr>
        <w:t>2</w:t>
      </w:r>
      <w:r w:rsidR="00092491" w:rsidRPr="004D6C47">
        <w:rPr>
          <w:sz w:val="28"/>
          <w:szCs w:val="28"/>
          <w:lang w:val="uk-UA"/>
        </w:rPr>
        <w:t xml:space="preserve"> газону з автоматичним поливом, зону WiFi, </w:t>
      </w:r>
      <w:r w:rsidRPr="004D6C47">
        <w:rPr>
          <w:sz w:val="28"/>
          <w:szCs w:val="28"/>
          <w:lang w:val="uk-UA"/>
        </w:rPr>
        <w:t xml:space="preserve">встановлено 147 лав та 90 урн, 34 паркові світильники та 8 камер відеоспостереження. </w:t>
      </w:r>
      <w:r w:rsidR="00683549" w:rsidRPr="004D6C47">
        <w:rPr>
          <w:sz w:val="28"/>
          <w:szCs w:val="28"/>
          <w:lang w:val="uk-UA"/>
        </w:rPr>
        <w:t>Крім того, на бульварі реконструйовані декоративні фонтани.</w:t>
      </w:r>
    </w:p>
    <w:p w:rsidR="00E512CB" w:rsidRPr="004D6C47" w:rsidRDefault="00E512CB" w:rsidP="009C0C78">
      <w:pPr>
        <w:ind w:firstLine="851"/>
        <w:jc w:val="both"/>
        <w:rPr>
          <w:sz w:val="28"/>
          <w:szCs w:val="28"/>
          <w:lang w:val="uk-UA"/>
        </w:rPr>
      </w:pPr>
      <w:r w:rsidRPr="004D6C47">
        <w:rPr>
          <w:sz w:val="28"/>
          <w:szCs w:val="28"/>
          <w:lang w:val="uk-UA"/>
        </w:rPr>
        <w:t>У реконструйованому минулого року сквері ім. Богдана Хмельницького облаштоване нове освітлення П’ятницької церкви.</w:t>
      </w:r>
    </w:p>
    <w:p w:rsidR="00883641" w:rsidRPr="004D6C47" w:rsidRDefault="00200B17" w:rsidP="009C0C78">
      <w:pPr>
        <w:shd w:val="clear" w:color="auto" w:fill="FFFFFF" w:themeFill="background1"/>
        <w:ind w:right="142" w:firstLine="851"/>
        <w:jc w:val="both"/>
        <w:rPr>
          <w:bCs/>
          <w:sz w:val="26"/>
          <w:szCs w:val="26"/>
          <w:lang w:val="uk-UA"/>
        </w:rPr>
      </w:pPr>
      <w:r w:rsidRPr="004D6C47">
        <w:rPr>
          <w:sz w:val="28"/>
          <w:szCs w:val="28"/>
          <w:lang w:val="uk-UA"/>
        </w:rPr>
        <w:t xml:space="preserve">На </w:t>
      </w:r>
      <w:r w:rsidR="00883641" w:rsidRPr="004D6C47">
        <w:rPr>
          <w:color w:val="000000"/>
          <w:sz w:val="28"/>
          <w:szCs w:val="28"/>
          <w:lang w:val="uk-UA"/>
        </w:rPr>
        <w:t>території біля житлових будинків по вул. Рокоссовського, 16</w:t>
      </w:r>
      <w:r w:rsidRPr="004D6C47">
        <w:rPr>
          <w:color w:val="000000"/>
          <w:sz w:val="28"/>
          <w:szCs w:val="28"/>
          <w:lang w:val="uk-UA"/>
        </w:rPr>
        <w:t xml:space="preserve"> та</w:t>
      </w:r>
      <w:r w:rsidR="00883641" w:rsidRPr="004D6C47">
        <w:rPr>
          <w:color w:val="000000"/>
          <w:sz w:val="28"/>
          <w:szCs w:val="28"/>
          <w:lang w:val="uk-UA"/>
        </w:rPr>
        <w:t xml:space="preserve"> 18</w:t>
      </w:r>
      <w:r w:rsidRPr="004D6C47">
        <w:rPr>
          <w:color w:val="000000"/>
          <w:sz w:val="28"/>
          <w:szCs w:val="28"/>
          <w:lang w:val="uk-UA"/>
        </w:rPr>
        <w:t xml:space="preserve"> </w:t>
      </w:r>
      <w:r w:rsidR="000F0900" w:rsidRPr="004D6C47">
        <w:rPr>
          <w:color w:val="000000"/>
          <w:sz w:val="28"/>
          <w:szCs w:val="28"/>
          <w:lang w:val="uk-UA"/>
        </w:rPr>
        <w:t xml:space="preserve">влаштовано </w:t>
      </w:r>
      <w:r w:rsidR="00883641" w:rsidRPr="004D6C47">
        <w:rPr>
          <w:color w:val="000000"/>
          <w:sz w:val="28"/>
          <w:szCs w:val="28"/>
          <w:lang w:val="uk-UA"/>
        </w:rPr>
        <w:t>систем</w:t>
      </w:r>
      <w:r w:rsidR="000F0900" w:rsidRPr="004D6C47">
        <w:rPr>
          <w:color w:val="000000"/>
          <w:sz w:val="28"/>
          <w:szCs w:val="28"/>
          <w:lang w:val="uk-UA"/>
        </w:rPr>
        <w:t>у</w:t>
      </w:r>
      <w:r w:rsidR="00883641" w:rsidRPr="004D6C47">
        <w:rPr>
          <w:color w:val="000000"/>
          <w:sz w:val="28"/>
          <w:szCs w:val="28"/>
          <w:lang w:val="uk-UA"/>
        </w:rPr>
        <w:t xml:space="preserve"> автоматичного поливу.</w:t>
      </w:r>
    </w:p>
    <w:p w:rsidR="00883641" w:rsidRPr="004D6C47" w:rsidRDefault="00200B17" w:rsidP="009C0C78">
      <w:pPr>
        <w:shd w:val="clear" w:color="auto" w:fill="FFFFFF" w:themeFill="background1"/>
        <w:ind w:right="142" w:firstLine="851"/>
        <w:jc w:val="both"/>
        <w:rPr>
          <w:color w:val="000000"/>
          <w:sz w:val="28"/>
          <w:szCs w:val="28"/>
          <w:lang w:val="uk-UA"/>
        </w:rPr>
      </w:pPr>
      <w:r w:rsidRPr="004D6C47">
        <w:rPr>
          <w:bCs/>
          <w:sz w:val="26"/>
          <w:szCs w:val="26"/>
          <w:lang w:val="uk-UA"/>
        </w:rPr>
        <w:lastRenderedPageBreak/>
        <w:t>У</w:t>
      </w:r>
      <w:r w:rsidR="00883641" w:rsidRPr="004D6C47">
        <w:rPr>
          <w:color w:val="000000"/>
          <w:sz w:val="28"/>
          <w:szCs w:val="28"/>
          <w:lang w:val="uk-UA"/>
        </w:rPr>
        <w:t xml:space="preserve"> рамках реалізації проекту громадського бюджету «Парк європейського періоду» </w:t>
      </w:r>
      <w:r w:rsidRPr="004D6C47">
        <w:rPr>
          <w:color w:val="000000"/>
          <w:sz w:val="28"/>
          <w:szCs w:val="28"/>
          <w:lang w:val="uk-UA"/>
        </w:rPr>
        <w:t xml:space="preserve">у сквері Казка (мікрорайон фабрики первинної обробки вовни) </w:t>
      </w:r>
      <w:r w:rsidR="00883641" w:rsidRPr="004D6C47">
        <w:rPr>
          <w:color w:val="000000"/>
          <w:sz w:val="28"/>
          <w:szCs w:val="28"/>
          <w:lang w:val="uk-UA"/>
        </w:rPr>
        <w:t>видалено сухостiйн</w:t>
      </w:r>
      <w:r w:rsidRPr="004D6C47">
        <w:rPr>
          <w:color w:val="000000"/>
          <w:sz w:val="28"/>
          <w:szCs w:val="28"/>
          <w:lang w:val="uk-UA"/>
        </w:rPr>
        <w:t>і</w:t>
      </w:r>
      <w:r w:rsidR="00883641" w:rsidRPr="004D6C47">
        <w:rPr>
          <w:color w:val="000000"/>
          <w:sz w:val="28"/>
          <w:szCs w:val="28"/>
          <w:lang w:val="uk-UA"/>
        </w:rPr>
        <w:t xml:space="preserve"> дерев</w:t>
      </w:r>
      <w:r w:rsidRPr="004D6C47">
        <w:rPr>
          <w:color w:val="000000"/>
          <w:sz w:val="28"/>
          <w:szCs w:val="28"/>
          <w:lang w:val="uk-UA"/>
        </w:rPr>
        <w:t>а</w:t>
      </w:r>
      <w:r w:rsidR="00883641" w:rsidRPr="004D6C47">
        <w:rPr>
          <w:color w:val="000000"/>
          <w:sz w:val="28"/>
          <w:szCs w:val="28"/>
          <w:lang w:val="uk-UA"/>
        </w:rPr>
        <w:t xml:space="preserve"> та викорчувано 38 пнів</w:t>
      </w:r>
      <w:r w:rsidR="006C5FB5" w:rsidRPr="004D6C47">
        <w:rPr>
          <w:color w:val="000000"/>
          <w:sz w:val="28"/>
          <w:szCs w:val="28"/>
          <w:lang w:val="uk-UA"/>
        </w:rPr>
        <w:t>.</w:t>
      </w:r>
    </w:p>
    <w:p w:rsidR="00172DB3" w:rsidRPr="004D6C47" w:rsidRDefault="00172DB3" w:rsidP="009C0C78">
      <w:pPr>
        <w:shd w:val="clear" w:color="auto" w:fill="FFFFFF" w:themeFill="background1"/>
        <w:ind w:right="142" w:firstLine="851"/>
        <w:jc w:val="both"/>
        <w:rPr>
          <w:color w:val="000000"/>
          <w:sz w:val="28"/>
          <w:szCs w:val="28"/>
          <w:lang w:val="uk-UA"/>
        </w:rPr>
      </w:pPr>
      <w:r w:rsidRPr="004D6C47">
        <w:rPr>
          <w:color w:val="000000"/>
          <w:sz w:val="28"/>
          <w:szCs w:val="28"/>
          <w:lang w:val="uk-UA"/>
        </w:rPr>
        <w:t xml:space="preserve">Виконано гідроізоляцію покриття підземного переходу на перехресті проспектів Миру та Перемоги. </w:t>
      </w:r>
    </w:p>
    <w:p w:rsidR="00883641" w:rsidRPr="004D6C47" w:rsidRDefault="00883641" w:rsidP="009C0C78">
      <w:pPr>
        <w:shd w:val="clear" w:color="auto" w:fill="FFFFFF" w:themeFill="background1"/>
        <w:ind w:right="142" w:firstLine="851"/>
        <w:jc w:val="both"/>
        <w:rPr>
          <w:sz w:val="28"/>
          <w:szCs w:val="28"/>
          <w:lang w:val="uk-UA"/>
        </w:rPr>
      </w:pPr>
      <w:r w:rsidRPr="004D6C47">
        <w:rPr>
          <w:color w:val="000000"/>
          <w:sz w:val="28"/>
          <w:szCs w:val="28"/>
          <w:lang w:val="uk-UA"/>
        </w:rPr>
        <w:t>Розпочато реконструкцію підземного переходу по вулиці Івана Мазепи         (107 км): облицьовано керамічною плиткою 207 м</w:t>
      </w:r>
      <w:r w:rsidRPr="004D6C47">
        <w:rPr>
          <w:color w:val="000000"/>
          <w:sz w:val="28"/>
          <w:szCs w:val="28"/>
          <w:vertAlign w:val="superscript"/>
          <w:lang w:val="uk-UA"/>
        </w:rPr>
        <w:t>2</w:t>
      </w:r>
      <w:r w:rsidRPr="004D6C47">
        <w:rPr>
          <w:color w:val="000000"/>
          <w:sz w:val="28"/>
          <w:szCs w:val="28"/>
          <w:lang w:val="uk-UA"/>
        </w:rPr>
        <w:t xml:space="preserve"> стін, прокладено 432 м.п. кабелю під електроживлення, влаштовано 57 м.п. лотків для водовідведення дощових і талих вод на суму 1</w:t>
      </w:r>
      <w:r w:rsidR="00200B17" w:rsidRPr="004D6C47">
        <w:rPr>
          <w:color w:val="000000"/>
          <w:sz w:val="28"/>
          <w:szCs w:val="28"/>
          <w:lang w:val="uk-UA"/>
        </w:rPr>
        <w:t>,0 млн</w:t>
      </w:r>
      <w:r w:rsidRPr="004D6C47">
        <w:rPr>
          <w:color w:val="000000"/>
          <w:sz w:val="28"/>
          <w:szCs w:val="28"/>
          <w:lang w:val="uk-UA"/>
        </w:rPr>
        <w:t xml:space="preserve"> грн</w:t>
      </w:r>
      <w:r w:rsidR="00200B17" w:rsidRPr="004D6C47">
        <w:rPr>
          <w:color w:val="000000"/>
          <w:sz w:val="28"/>
          <w:szCs w:val="28"/>
          <w:lang w:val="uk-UA"/>
        </w:rPr>
        <w:t>.</w:t>
      </w:r>
      <w:r w:rsidRPr="004D6C47">
        <w:rPr>
          <w:sz w:val="28"/>
          <w:szCs w:val="28"/>
          <w:lang w:val="uk-UA"/>
        </w:rPr>
        <w:t xml:space="preserve"> </w:t>
      </w:r>
      <w:r w:rsidR="00200B17" w:rsidRPr="004D6C47">
        <w:rPr>
          <w:sz w:val="28"/>
          <w:szCs w:val="28"/>
          <w:lang w:val="uk-UA"/>
        </w:rPr>
        <w:t>З</w:t>
      </w:r>
      <w:r w:rsidR="00807879">
        <w:rPr>
          <w:sz w:val="28"/>
          <w:szCs w:val="28"/>
          <w:lang w:val="uk-UA"/>
        </w:rPr>
        <w:t>авершення робіт планується у</w:t>
      </w:r>
      <w:r w:rsidRPr="004D6C47">
        <w:rPr>
          <w:sz w:val="28"/>
          <w:szCs w:val="28"/>
          <w:lang w:val="uk-UA"/>
        </w:rPr>
        <w:t xml:space="preserve"> 2019 році.</w:t>
      </w:r>
    </w:p>
    <w:p w:rsidR="00883641" w:rsidRPr="004D6C47" w:rsidRDefault="00883641" w:rsidP="009C0C78">
      <w:pPr>
        <w:ind w:firstLine="851"/>
        <w:jc w:val="both"/>
        <w:rPr>
          <w:sz w:val="28"/>
          <w:szCs w:val="28"/>
          <w:lang w:val="uk-UA"/>
        </w:rPr>
      </w:pPr>
      <w:r w:rsidRPr="004D6C47">
        <w:rPr>
          <w:sz w:val="28"/>
          <w:szCs w:val="28"/>
          <w:lang w:val="uk-UA"/>
        </w:rPr>
        <w:t>Виконано капітальний ремонт двох підземних переходів по                          вул. Івана Мазепи (КСК) по просп. Миру та вул. Героїв Чорнобиля з влаштуванням сходових маршів та зливоприймальних приямків на загальну суму 663,3 тис. грн.</w:t>
      </w:r>
    </w:p>
    <w:p w:rsidR="00883641" w:rsidRPr="004D6C47" w:rsidRDefault="00883641" w:rsidP="009C0C78">
      <w:pPr>
        <w:tabs>
          <w:tab w:val="left" w:pos="567"/>
          <w:tab w:val="left" w:pos="709"/>
          <w:tab w:val="left" w:pos="851"/>
        </w:tabs>
        <w:ind w:firstLine="851"/>
        <w:jc w:val="both"/>
        <w:rPr>
          <w:sz w:val="28"/>
          <w:szCs w:val="28"/>
          <w:lang w:val="uk-UA"/>
        </w:rPr>
      </w:pPr>
      <w:r w:rsidRPr="004D6C47">
        <w:rPr>
          <w:rStyle w:val="af3"/>
          <w:b w:val="0"/>
          <w:sz w:val="28"/>
          <w:szCs w:val="28"/>
          <w:lang w:val="uk-UA"/>
        </w:rPr>
        <w:t xml:space="preserve">З метою забезпечення доступності </w:t>
      </w:r>
      <w:r w:rsidR="00200B17" w:rsidRPr="004D6C47">
        <w:rPr>
          <w:rStyle w:val="af3"/>
          <w:b w:val="0"/>
          <w:sz w:val="28"/>
          <w:szCs w:val="28"/>
          <w:lang w:val="uk-UA"/>
        </w:rPr>
        <w:t xml:space="preserve">до об’єктів інфраструктури міста для </w:t>
      </w:r>
      <w:r w:rsidRPr="004D6C47">
        <w:rPr>
          <w:rStyle w:val="af3"/>
          <w:b w:val="0"/>
          <w:sz w:val="28"/>
          <w:szCs w:val="28"/>
          <w:lang w:val="uk-UA"/>
        </w:rPr>
        <w:t>осіб з обмеженими фізичними можливостями п</w:t>
      </w:r>
      <w:r w:rsidRPr="004D6C47">
        <w:rPr>
          <w:sz w:val="28"/>
          <w:szCs w:val="28"/>
          <w:lang w:val="uk-UA"/>
        </w:rPr>
        <w:t>ридбано підйомник</w:t>
      </w:r>
      <w:r w:rsidR="00200B17" w:rsidRPr="004D6C47">
        <w:rPr>
          <w:sz w:val="28"/>
          <w:szCs w:val="28"/>
          <w:lang w:val="uk-UA"/>
        </w:rPr>
        <w:t>,</w:t>
      </w:r>
      <w:r w:rsidR="00E77615" w:rsidRPr="004D6C47">
        <w:rPr>
          <w:sz w:val="28"/>
          <w:szCs w:val="28"/>
          <w:lang w:val="uk-UA"/>
        </w:rPr>
        <w:t xml:space="preserve"> </w:t>
      </w:r>
      <w:r w:rsidR="00200B17" w:rsidRPr="004D6C47">
        <w:rPr>
          <w:sz w:val="28"/>
          <w:szCs w:val="28"/>
          <w:lang w:val="uk-UA"/>
        </w:rPr>
        <w:t>що встановлений у</w:t>
      </w:r>
      <w:r w:rsidRPr="004D6C47">
        <w:rPr>
          <w:sz w:val="28"/>
          <w:szCs w:val="28"/>
          <w:lang w:val="uk-UA"/>
        </w:rPr>
        <w:t xml:space="preserve"> підземно</w:t>
      </w:r>
      <w:r w:rsidR="00200B17" w:rsidRPr="004D6C47">
        <w:rPr>
          <w:sz w:val="28"/>
          <w:szCs w:val="28"/>
          <w:lang w:val="uk-UA"/>
        </w:rPr>
        <w:t>му</w:t>
      </w:r>
      <w:r w:rsidRPr="004D6C47">
        <w:rPr>
          <w:sz w:val="28"/>
          <w:szCs w:val="28"/>
          <w:lang w:val="uk-UA"/>
        </w:rPr>
        <w:t xml:space="preserve"> переход</w:t>
      </w:r>
      <w:r w:rsidR="00200B17" w:rsidRPr="004D6C47">
        <w:rPr>
          <w:sz w:val="28"/>
          <w:szCs w:val="28"/>
          <w:lang w:val="uk-UA"/>
        </w:rPr>
        <w:t>і</w:t>
      </w:r>
      <w:r w:rsidRPr="004D6C47">
        <w:rPr>
          <w:sz w:val="28"/>
          <w:szCs w:val="28"/>
          <w:lang w:val="uk-UA"/>
        </w:rPr>
        <w:t xml:space="preserve"> по просп. Миру та просп. Перемоги на суму 105,0</w:t>
      </w:r>
      <w:r w:rsidRPr="004D6C47">
        <w:rPr>
          <w:b/>
          <w:sz w:val="28"/>
          <w:szCs w:val="28"/>
          <w:lang w:val="uk-UA"/>
        </w:rPr>
        <w:t xml:space="preserve"> </w:t>
      </w:r>
      <w:r w:rsidRPr="004D6C47">
        <w:rPr>
          <w:sz w:val="28"/>
          <w:szCs w:val="28"/>
          <w:lang w:val="uk-UA"/>
        </w:rPr>
        <w:t>тис. грн.</w:t>
      </w:r>
    </w:p>
    <w:p w:rsidR="00470029" w:rsidRPr="004D6C47" w:rsidRDefault="00470029" w:rsidP="009C0C78">
      <w:pPr>
        <w:ind w:firstLine="851"/>
        <w:jc w:val="both"/>
        <w:rPr>
          <w:sz w:val="28"/>
          <w:szCs w:val="28"/>
          <w:lang w:val="uk-UA"/>
        </w:rPr>
      </w:pPr>
      <w:r w:rsidRPr="004D6C47">
        <w:rPr>
          <w:sz w:val="28"/>
          <w:szCs w:val="28"/>
          <w:lang w:val="uk-UA"/>
        </w:rPr>
        <w:t>Завершене будівництво меморіальної каплички Архистратига Михаїла на честь загиблих захисників України.</w:t>
      </w:r>
    </w:p>
    <w:p w:rsidR="002966DE" w:rsidRPr="004D6C47" w:rsidRDefault="002966DE" w:rsidP="009C0C78">
      <w:pPr>
        <w:pStyle w:val="23"/>
        <w:spacing w:after="0" w:line="240" w:lineRule="auto"/>
        <w:ind w:firstLine="851"/>
        <w:jc w:val="both"/>
        <w:rPr>
          <w:sz w:val="28"/>
          <w:szCs w:val="28"/>
          <w:lang w:val="uk-UA"/>
        </w:rPr>
      </w:pPr>
      <w:r w:rsidRPr="004D6C47">
        <w:rPr>
          <w:sz w:val="28"/>
          <w:szCs w:val="28"/>
          <w:lang w:val="uk-UA"/>
        </w:rPr>
        <w:t xml:space="preserve">З метою підвищення рівня та якості транспортного забезпечення  мешканців міста, на період новорічних та різдвяних свят, а також улітку на час проведення урочистих масових заходів, у святкові та вихідні (неробочі) дні, для посилення безпеки пішоходів у зоні відпочинку «Алея Героїв», періодично за необхідністю вносились зміни до руху автобусів міського маршруту № 33 «Річковий порт – ТЦ «Епіцентр». Маршрут прокладався в об’їзд Красної площі по вулицях Преображенській/Шевченка, Гончій, Гетьмана Полуботка, П’ятницькій. </w:t>
      </w:r>
    </w:p>
    <w:p w:rsidR="002966DE" w:rsidRPr="004D6C47" w:rsidRDefault="002966DE" w:rsidP="009C0C78">
      <w:pPr>
        <w:pStyle w:val="23"/>
        <w:spacing w:after="0" w:line="240" w:lineRule="auto"/>
        <w:ind w:firstLine="851"/>
        <w:jc w:val="both"/>
        <w:rPr>
          <w:sz w:val="28"/>
          <w:szCs w:val="28"/>
          <w:lang w:val="uk-UA"/>
        </w:rPr>
      </w:pPr>
      <w:r w:rsidRPr="004D6C47">
        <w:rPr>
          <w:sz w:val="28"/>
          <w:szCs w:val="28"/>
          <w:lang w:val="uk-UA"/>
        </w:rPr>
        <w:t xml:space="preserve">Також було організовано роботу транспорту у вечірній та нічний час для підвезення мешканців міста до міського парку культури, культових храмів та споруд на свята Різдва Христового, Пасхи, Трійці, Івана Купала та інші. </w:t>
      </w:r>
    </w:p>
    <w:p w:rsidR="002966DE" w:rsidRPr="004D6C47" w:rsidRDefault="002966DE" w:rsidP="009C0C78">
      <w:pPr>
        <w:ind w:firstLine="851"/>
        <w:jc w:val="both"/>
        <w:rPr>
          <w:sz w:val="28"/>
          <w:szCs w:val="28"/>
          <w:lang w:val="uk-UA"/>
        </w:rPr>
      </w:pPr>
      <w:r w:rsidRPr="004D6C47">
        <w:rPr>
          <w:sz w:val="28"/>
          <w:szCs w:val="28"/>
          <w:lang w:val="uk-UA"/>
        </w:rPr>
        <w:t>Одночасно, під час святкування Дня Перемоги, Дня Незалежності, інших державних свят і всеукраїнських урочистих подій, відзначення Дня міста, проведення Напівмарафону, різноманітних фестивалів тощо організовувались додаткові маршрутні рейси і чергування транспортних засобів пасажирського електро- та автотранспорту для підвезення мешканців міста до Красної площі, Центрального парку культури і відпочинку, стадіону ім. Ю. Гагаріна, ТЦ «Голлівуд», інших спортивно-культурних закладів та місць проведення таких заходів.</w:t>
      </w:r>
    </w:p>
    <w:p w:rsidR="008F2AFC" w:rsidRPr="004D6C47" w:rsidRDefault="008F2AFC" w:rsidP="009C0C78">
      <w:pPr>
        <w:ind w:firstLine="851"/>
        <w:jc w:val="both"/>
        <w:rPr>
          <w:sz w:val="28"/>
          <w:szCs w:val="28"/>
          <w:lang w:val="uk-UA"/>
        </w:rPr>
      </w:pPr>
    </w:p>
    <w:p w:rsidR="001A215D" w:rsidRPr="004D6C47" w:rsidRDefault="00B54463" w:rsidP="008F4770">
      <w:pPr>
        <w:jc w:val="both"/>
        <w:rPr>
          <w:sz w:val="28"/>
          <w:szCs w:val="28"/>
          <w:lang w:val="uk-UA"/>
        </w:rPr>
      </w:pPr>
      <w:r>
        <w:rPr>
          <w:sz w:val="28"/>
          <w:szCs w:val="28"/>
          <w:lang w:val="uk-UA"/>
        </w:rPr>
        <w:t>Заступник</w:t>
      </w:r>
      <w:r w:rsidR="00C56EA7" w:rsidRPr="004D6C47">
        <w:rPr>
          <w:sz w:val="28"/>
          <w:szCs w:val="28"/>
          <w:lang w:val="uk-UA"/>
        </w:rPr>
        <w:t xml:space="preserve"> начальника</w:t>
      </w:r>
    </w:p>
    <w:p w:rsidR="005D313B" w:rsidRPr="004D6C47" w:rsidRDefault="005D313B" w:rsidP="008F4770">
      <w:pPr>
        <w:jc w:val="both"/>
        <w:rPr>
          <w:sz w:val="28"/>
          <w:szCs w:val="28"/>
          <w:lang w:val="uk-UA"/>
        </w:rPr>
      </w:pPr>
      <w:r w:rsidRPr="004D6C47">
        <w:rPr>
          <w:sz w:val="28"/>
          <w:szCs w:val="28"/>
          <w:lang w:val="uk-UA"/>
        </w:rPr>
        <w:t>управління економічного розвитку міста</w:t>
      </w:r>
    </w:p>
    <w:p w:rsidR="00B54463" w:rsidRDefault="005D313B" w:rsidP="008F4770">
      <w:pPr>
        <w:jc w:val="both"/>
        <w:rPr>
          <w:sz w:val="28"/>
          <w:szCs w:val="28"/>
          <w:lang w:val="uk-UA"/>
        </w:rPr>
      </w:pPr>
      <w:r w:rsidRPr="004D6C47">
        <w:rPr>
          <w:sz w:val="28"/>
          <w:szCs w:val="28"/>
          <w:lang w:val="uk-UA"/>
        </w:rPr>
        <w:t>міської ради</w:t>
      </w:r>
      <w:r w:rsidR="00B54463">
        <w:rPr>
          <w:sz w:val="28"/>
          <w:szCs w:val="28"/>
          <w:lang w:val="uk-UA"/>
        </w:rPr>
        <w:t xml:space="preserve"> – начальник</w:t>
      </w:r>
      <w:r w:rsidRPr="00341EB2">
        <w:rPr>
          <w:sz w:val="28"/>
          <w:szCs w:val="28"/>
          <w:lang w:val="uk-UA"/>
        </w:rPr>
        <w:t xml:space="preserve"> </w:t>
      </w:r>
      <w:r w:rsidR="00B54463">
        <w:rPr>
          <w:sz w:val="28"/>
          <w:szCs w:val="28"/>
          <w:lang w:val="uk-UA"/>
        </w:rPr>
        <w:t xml:space="preserve">відділу </w:t>
      </w:r>
    </w:p>
    <w:p w:rsidR="00B54463" w:rsidRDefault="00B54463" w:rsidP="008F4770">
      <w:pPr>
        <w:jc w:val="both"/>
        <w:rPr>
          <w:sz w:val="28"/>
          <w:szCs w:val="28"/>
          <w:lang w:val="uk-UA"/>
        </w:rPr>
      </w:pPr>
      <w:r>
        <w:rPr>
          <w:sz w:val="28"/>
          <w:szCs w:val="28"/>
          <w:lang w:val="uk-UA"/>
        </w:rPr>
        <w:t>підприємств комунальної власності</w:t>
      </w:r>
    </w:p>
    <w:p w:rsidR="005D313B" w:rsidRDefault="00B54463" w:rsidP="008F4770">
      <w:pPr>
        <w:jc w:val="both"/>
        <w:rPr>
          <w:sz w:val="28"/>
          <w:szCs w:val="28"/>
          <w:lang w:val="uk-UA"/>
        </w:rPr>
      </w:pPr>
      <w:r>
        <w:rPr>
          <w:sz w:val="28"/>
          <w:szCs w:val="28"/>
          <w:lang w:val="uk-UA"/>
        </w:rPr>
        <w:t xml:space="preserve">та цінової політики </w:t>
      </w:r>
      <w:r w:rsidR="005D313B" w:rsidRPr="00341EB2">
        <w:rPr>
          <w:sz w:val="28"/>
          <w:szCs w:val="28"/>
          <w:lang w:val="uk-UA"/>
        </w:rPr>
        <w:t xml:space="preserve">                  </w:t>
      </w:r>
      <w:r>
        <w:rPr>
          <w:sz w:val="28"/>
          <w:szCs w:val="28"/>
          <w:lang w:val="uk-UA"/>
        </w:rPr>
        <w:t xml:space="preserve">                             </w:t>
      </w:r>
      <w:r w:rsidR="005D313B" w:rsidRPr="00341EB2">
        <w:rPr>
          <w:sz w:val="28"/>
          <w:szCs w:val="28"/>
          <w:lang w:val="uk-UA"/>
        </w:rPr>
        <w:t xml:space="preserve">             </w:t>
      </w:r>
      <w:r w:rsidR="00D8451C">
        <w:rPr>
          <w:sz w:val="28"/>
          <w:szCs w:val="28"/>
          <w:lang w:val="uk-UA"/>
        </w:rPr>
        <w:t xml:space="preserve">       </w:t>
      </w:r>
      <w:r w:rsidR="005D313B" w:rsidRPr="00341EB2">
        <w:rPr>
          <w:sz w:val="28"/>
          <w:szCs w:val="28"/>
          <w:lang w:val="uk-UA"/>
        </w:rPr>
        <w:t xml:space="preserve">       </w:t>
      </w:r>
      <w:r w:rsidR="00C56EA7">
        <w:rPr>
          <w:sz w:val="28"/>
          <w:szCs w:val="28"/>
          <w:lang w:val="uk-UA"/>
        </w:rPr>
        <w:t>В. Я</w:t>
      </w:r>
      <w:r w:rsidR="004D6C47">
        <w:rPr>
          <w:sz w:val="28"/>
          <w:szCs w:val="28"/>
          <w:lang w:val="uk-UA"/>
        </w:rPr>
        <w:t>РЕЩЕНКО</w:t>
      </w:r>
    </w:p>
    <w:sectPr w:rsidR="005D313B" w:rsidSect="00977795">
      <w:headerReference w:type="even" r:id="rId50"/>
      <w:headerReference w:type="default" r:id="rId51"/>
      <w:footerReference w:type="even" r:id="rId52"/>
      <w:footerReference w:type="default" r:id="rId53"/>
      <w:pgSz w:w="11906" w:h="16838"/>
      <w:pgMar w:top="1134" w:right="85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E5" w:rsidRDefault="006010E5">
      <w:r>
        <w:separator/>
      </w:r>
    </w:p>
  </w:endnote>
  <w:endnote w:type="continuationSeparator" w:id="0">
    <w:p w:rsidR="006010E5" w:rsidRDefault="0060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37" w:rsidRDefault="00B94937" w:rsidP="00FE47F2">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94937" w:rsidRDefault="00B94937" w:rsidP="00FE47F2">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37" w:rsidRDefault="00B94937" w:rsidP="00FE47F2">
    <w:pPr>
      <w:pStyle w:val="af"/>
      <w:framePr w:wrap="around" w:vAnchor="text" w:hAnchor="margin" w:xAlign="right" w:y="1"/>
      <w:rPr>
        <w:rStyle w:val="af1"/>
        <w:lang w:val="uk-UA"/>
      </w:rPr>
    </w:pPr>
  </w:p>
  <w:p w:rsidR="00B94937" w:rsidRPr="00766170" w:rsidRDefault="00B94937" w:rsidP="00FE47F2">
    <w:pPr>
      <w:pStyle w:val="af"/>
      <w:framePr w:wrap="around" w:vAnchor="text" w:hAnchor="margin" w:xAlign="right" w:y="1"/>
      <w:rPr>
        <w:rStyle w:val="af1"/>
        <w:lang w:val="uk-UA"/>
      </w:rPr>
    </w:pPr>
  </w:p>
  <w:p w:rsidR="00B94937" w:rsidRDefault="00B94937" w:rsidP="00FE47F2">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E5" w:rsidRDefault="006010E5">
      <w:r>
        <w:separator/>
      </w:r>
    </w:p>
  </w:footnote>
  <w:footnote w:type="continuationSeparator" w:id="0">
    <w:p w:rsidR="006010E5" w:rsidRDefault="0060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37" w:rsidRDefault="00B94937" w:rsidP="004E4E4C">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94937" w:rsidRDefault="00B949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37" w:rsidRDefault="00B94937" w:rsidP="004E4E4C">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94B49">
      <w:rPr>
        <w:rStyle w:val="af1"/>
        <w:noProof/>
      </w:rPr>
      <w:t>21</w:t>
    </w:r>
    <w:r>
      <w:rPr>
        <w:rStyle w:val="af1"/>
      </w:rPr>
      <w:fldChar w:fldCharType="end"/>
    </w:r>
  </w:p>
  <w:p w:rsidR="00B94937" w:rsidRDefault="00B949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685"/>
    <w:multiLevelType w:val="hybridMultilevel"/>
    <w:tmpl w:val="F29294DE"/>
    <w:lvl w:ilvl="0" w:tplc="2E70ECEE">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063F5A50"/>
    <w:multiLevelType w:val="hybridMultilevel"/>
    <w:tmpl w:val="28664E68"/>
    <w:lvl w:ilvl="0" w:tplc="B7B051A2">
      <w:start w:val="2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79C1275"/>
    <w:multiLevelType w:val="hybridMultilevel"/>
    <w:tmpl w:val="5282D254"/>
    <w:lvl w:ilvl="0" w:tplc="60BC8C2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85D7683"/>
    <w:multiLevelType w:val="hybridMultilevel"/>
    <w:tmpl w:val="A808AF70"/>
    <w:lvl w:ilvl="0" w:tplc="05A04D72">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2C367A"/>
    <w:multiLevelType w:val="hybridMultilevel"/>
    <w:tmpl w:val="48CC2AD0"/>
    <w:lvl w:ilvl="0" w:tplc="79E848B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C901939"/>
    <w:multiLevelType w:val="hybridMultilevel"/>
    <w:tmpl w:val="C5E46C8C"/>
    <w:lvl w:ilvl="0" w:tplc="BD223A72">
      <w:start w:val="60"/>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2491C94"/>
    <w:multiLevelType w:val="hybridMultilevel"/>
    <w:tmpl w:val="27BA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321FA"/>
    <w:multiLevelType w:val="hybridMultilevel"/>
    <w:tmpl w:val="56BE1EF2"/>
    <w:lvl w:ilvl="0" w:tplc="AD7ABAC0">
      <w:start w:val="1"/>
      <w:numFmt w:val="bullet"/>
      <w:lvlText w:val="•"/>
      <w:lvlJc w:val="left"/>
      <w:pPr>
        <w:ind w:left="1287" w:hanging="360"/>
      </w:pPr>
      <w:rPr>
        <w:rFonts w:ascii="Tahoma" w:hAnsi="Tahoma"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5DA6806"/>
    <w:multiLevelType w:val="hybridMultilevel"/>
    <w:tmpl w:val="50CADE12"/>
    <w:lvl w:ilvl="0" w:tplc="5A20F09C">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2873728E"/>
    <w:multiLevelType w:val="hybridMultilevel"/>
    <w:tmpl w:val="301C2A98"/>
    <w:lvl w:ilvl="0" w:tplc="4A82DC68">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CDD4A58"/>
    <w:multiLevelType w:val="hybridMultilevel"/>
    <w:tmpl w:val="B4F0D77E"/>
    <w:lvl w:ilvl="0" w:tplc="BD223A72">
      <w:start w:val="60"/>
      <w:numFmt w:val="bullet"/>
      <w:lvlText w:val="-"/>
      <w:lvlJc w:val="left"/>
      <w:pPr>
        <w:tabs>
          <w:tab w:val="num" w:pos="644"/>
        </w:tabs>
        <w:ind w:left="644" w:hanging="360"/>
      </w:pPr>
      <w:rPr>
        <w:rFonts w:ascii="Times New Roman" w:eastAsiaTheme="minorHAnsi" w:hAnsi="Times New Roman" w:cs="Times New Roman" w:hint="default"/>
      </w:rPr>
    </w:lvl>
    <w:lvl w:ilvl="1" w:tplc="AFB40340">
      <w:start w:val="1"/>
      <w:numFmt w:val="bullet"/>
      <w:lvlText w:val="•"/>
      <w:lvlJc w:val="left"/>
      <w:pPr>
        <w:tabs>
          <w:tab w:val="num" w:pos="1440"/>
        </w:tabs>
        <w:ind w:left="1440" w:hanging="360"/>
      </w:pPr>
      <w:rPr>
        <w:rFonts w:ascii="Arial" w:hAnsi="Arial" w:cs="Times New Roman" w:hint="default"/>
      </w:rPr>
    </w:lvl>
    <w:lvl w:ilvl="2" w:tplc="313AD93E">
      <w:start w:val="1"/>
      <w:numFmt w:val="bullet"/>
      <w:lvlText w:val="•"/>
      <w:lvlJc w:val="left"/>
      <w:pPr>
        <w:tabs>
          <w:tab w:val="num" w:pos="2160"/>
        </w:tabs>
        <w:ind w:left="2160" w:hanging="360"/>
      </w:pPr>
      <w:rPr>
        <w:rFonts w:ascii="Arial" w:hAnsi="Arial" w:cs="Times New Roman" w:hint="default"/>
      </w:rPr>
    </w:lvl>
    <w:lvl w:ilvl="3" w:tplc="C78A9884">
      <w:start w:val="1"/>
      <w:numFmt w:val="bullet"/>
      <w:lvlText w:val="•"/>
      <w:lvlJc w:val="left"/>
      <w:pPr>
        <w:tabs>
          <w:tab w:val="num" w:pos="2880"/>
        </w:tabs>
        <w:ind w:left="2880" w:hanging="360"/>
      </w:pPr>
      <w:rPr>
        <w:rFonts w:ascii="Arial" w:hAnsi="Arial" w:cs="Times New Roman" w:hint="default"/>
      </w:rPr>
    </w:lvl>
    <w:lvl w:ilvl="4" w:tplc="881C43A8">
      <w:start w:val="1"/>
      <w:numFmt w:val="bullet"/>
      <w:lvlText w:val="•"/>
      <w:lvlJc w:val="left"/>
      <w:pPr>
        <w:tabs>
          <w:tab w:val="num" w:pos="3600"/>
        </w:tabs>
        <w:ind w:left="3600" w:hanging="360"/>
      </w:pPr>
      <w:rPr>
        <w:rFonts w:ascii="Arial" w:hAnsi="Arial" w:cs="Times New Roman" w:hint="default"/>
      </w:rPr>
    </w:lvl>
    <w:lvl w:ilvl="5" w:tplc="F4B2D8E4">
      <w:start w:val="1"/>
      <w:numFmt w:val="bullet"/>
      <w:lvlText w:val="•"/>
      <w:lvlJc w:val="left"/>
      <w:pPr>
        <w:tabs>
          <w:tab w:val="num" w:pos="4320"/>
        </w:tabs>
        <w:ind w:left="4320" w:hanging="360"/>
      </w:pPr>
      <w:rPr>
        <w:rFonts w:ascii="Arial" w:hAnsi="Arial" w:cs="Times New Roman" w:hint="default"/>
      </w:rPr>
    </w:lvl>
    <w:lvl w:ilvl="6" w:tplc="3EEC38FC">
      <w:start w:val="1"/>
      <w:numFmt w:val="bullet"/>
      <w:lvlText w:val="•"/>
      <w:lvlJc w:val="left"/>
      <w:pPr>
        <w:tabs>
          <w:tab w:val="num" w:pos="5040"/>
        </w:tabs>
        <w:ind w:left="5040" w:hanging="360"/>
      </w:pPr>
      <w:rPr>
        <w:rFonts w:ascii="Arial" w:hAnsi="Arial" w:cs="Times New Roman" w:hint="default"/>
      </w:rPr>
    </w:lvl>
    <w:lvl w:ilvl="7" w:tplc="682AAE14">
      <w:start w:val="1"/>
      <w:numFmt w:val="bullet"/>
      <w:lvlText w:val="•"/>
      <w:lvlJc w:val="left"/>
      <w:pPr>
        <w:tabs>
          <w:tab w:val="num" w:pos="5760"/>
        </w:tabs>
        <w:ind w:left="5760" w:hanging="360"/>
      </w:pPr>
      <w:rPr>
        <w:rFonts w:ascii="Arial" w:hAnsi="Arial" w:cs="Times New Roman" w:hint="default"/>
      </w:rPr>
    </w:lvl>
    <w:lvl w:ilvl="8" w:tplc="D70A29A6">
      <w:start w:val="1"/>
      <w:numFmt w:val="bullet"/>
      <w:lvlText w:val="•"/>
      <w:lvlJc w:val="left"/>
      <w:pPr>
        <w:tabs>
          <w:tab w:val="num" w:pos="6480"/>
        </w:tabs>
        <w:ind w:left="6480" w:hanging="360"/>
      </w:pPr>
      <w:rPr>
        <w:rFonts w:ascii="Arial" w:hAnsi="Arial" w:cs="Times New Roman" w:hint="default"/>
      </w:rPr>
    </w:lvl>
  </w:abstractNum>
  <w:abstractNum w:abstractNumId="11">
    <w:nsid w:val="2F5F10A1"/>
    <w:multiLevelType w:val="hybridMultilevel"/>
    <w:tmpl w:val="259E7798"/>
    <w:lvl w:ilvl="0" w:tplc="EEDC34B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2">
    <w:nsid w:val="334F10A8"/>
    <w:multiLevelType w:val="hybridMultilevel"/>
    <w:tmpl w:val="527255BA"/>
    <w:lvl w:ilvl="0" w:tplc="7466C858">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3B97591A"/>
    <w:multiLevelType w:val="hybridMultilevel"/>
    <w:tmpl w:val="FB4EA9EA"/>
    <w:lvl w:ilvl="0" w:tplc="EEDC34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F6D0829"/>
    <w:multiLevelType w:val="hybridMultilevel"/>
    <w:tmpl w:val="E84C2B10"/>
    <w:lvl w:ilvl="0" w:tplc="25B04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0A1CD0"/>
    <w:multiLevelType w:val="hybridMultilevel"/>
    <w:tmpl w:val="A386E08E"/>
    <w:lvl w:ilvl="0" w:tplc="29BA3312">
      <w:start w:val="6"/>
      <w:numFmt w:val="bullet"/>
      <w:lvlText w:val="-"/>
      <w:lvlJc w:val="left"/>
      <w:pPr>
        <w:ind w:left="1069" w:hanging="360"/>
      </w:pPr>
      <w:rPr>
        <w:rFonts w:ascii="Times New Roman" w:eastAsiaTheme="minorHAnsi"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nsid w:val="484F4456"/>
    <w:multiLevelType w:val="hybridMultilevel"/>
    <w:tmpl w:val="BCB2884E"/>
    <w:lvl w:ilvl="0" w:tplc="12386BA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9B3769C"/>
    <w:multiLevelType w:val="hybridMultilevel"/>
    <w:tmpl w:val="59A8126C"/>
    <w:lvl w:ilvl="0" w:tplc="E390CAC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E3D268C"/>
    <w:multiLevelType w:val="hybridMultilevel"/>
    <w:tmpl w:val="65B43A8A"/>
    <w:lvl w:ilvl="0" w:tplc="54A46D9E">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EE40E4A"/>
    <w:multiLevelType w:val="hybridMultilevel"/>
    <w:tmpl w:val="638C5BFC"/>
    <w:lvl w:ilvl="0" w:tplc="89E465E4">
      <w:numFmt w:val="bullet"/>
      <w:lvlText w:val="-"/>
      <w:lvlJc w:val="left"/>
      <w:pPr>
        <w:ind w:left="927" w:hanging="360"/>
      </w:pPr>
      <w:rPr>
        <w:rFonts w:ascii="Times New Roman" w:eastAsia="Times New Roman" w:hAnsi="Times New Roman" w:cs="Times New Roman" w:hint="default"/>
        <w:color w:val="000000"/>
        <w:sz w:val="28"/>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0">
    <w:nsid w:val="5FA50E0B"/>
    <w:multiLevelType w:val="hybridMultilevel"/>
    <w:tmpl w:val="9D7AFC46"/>
    <w:lvl w:ilvl="0" w:tplc="A1DE4EFC">
      <w:start w:val="1"/>
      <w:numFmt w:val="bullet"/>
      <w:lvlText w:val="-"/>
      <w:lvlJc w:val="left"/>
      <w:pPr>
        <w:ind w:left="1069" w:hanging="360"/>
      </w:pPr>
      <w:rPr>
        <w:rFonts w:ascii="Times New Roman" w:eastAsiaTheme="minorHAnsi"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21">
    <w:nsid w:val="602E1DED"/>
    <w:multiLevelType w:val="hybridMultilevel"/>
    <w:tmpl w:val="94889BD2"/>
    <w:lvl w:ilvl="0" w:tplc="BD223A72">
      <w:start w:val="60"/>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68D157DC"/>
    <w:multiLevelType w:val="hybridMultilevel"/>
    <w:tmpl w:val="07908F3E"/>
    <w:lvl w:ilvl="0" w:tplc="EFD2F336">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nsid w:val="6A9C3935"/>
    <w:multiLevelType w:val="hybridMultilevel"/>
    <w:tmpl w:val="18B643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D9F38BC"/>
    <w:multiLevelType w:val="hybridMultilevel"/>
    <w:tmpl w:val="779E4BF6"/>
    <w:lvl w:ilvl="0" w:tplc="88443C0A">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25">
    <w:nsid w:val="7FAA729B"/>
    <w:multiLevelType w:val="hybridMultilevel"/>
    <w:tmpl w:val="A7D2A1AA"/>
    <w:lvl w:ilvl="0" w:tplc="3D789FB6">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7"/>
  </w:num>
  <w:num w:numId="2">
    <w:abstractNumId w:val="13"/>
  </w:num>
  <w:num w:numId="3">
    <w:abstractNumId w:val="11"/>
  </w:num>
  <w:num w:numId="4">
    <w:abstractNumId w:val="19"/>
  </w:num>
  <w:num w:numId="5">
    <w:abstractNumId w:val="22"/>
  </w:num>
  <w:num w:numId="6">
    <w:abstractNumId w:val="16"/>
  </w:num>
  <w:num w:numId="7">
    <w:abstractNumId w:val="4"/>
  </w:num>
  <w:num w:numId="8">
    <w:abstractNumId w:val="24"/>
  </w:num>
  <w:num w:numId="9">
    <w:abstractNumId w:val="2"/>
  </w:num>
  <w:num w:numId="10">
    <w:abstractNumId w:val="0"/>
  </w:num>
  <w:num w:numId="11">
    <w:abstractNumId w:val="3"/>
  </w:num>
  <w:num w:numId="12">
    <w:abstractNumId w:val="14"/>
  </w:num>
  <w:num w:numId="13">
    <w:abstractNumId w:val="8"/>
  </w:num>
  <w:num w:numId="14">
    <w:abstractNumId w:val="6"/>
  </w:num>
  <w:num w:numId="15">
    <w:abstractNumId w:val="9"/>
  </w:num>
  <w:num w:numId="16">
    <w:abstractNumId w:val="25"/>
  </w:num>
  <w:num w:numId="17">
    <w:abstractNumId w:val="20"/>
  </w:num>
  <w:num w:numId="18">
    <w:abstractNumId w:val="10"/>
  </w:num>
  <w:num w:numId="19">
    <w:abstractNumId w:val="21"/>
  </w:num>
  <w:num w:numId="20">
    <w:abstractNumId w:val="5"/>
  </w:num>
  <w:num w:numId="21">
    <w:abstractNumId w:val="10"/>
  </w:num>
  <w:num w:numId="22">
    <w:abstractNumId w:val="23"/>
  </w:num>
  <w:num w:numId="23">
    <w:abstractNumId w:val="12"/>
  </w:num>
  <w:num w:numId="24">
    <w:abstractNumId w:val="18"/>
  </w:num>
  <w:num w:numId="25">
    <w:abstractNumId w:val="15"/>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2"/>
    <w:rsid w:val="0000110D"/>
    <w:rsid w:val="00001305"/>
    <w:rsid w:val="00001542"/>
    <w:rsid w:val="00001CCF"/>
    <w:rsid w:val="00002876"/>
    <w:rsid w:val="000032AA"/>
    <w:rsid w:val="0000336A"/>
    <w:rsid w:val="000037D1"/>
    <w:rsid w:val="000039A6"/>
    <w:rsid w:val="00003EC0"/>
    <w:rsid w:val="000042DF"/>
    <w:rsid w:val="0000489A"/>
    <w:rsid w:val="000049CB"/>
    <w:rsid w:val="000049DA"/>
    <w:rsid w:val="00004A2A"/>
    <w:rsid w:val="00004BFF"/>
    <w:rsid w:val="00005013"/>
    <w:rsid w:val="0000503F"/>
    <w:rsid w:val="00005284"/>
    <w:rsid w:val="00005390"/>
    <w:rsid w:val="000055B7"/>
    <w:rsid w:val="00005789"/>
    <w:rsid w:val="000059A3"/>
    <w:rsid w:val="00007048"/>
    <w:rsid w:val="000079D3"/>
    <w:rsid w:val="00007CB0"/>
    <w:rsid w:val="00010129"/>
    <w:rsid w:val="00010474"/>
    <w:rsid w:val="00010A6C"/>
    <w:rsid w:val="00010E79"/>
    <w:rsid w:val="0001171C"/>
    <w:rsid w:val="00011ED3"/>
    <w:rsid w:val="00012ED9"/>
    <w:rsid w:val="000134A4"/>
    <w:rsid w:val="00013796"/>
    <w:rsid w:val="00013BFF"/>
    <w:rsid w:val="0001432B"/>
    <w:rsid w:val="00014B62"/>
    <w:rsid w:val="00014F51"/>
    <w:rsid w:val="000150E5"/>
    <w:rsid w:val="00016183"/>
    <w:rsid w:val="0002094C"/>
    <w:rsid w:val="00020C0E"/>
    <w:rsid w:val="00021CC0"/>
    <w:rsid w:val="00022138"/>
    <w:rsid w:val="00022160"/>
    <w:rsid w:val="00022655"/>
    <w:rsid w:val="00022925"/>
    <w:rsid w:val="00023000"/>
    <w:rsid w:val="0002323E"/>
    <w:rsid w:val="00023906"/>
    <w:rsid w:val="00023C79"/>
    <w:rsid w:val="00023FC1"/>
    <w:rsid w:val="000244A0"/>
    <w:rsid w:val="000245E4"/>
    <w:rsid w:val="00024723"/>
    <w:rsid w:val="00024F7F"/>
    <w:rsid w:val="000251B5"/>
    <w:rsid w:val="00025546"/>
    <w:rsid w:val="000259CA"/>
    <w:rsid w:val="00025C24"/>
    <w:rsid w:val="0002649C"/>
    <w:rsid w:val="00026634"/>
    <w:rsid w:val="000267F5"/>
    <w:rsid w:val="00026853"/>
    <w:rsid w:val="00026950"/>
    <w:rsid w:val="000273F1"/>
    <w:rsid w:val="000300BE"/>
    <w:rsid w:val="00030A24"/>
    <w:rsid w:val="00030AD2"/>
    <w:rsid w:val="00030D3B"/>
    <w:rsid w:val="000310E3"/>
    <w:rsid w:val="000311A7"/>
    <w:rsid w:val="00031C7D"/>
    <w:rsid w:val="00031D38"/>
    <w:rsid w:val="0003235F"/>
    <w:rsid w:val="0003243E"/>
    <w:rsid w:val="00032656"/>
    <w:rsid w:val="000339EA"/>
    <w:rsid w:val="00034145"/>
    <w:rsid w:val="00034745"/>
    <w:rsid w:val="00034D80"/>
    <w:rsid w:val="00034E35"/>
    <w:rsid w:val="000360C9"/>
    <w:rsid w:val="000362A4"/>
    <w:rsid w:val="000362BA"/>
    <w:rsid w:val="000371FA"/>
    <w:rsid w:val="00037844"/>
    <w:rsid w:val="00040015"/>
    <w:rsid w:val="0004026C"/>
    <w:rsid w:val="000406D1"/>
    <w:rsid w:val="000406DA"/>
    <w:rsid w:val="00040F94"/>
    <w:rsid w:val="00041323"/>
    <w:rsid w:val="000418F9"/>
    <w:rsid w:val="00041BDD"/>
    <w:rsid w:val="00041EC0"/>
    <w:rsid w:val="00042617"/>
    <w:rsid w:val="000427D1"/>
    <w:rsid w:val="00042B36"/>
    <w:rsid w:val="00042B6F"/>
    <w:rsid w:val="00043698"/>
    <w:rsid w:val="00043DE1"/>
    <w:rsid w:val="000448CA"/>
    <w:rsid w:val="00044A8A"/>
    <w:rsid w:val="00045240"/>
    <w:rsid w:val="0004655C"/>
    <w:rsid w:val="0004666C"/>
    <w:rsid w:val="00046EBE"/>
    <w:rsid w:val="00047462"/>
    <w:rsid w:val="0004771F"/>
    <w:rsid w:val="00047BB2"/>
    <w:rsid w:val="00050564"/>
    <w:rsid w:val="000505A6"/>
    <w:rsid w:val="00050EF5"/>
    <w:rsid w:val="00051D0D"/>
    <w:rsid w:val="00051E9C"/>
    <w:rsid w:val="0005248C"/>
    <w:rsid w:val="00052AF2"/>
    <w:rsid w:val="0005320C"/>
    <w:rsid w:val="00053CFA"/>
    <w:rsid w:val="00054E26"/>
    <w:rsid w:val="00055136"/>
    <w:rsid w:val="000553CC"/>
    <w:rsid w:val="000565D3"/>
    <w:rsid w:val="0005684C"/>
    <w:rsid w:val="00056A44"/>
    <w:rsid w:val="0005769F"/>
    <w:rsid w:val="0005797B"/>
    <w:rsid w:val="00057AC1"/>
    <w:rsid w:val="00057CEC"/>
    <w:rsid w:val="00060249"/>
    <w:rsid w:val="00060581"/>
    <w:rsid w:val="00060C35"/>
    <w:rsid w:val="00060E3F"/>
    <w:rsid w:val="000614AC"/>
    <w:rsid w:val="00061BE7"/>
    <w:rsid w:val="00061C68"/>
    <w:rsid w:val="00062AB2"/>
    <w:rsid w:val="00062ABF"/>
    <w:rsid w:val="00063428"/>
    <w:rsid w:val="000634C0"/>
    <w:rsid w:val="00063740"/>
    <w:rsid w:val="00064178"/>
    <w:rsid w:val="00064C9A"/>
    <w:rsid w:val="00065189"/>
    <w:rsid w:val="0006592E"/>
    <w:rsid w:val="00065F3F"/>
    <w:rsid w:val="000662CB"/>
    <w:rsid w:val="00066A03"/>
    <w:rsid w:val="00067152"/>
    <w:rsid w:val="0006782E"/>
    <w:rsid w:val="00067CDB"/>
    <w:rsid w:val="00067DC7"/>
    <w:rsid w:val="00070203"/>
    <w:rsid w:val="000702A2"/>
    <w:rsid w:val="00070747"/>
    <w:rsid w:val="00070770"/>
    <w:rsid w:val="00071CF4"/>
    <w:rsid w:val="00071E2F"/>
    <w:rsid w:val="00072109"/>
    <w:rsid w:val="000721C8"/>
    <w:rsid w:val="0007231A"/>
    <w:rsid w:val="00072AF5"/>
    <w:rsid w:val="00072FF1"/>
    <w:rsid w:val="000732BD"/>
    <w:rsid w:val="00073683"/>
    <w:rsid w:val="00073814"/>
    <w:rsid w:val="00073C45"/>
    <w:rsid w:val="000746A7"/>
    <w:rsid w:val="00074939"/>
    <w:rsid w:val="00075743"/>
    <w:rsid w:val="00075882"/>
    <w:rsid w:val="00076006"/>
    <w:rsid w:val="000763BE"/>
    <w:rsid w:val="00076890"/>
    <w:rsid w:val="000770FD"/>
    <w:rsid w:val="00077E91"/>
    <w:rsid w:val="000800C8"/>
    <w:rsid w:val="0008018F"/>
    <w:rsid w:val="00080338"/>
    <w:rsid w:val="00080D52"/>
    <w:rsid w:val="00080E68"/>
    <w:rsid w:val="00081243"/>
    <w:rsid w:val="00081508"/>
    <w:rsid w:val="00081588"/>
    <w:rsid w:val="00081E34"/>
    <w:rsid w:val="00082687"/>
    <w:rsid w:val="00082C0D"/>
    <w:rsid w:val="000835C4"/>
    <w:rsid w:val="00084465"/>
    <w:rsid w:val="00085AB5"/>
    <w:rsid w:val="000866E1"/>
    <w:rsid w:val="00086A04"/>
    <w:rsid w:val="00087C09"/>
    <w:rsid w:val="00090F1C"/>
    <w:rsid w:val="000910EE"/>
    <w:rsid w:val="000919EB"/>
    <w:rsid w:val="00091A34"/>
    <w:rsid w:val="00091B11"/>
    <w:rsid w:val="000921EB"/>
    <w:rsid w:val="00092491"/>
    <w:rsid w:val="000924A4"/>
    <w:rsid w:val="00094330"/>
    <w:rsid w:val="000943AD"/>
    <w:rsid w:val="000949F4"/>
    <w:rsid w:val="00095BE2"/>
    <w:rsid w:val="000977A5"/>
    <w:rsid w:val="000979A3"/>
    <w:rsid w:val="000A01EC"/>
    <w:rsid w:val="000A0818"/>
    <w:rsid w:val="000A0FEB"/>
    <w:rsid w:val="000A10EA"/>
    <w:rsid w:val="000A1B0A"/>
    <w:rsid w:val="000A1B40"/>
    <w:rsid w:val="000A2222"/>
    <w:rsid w:val="000A22D9"/>
    <w:rsid w:val="000A29ED"/>
    <w:rsid w:val="000A360D"/>
    <w:rsid w:val="000A385C"/>
    <w:rsid w:val="000A3E7C"/>
    <w:rsid w:val="000A3FF7"/>
    <w:rsid w:val="000A47AD"/>
    <w:rsid w:val="000A506A"/>
    <w:rsid w:val="000A50C6"/>
    <w:rsid w:val="000A510C"/>
    <w:rsid w:val="000A5ED9"/>
    <w:rsid w:val="000A600E"/>
    <w:rsid w:val="000A65F4"/>
    <w:rsid w:val="000A6C74"/>
    <w:rsid w:val="000A7C30"/>
    <w:rsid w:val="000B009C"/>
    <w:rsid w:val="000B02C0"/>
    <w:rsid w:val="000B1139"/>
    <w:rsid w:val="000B185E"/>
    <w:rsid w:val="000B1D07"/>
    <w:rsid w:val="000B2096"/>
    <w:rsid w:val="000B2597"/>
    <w:rsid w:val="000B3715"/>
    <w:rsid w:val="000B3DD5"/>
    <w:rsid w:val="000B473C"/>
    <w:rsid w:val="000B4A69"/>
    <w:rsid w:val="000B4B8C"/>
    <w:rsid w:val="000B606F"/>
    <w:rsid w:val="000B6182"/>
    <w:rsid w:val="000B67BE"/>
    <w:rsid w:val="000B68EA"/>
    <w:rsid w:val="000B6F0E"/>
    <w:rsid w:val="000B6F57"/>
    <w:rsid w:val="000B7F36"/>
    <w:rsid w:val="000B7FD6"/>
    <w:rsid w:val="000C050C"/>
    <w:rsid w:val="000C08FD"/>
    <w:rsid w:val="000C0C20"/>
    <w:rsid w:val="000C0CE8"/>
    <w:rsid w:val="000C0CF6"/>
    <w:rsid w:val="000C1067"/>
    <w:rsid w:val="000C1153"/>
    <w:rsid w:val="000C1794"/>
    <w:rsid w:val="000C1A04"/>
    <w:rsid w:val="000C1EF8"/>
    <w:rsid w:val="000C22CE"/>
    <w:rsid w:val="000C308A"/>
    <w:rsid w:val="000C3203"/>
    <w:rsid w:val="000C3591"/>
    <w:rsid w:val="000C401A"/>
    <w:rsid w:val="000C48D1"/>
    <w:rsid w:val="000C4905"/>
    <w:rsid w:val="000C4A60"/>
    <w:rsid w:val="000C4C93"/>
    <w:rsid w:val="000C5055"/>
    <w:rsid w:val="000C5120"/>
    <w:rsid w:val="000C580A"/>
    <w:rsid w:val="000C67C9"/>
    <w:rsid w:val="000D00C7"/>
    <w:rsid w:val="000D0574"/>
    <w:rsid w:val="000D1039"/>
    <w:rsid w:val="000D1396"/>
    <w:rsid w:val="000D140D"/>
    <w:rsid w:val="000D15D4"/>
    <w:rsid w:val="000D1786"/>
    <w:rsid w:val="000D23FD"/>
    <w:rsid w:val="000D2621"/>
    <w:rsid w:val="000D301F"/>
    <w:rsid w:val="000D3487"/>
    <w:rsid w:val="000D364A"/>
    <w:rsid w:val="000D390E"/>
    <w:rsid w:val="000D3AAE"/>
    <w:rsid w:val="000D3C71"/>
    <w:rsid w:val="000D46D5"/>
    <w:rsid w:val="000D4AE9"/>
    <w:rsid w:val="000D4B73"/>
    <w:rsid w:val="000D4E54"/>
    <w:rsid w:val="000D5880"/>
    <w:rsid w:val="000D5B43"/>
    <w:rsid w:val="000D5FB6"/>
    <w:rsid w:val="000D6059"/>
    <w:rsid w:val="000D65E0"/>
    <w:rsid w:val="000D6A63"/>
    <w:rsid w:val="000D7246"/>
    <w:rsid w:val="000D76EE"/>
    <w:rsid w:val="000D7C72"/>
    <w:rsid w:val="000E086D"/>
    <w:rsid w:val="000E1346"/>
    <w:rsid w:val="000E1791"/>
    <w:rsid w:val="000E24F3"/>
    <w:rsid w:val="000E31B5"/>
    <w:rsid w:val="000E464B"/>
    <w:rsid w:val="000E4929"/>
    <w:rsid w:val="000E4C43"/>
    <w:rsid w:val="000E545B"/>
    <w:rsid w:val="000E59CD"/>
    <w:rsid w:val="000E5AAC"/>
    <w:rsid w:val="000E6026"/>
    <w:rsid w:val="000E6601"/>
    <w:rsid w:val="000E6889"/>
    <w:rsid w:val="000E6C7C"/>
    <w:rsid w:val="000E6C9E"/>
    <w:rsid w:val="000E6F82"/>
    <w:rsid w:val="000E7540"/>
    <w:rsid w:val="000E7D9F"/>
    <w:rsid w:val="000E7DD7"/>
    <w:rsid w:val="000F08B3"/>
    <w:rsid w:val="000F0900"/>
    <w:rsid w:val="000F0960"/>
    <w:rsid w:val="000F0DB4"/>
    <w:rsid w:val="000F13C9"/>
    <w:rsid w:val="000F1C0E"/>
    <w:rsid w:val="000F2788"/>
    <w:rsid w:val="000F2AA3"/>
    <w:rsid w:val="000F2B11"/>
    <w:rsid w:val="000F2F9A"/>
    <w:rsid w:val="000F34C1"/>
    <w:rsid w:val="000F3503"/>
    <w:rsid w:val="000F3847"/>
    <w:rsid w:val="000F3D93"/>
    <w:rsid w:val="000F4744"/>
    <w:rsid w:val="000F49FD"/>
    <w:rsid w:val="000F4CE9"/>
    <w:rsid w:val="000F55DA"/>
    <w:rsid w:val="000F57FA"/>
    <w:rsid w:val="000F6039"/>
    <w:rsid w:val="000F626B"/>
    <w:rsid w:val="000F71A0"/>
    <w:rsid w:val="0010101D"/>
    <w:rsid w:val="00101215"/>
    <w:rsid w:val="001018A8"/>
    <w:rsid w:val="00101FC3"/>
    <w:rsid w:val="001021B4"/>
    <w:rsid w:val="00102BDA"/>
    <w:rsid w:val="00102C43"/>
    <w:rsid w:val="00102D9C"/>
    <w:rsid w:val="0010347A"/>
    <w:rsid w:val="00103FD9"/>
    <w:rsid w:val="001044B5"/>
    <w:rsid w:val="00104528"/>
    <w:rsid w:val="00104884"/>
    <w:rsid w:val="00104F55"/>
    <w:rsid w:val="0010503E"/>
    <w:rsid w:val="001055C9"/>
    <w:rsid w:val="00105B4B"/>
    <w:rsid w:val="0010611A"/>
    <w:rsid w:val="001074EF"/>
    <w:rsid w:val="00107CF8"/>
    <w:rsid w:val="00107D6B"/>
    <w:rsid w:val="00110008"/>
    <w:rsid w:val="0011077C"/>
    <w:rsid w:val="00110C29"/>
    <w:rsid w:val="00110D70"/>
    <w:rsid w:val="00110F14"/>
    <w:rsid w:val="00111078"/>
    <w:rsid w:val="001111B1"/>
    <w:rsid w:val="00111641"/>
    <w:rsid w:val="001120CA"/>
    <w:rsid w:val="0011261E"/>
    <w:rsid w:val="0011264A"/>
    <w:rsid w:val="00114259"/>
    <w:rsid w:val="0011435F"/>
    <w:rsid w:val="001148C8"/>
    <w:rsid w:val="00115236"/>
    <w:rsid w:val="001153E8"/>
    <w:rsid w:val="0011555B"/>
    <w:rsid w:val="00115D12"/>
    <w:rsid w:val="00116712"/>
    <w:rsid w:val="00116852"/>
    <w:rsid w:val="0012028D"/>
    <w:rsid w:val="0012052B"/>
    <w:rsid w:val="00121476"/>
    <w:rsid w:val="001222C0"/>
    <w:rsid w:val="00122304"/>
    <w:rsid w:val="001224A4"/>
    <w:rsid w:val="001229A9"/>
    <w:rsid w:val="001232B4"/>
    <w:rsid w:val="00123384"/>
    <w:rsid w:val="001235A2"/>
    <w:rsid w:val="00123C70"/>
    <w:rsid w:val="001246CC"/>
    <w:rsid w:val="0012550F"/>
    <w:rsid w:val="001259AA"/>
    <w:rsid w:val="00126A24"/>
    <w:rsid w:val="00127020"/>
    <w:rsid w:val="001272D1"/>
    <w:rsid w:val="0012740B"/>
    <w:rsid w:val="00130473"/>
    <w:rsid w:val="00130E32"/>
    <w:rsid w:val="00131D32"/>
    <w:rsid w:val="00132FD0"/>
    <w:rsid w:val="00133C19"/>
    <w:rsid w:val="00134C41"/>
    <w:rsid w:val="00135225"/>
    <w:rsid w:val="001355EF"/>
    <w:rsid w:val="00135B96"/>
    <w:rsid w:val="00135B9E"/>
    <w:rsid w:val="00135BDF"/>
    <w:rsid w:val="00135EB0"/>
    <w:rsid w:val="00136091"/>
    <w:rsid w:val="00136253"/>
    <w:rsid w:val="00136647"/>
    <w:rsid w:val="00136995"/>
    <w:rsid w:val="00136ACE"/>
    <w:rsid w:val="00136FC3"/>
    <w:rsid w:val="0013755A"/>
    <w:rsid w:val="001377CB"/>
    <w:rsid w:val="0014004D"/>
    <w:rsid w:val="001401F4"/>
    <w:rsid w:val="001409CD"/>
    <w:rsid w:val="0014136E"/>
    <w:rsid w:val="001413E0"/>
    <w:rsid w:val="001416B7"/>
    <w:rsid w:val="0014192C"/>
    <w:rsid w:val="00141FB4"/>
    <w:rsid w:val="001433B8"/>
    <w:rsid w:val="001437EE"/>
    <w:rsid w:val="00143EDA"/>
    <w:rsid w:val="0014482C"/>
    <w:rsid w:val="00144C46"/>
    <w:rsid w:val="00145494"/>
    <w:rsid w:val="00145CDF"/>
    <w:rsid w:val="00145D00"/>
    <w:rsid w:val="0014634B"/>
    <w:rsid w:val="00146AF7"/>
    <w:rsid w:val="00146D6F"/>
    <w:rsid w:val="00147FA9"/>
    <w:rsid w:val="0015189B"/>
    <w:rsid w:val="00151A2E"/>
    <w:rsid w:val="001527DA"/>
    <w:rsid w:val="00152C64"/>
    <w:rsid w:val="00152EAE"/>
    <w:rsid w:val="00152F43"/>
    <w:rsid w:val="001533E0"/>
    <w:rsid w:val="00153489"/>
    <w:rsid w:val="0015521A"/>
    <w:rsid w:val="00155D88"/>
    <w:rsid w:val="00156A0C"/>
    <w:rsid w:val="00156DB6"/>
    <w:rsid w:val="0015719B"/>
    <w:rsid w:val="0016027F"/>
    <w:rsid w:val="001606ED"/>
    <w:rsid w:val="00160A0C"/>
    <w:rsid w:val="00161291"/>
    <w:rsid w:val="00161C74"/>
    <w:rsid w:val="00161E94"/>
    <w:rsid w:val="001620F9"/>
    <w:rsid w:val="00163062"/>
    <w:rsid w:val="0016328B"/>
    <w:rsid w:val="00163660"/>
    <w:rsid w:val="001640DB"/>
    <w:rsid w:val="00164528"/>
    <w:rsid w:val="00165049"/>
    <w:rsid w:val="0016545D"/>
    <w:rsid w:val="001655FF"/>
    <w:rsid w:val="0016641B"/>
    <w:rsid w:val="001675C1"/>
    <w:rsid w:val="00167888"/>
    <w:rsid w:val="00170F40"/>
    <w:rsid w:val="00171106"/>
    <w:rsid w:val="00171F35"/>
    <w:rsid w:val="00172496"/>
    <w:rsid w:val="001725B6"/>
    <w:rsid w:val="0017290C"/>
    <w:rsid w:val="00172DB3"/>
    <w:rsid w:val="00172F45"/>
    <w:rsid w:val="00173747"/>
    <w:rsid w:val="00173DE4"/>
    <w:rsid w:val="00173E53"/>
    <w:rsid w:val="00174893"/>
    <w:rsid w:val="00174CB8"/>
    <w:rsid w:val="00174FE3"/>
    <w:rsid w:val="00176022"/>
    <w:rsid w:val="001762B6"/>
    <w:rsid w:val="001768BF"/>
    <w:rsid w:val="001776BE"/>
    <w:rsid w:val="00177A8A"/>
    <w:rsid w:val="00177CC7"/>
    <w:rsid w:val="0018076F"/>
    <w:rsid w:val="001811C0"/>
    <w:rsid w:val="00181201"/>
    <w:rsid w:val="00181966"/>
    <w:rsid w:val="001820B2"/>
    <w:rsid w:val="001821F5"/>
    <w:rsid w:val="00182536"/>
    <w:rsid w:val="00182D87"/>
    <w:rsid w:val="0018472F"/>
    <w:rsid w:val="0018479C"/>
    <w:rsid w:val="00184F13"/>
    <w:rsid w:val="001853C8"/>
    <w:rsid w:val="00185746"/>
    <w:rsid w:val="00185A3D"/>
    <w:rsid w:val="0018600F"/>
    <w:rsid w:val="00186A6C"/>
    <w:rsid w:val="00187048"/>
    <w:rsid w:val="00187ADF"/>
    <w:rsid w:val="001909E5"/>
    <w:rsid w:val="001916B8"/>
    <w:rsid w:val="00191768"/>
    <w:rsid w:val="001917DF"/>
    <w:rsid w:val="001921C0"/>
    <w:rsid w:val="00192376"/>
    <w:rsid w:val="00192699"/>
    <w:rsid w:val="00192A33"/>
    <w:rsid w:val="00192F86"/>
    <w:rsid w:val="00193120"/>
    <w:rsid w:val="001948A7"/>
    <w:rsid w:val="00195C2C"/>
    <w:rsid w:val="00197B9E"/>
    <w:rsid w:val="00197BC2"/>
    <w:rsid w:val="00197D0E"/>
    <w:rsid w:val="001A0331"/>
    <w:rsid w:val="001A0D6C"/>
    <w:rsid w:val="001A0FA7"/>
    <w:rsid w:val="001A0FBA"/>
    <w:rsid w:val="001A13B7"/>
    <w:rsid w:val="001A15DC"/>
    <w:rsid w:val="001A1B39"/>
    <w:rsid w:val="001A215D"/>
    <w:rsid w:val="001A228E"/>
    <w:rsid w:val="001A2B9C"/>
    <w:rsid w:val="001A2F36"/>
    <w:rsid w:val="001A33BD"/>
    <w:rsid w:val="001A3FB7"/>
    <w:rsid w:val="001A5A7B"/>
    <w:rsid w:val="001A5DD9"/>
    <w:rsid w:val="001A5F4F"/>
    <w:rsid w:val="001A6006"/>
    <w:rsid w:val="001A6409"/>
    <w:rsid w:val="001A6759"/>
    <w:rsid w:val="001A7092"/>
    <w:rsid w:val="001A7735"/>
    <w:rsid w:val="001A7BEC"/>
    <w:rsid w:val="001A7EF9"/>
    <w:rsid w:val="001B02D0"/>
    <w:rsid w:val="001B035F"/>
    <w:rsid w:val="001B06D9"/>
    <w:rsid w:val="001B0756"/>
    <w:rsid w:val="001B09C5"/>
    <w:rsid w:val="001B1338"/>
    <w:rsid w:val="001B196A"/>
    <w:rsid w:val="001B1AF0"/>
    <w:rsid w:val="001B2953"/>
    <w:rsid w:val="001B2B8D"/>
    <w:rsid w:val="001B317E"/>
    <w:rsid w:val="001B4E02"/>
    <w:rsid w:val="001B5ED6"/>
    <w:rsid w:val="001B62C5"/>
    <w:rsid w:val="001B6BA2"/>
    <w:rsid w:val="001B78D0"/>
    <w:rsid w:val="001B7E9B"/>
    <w:rsid w:val="001C0033"/>
    <w:rsid w:val="001C0915"/>
    <w:rsid w:val="001C11A6"/>
    <w:rsid w:val="001C13C3"/>
    <w:rsid w:val="001C1407"/>
    <w:rsid w:val="001C159A"/>
    <w:rsid w:val="001C15AE"/>
    <w:rsid w:val="001C18ED"/>
    <w:rsid w:val="001C2496"/>
    <w:rsid w:val="001C2910"/>
    <w:rsid w:val="001C3D65"/>
    <w:rsid w:val="001C3D70"/>
    <w:rsid w:val="001C4BD4"/>
    <w:rsid w:val="001C5371"/>
    <w:rsid w:val="001C582F"/>
    <w:rsid w:val="001C6702"/>
    <w:rsid w:val="001C6F5D"/>
    <w:rsid w:val="001C7070"/>
    <w:rsid w:val="001C7D61"/>
    <w:rsid w:val="001D0280"/>
    <w:rsid w:val="001D0817"/>
    <w:rsid w:val="001D0CC8"/>
    <w:rsid w:val="001D13D4"/>
    <w:rsid w:val="001D13FF"/>
    <w:rsid w:val="001D1708"/>
    <w:rsid w:val="001D180A"/>
    <w:rsid w:val="001D2D9B"/>
    <w:rsid w:val="001D2FA3"/>
    <w:rsid w:val="001D3349"/>
    <w:rsid w:val="001D33F6"/>
    <w:rsid w:val="001D4EEF"/>
    <w:rsid w:val="001D54CB"/>
    <w:rsid w:val="001D5B79"/>
    <w:rsid w:val="001D5F9F"/>
    <w:rsid w:val="001D6018"/>
    <w:rsid w:val="001D684E"/>
    <w:rsid w:val="001D6B93"/>
    <w:rsid w:val="001D7ABE"/>
    <w:rsid w:val="001D7DD0"/>
    <w:rsid w:val="001E01C2"/>
    <w:rsid w:val="001E0C3D"/>
    <w:rsid w:val="001E0E02"/>
    <w:rsid w:val="001E0E78"/>
    <w:rsid w:val="001E121C"/>
    <w:rsid w:val="001E13BF"/>
    <w:rsid w:val="001E22E2"/>
    <w:rsid w:val="001E2BBE"/>
    <w:rsid w:val="001E2EC8"/>
    <w:rsid w:val="001E36EE"/>
    <w:rsid w:val="001E398A"/>
    <w:rsid w:val="001E41F6"/>
    <w:rsid w:val="001E42FC"/>
    <w:rsid w:val="001E4481"/>
    <w:rsid w:val="001E4977"/>
    <w:rsid w:val="001E4C36"/>
    <w:rsid w:val="001E5093"/>
    <w:rsid w:val="001E5154"/>
    <w:rsid w:val="001E5841"/>
    <w:rsid w:val="001E58F2"/>
    <w:rsid w:val="001E6608"/>
    <w:rsid w:val="001E6C98"/>
    <w:rsid w:val="001E75BB"/>
    <w:rsid w:val="001F07E4"/>
    <w:rsid w:val="001F0833"/>
    <w:rsid w:val="001F0D2A"/>
    <w:rsid w:val="001F0DD9"/>
    <w:rsid w:val="001F1278"/>
    <w:rsid w:val="001F18E4"/>
    <w:rsid w:val="001F1B6C"/>
    <w:rsid w:val="001F1CBC"/>
    <w:rsid w:val="001F2B63"/>
    <w:rsid w:val="001F3433"/>
    <w:rsid w:val="001F3974"/>
    <w:rsid w:val="001F3E71"/>
    <w:rsid w:val="001F4608"/>
    <w:rsid w:val="001F4FC2"/>
    <w:rsid w:val="001F5345"/>
    <w:rsid w:val="001F7181"/>
    <w:rsid w:val="001F7395"/>
    <w:rsid w:val="001F7EB8"/>
    <w:rsid w:val="00200126"/>
    <w:rsid w:val="00200B17"/>
    <w:rsid w:val="002014AE"/>
    <w:rsid w:val="002016C8"/>
    <w:rsid w:val="00201844"/>
    <w:rsid w:val="00201FC5"/>
    <w:rsid w:val="002028E1"/>
    <w:rsid w:val="00202A8C"/>
    <w:rsid w:val="00203480"/>
    <w:rsid w:val="0020400B"/>
    <w:rsid w:val="0020413A"/>
    <w:rsid w:val="00204B0D"/>
    <w:rsid w:val="00204C92"/>
    <w:rsid w:val="002057E2"/>
    <w:rsid w:val="00205A14"/>
    <w:rsid w:val="00205E1C"/>
    <w:rsid w:val="002067EC"/>
    <w:rsid w:val="00206FCD"/>
    <w:rsid w:val="002070FD"/>
    <w:rsid w:val="0020772A"/>
    <w:rsid w:val="002101BE"/>
    <w:rsid w:val="0021098F"/>
    <w:rsid w:val="00210AFD"/>
    <w:rsid w:val="002110F1"/>
    <w:rsid w:val="002111CA"/>
    <w:rsid w:val="00211540"/>
    <w:rsid w:val="0021160F"/>
    <w:rsid w:val="00211871"/>
    <w:rsid w:val="002134BD"/>
    <w:rsid w:val="00213D26"/>
    <w:rsid w:val="002140F6"/>
    <w:rsid w:val="00214600"/>
    <w:rsid w:val="00214E85"/>
    <w:rsid w:val="00215011"/>
    <w:rsid w:val="002155D3"/>
    <w:rsid w:val="002159C2"/>
    <w:rsid w:val="00215BEF"/>
    <w:rsid w:val="00215C9A"/>
    <w:rsid w:val="002162C8"/>
    <w:rsid w:val="002163F1"/>
    <w:rsid w:val="0021651F"/>
    <w:rsid w:val="00216AF8"/>
    <w:rsid w:val="00216CA4"/>
    <w:rsid w:val="002173BD"/>
    <w:rsid w:val="0021751F"/>
    <w:rsid w:val="00220AEB"/>
    <w:rsid w:val="00221E51"/>
    <w:rsid w:val="00223A0C"/>
    <w:rsid w:val="00223F4D"/>
    <w:rsid w:val="00225530"/>
    <w:rsid w:val="00225547"/>
    <w:rsid w:val="00225785"/>
    <w:rsid w:val="00225A80"/>
    <w:rsid w:val="00225BD5"/>
    <w:rsid w:val="002260C6"/>
    <w:rsid w:val="002261D5"/>
    <w:rsid w:val="00226485"/>
    <w:rsid w:val="0022672E"/>
    <w:rsid w:val="002269C3"/>
    <w:rsid w:val="00226EC7"/>
    <w:rsid w:val="00227139"/>
    <w:rsid w:val="00227A49"/>
    <w:rsid w:val="00227CED"/>
    <w:rsid w:val="00227E84"/>
    <w:rsid w:val="00227FAD"/>
    <w:rsid w:val="00231053"/>
    <w:rsid w:val="00231659"/>
    <w:rsid w:val="00231846"/>
    <w:rsid w:val="00231C22"/>
    <w:rsid w:val="00231CFB"/>
    <w:rsid w:val="00231D51"/>
    <w:rsid w:val="00231EB2"/>
    <w:rsid w:val="0023231A"/>
    <w:rsid w:val="002326DF"/>
    <w:rsid w:val="00233D60"/>
    <w:rsid w:val="00233F35"/>
    <w:rsid w:val="0023427A"/>
    <w:rsid w:val="00234452"/>
    <w:rsid w:val="00234C72"/>
    <w:rsid w:val="00235A08"/>
    <w:rsid w:val="00235F52"/>
    <w:rsid w:val="002367D8"/>
    <w:rsid w:val="00236AB8"/>
    <w:rsid w:val="00237624"/>
    <w:rsid w:val="00237ADD"/>
    <w:rsid w:val="00237E71"/>
    <w:rsid w:val="00237E77"/>
    <w:rsid w:val="00237EC5"/>
    <w:rsid w:val="0024039C"/>
    <w:rsid w:val="0024068B"/>
    <w:rsid w:val="002412D3"/>
    <w:rsid w:val="00241E02"/>
    <w:rsid w:val="002421E7"/>
    <w:rsid w:val="00242A5A"/>
    <w:rsid w:val="0024343D"/>
    <w:rsid w:val="00243994"/>
    <w:rsid w:val="00243C2A"/>
    <w:rsid w:val="00243EF9"/>
    <w:rsid w:val="00243F1E"/>
    <w:rsid w:val="00244F69"/>
    <w:rsid w:val="00245486"/>
    <w:rsid w:val="0024587E"/>
    <w:rsid w:val="00245BB8"/>
    <w:rsid w:val="00246278"/>
    <w:rsid w:val="00250365"/>
    <w:rsid w:val="00250E60"/>
    <w:rsid w:val="00250ED0"/>
    <w:rsid w:val="002515B6"/>
    <w:rsid w:val="00251FC1"/>
    <w:rsid w:val="0025383F"/>
    <w:rsid w:val="00254272"/>
    <w:rsid w:val="0025441B"/>
    <w:rsid w:val="0025477A"/>
    <w:rsid w:val="00254DAA"/>
    <w:rsid w:val="002556EE"/>
    <w:rsid w:val="00256DCD"/>
    <w:rsid w:val="002577D8"/>
    <w:rsid w:val="00257CD0"/>
    <w:rsid w:val="00260643"/>
    <w:rsid w:val="002607FB"/>
    <w:rsid w:val="00261362"/>
    <w:rsid w:val="00261BE4"/>
    <w:rsid w:val="00261E9D"/>
    <w:rsid w:val="002621F0"/>
    <w:rsid w:val="002623F9"/>
    <w:rsid w:val="00262595"/>
    <w:rsid w:val="00263758"/>
    <w:rsid w:val="00263912"/>
    <w:rsid w:val="00264398"/>
    <w:rsid w:val="0026599F"/>
    <w:rsid w:val="00266585"/>
    <w:rsid w:val="00266627"/>
    <w:rsid w:val="00266B7F"/>
    <w:rsid w:val="00266EBC"/>
    <w:rsid w:val="00266FF9"/>
    <w:rsid w:val="002674E7"/>
    <w:rsid w:val="00270636"/>
    <w:rsid w:val="00270E28"/>
    <w:rsid w:val="002710AC"/>
    <w:rsid w:val="00271608"/>
    <w:rsid w:val="0027202B"/>
    <w:rsid w:val="0027262B"/>
    <w:rsid w:val="00272FC3"/>
    <w:rsid w:val="002732AB"/>
    <w:rsid w:val="00273A07"/>
    <w:rsid w:val="00273BBE"/>
    <w:rsid w:val="00273F3E"/>
    <w:rsid w:val="00274E11"/>
    <w:rsid w:val="00275514"/>
    <w:rsid w:val="0027582E"/>
    <w:rsid w:val="00275E0F"/>
    <w:rsid w:val="00276284"/>
    <w:rsid w:val="002775F2"/>
    <w:rsid w:val="00277BC7"/>
    <w:rsid w:val="002807BC"/>
    <w:rsid w:val="00280BBB"/>
    <w:rsid w:val="00280E15"/>
    <w:rsid w:val="00280EE6"/>
    <w:rsid w:val="002817EA"/>
    <w:rsid w:val="00282873"/>
    <w:rsid w:val="00284487"/>
    <w:rsid w:val="002846B6"/>
    <w:rsid w:val="00284F3F"/>
    <w:rsid w:val="0028517A"/>
    <w:rsid w:val="002854F2"/>
    <w:rsid w:val="002855FB"/>
    <w:rsid w:val="002857B0"/>
    <w:rsid w:val="002858B5"/>
    <w:rsid w:val="00285C06"/>
    <w:rsid w:val="00285CA9"/>
    <w:rsid w:val="00287C5B"/>
    <w:rsid w:val="002901C7"/>
    <w:rsid w:val="002901F1"/>
    <w:rsid w:val="00290955"/>
    <w:rsid w:val="002909C3"/>
    <w:rsid w:val="0029107C"/>
    <w:rsid w:val="002910EB"/>
    <w:rsid w:val="00291691"/>
    <w:rsid w:val="00291C63"/>
    <w:rsid w:val="00292311"/>
    <w:rsid w:val="0029263C"/>
    <w:rsid w:val="00292B34"/>
    <w:rsid w:val="0029360B"/>
    <w:rsid w:val="0029401B"/>
    <w:rsid w:val="00294904"/>
    <w:rsid w:val="00294D0D"/>
    <w:rsid w:val="00296084"/>
    <w:rsid w:val="002966DE"/>
    <w:rsid w:val="0029687E"/>
    <w:rsid w:val="002978E8"/>
    <w:rsid w:val="002979D4"/>
    <w:rsid w:val="002A0CFF"/>
    <w:rsid w:val="002A18A1"/>
    <w:rsid w:val="002A1B69"/>
    <w:rsid w:val="002A3071"/>
    <w:rsid w:val="002A320E"/>
    <w:rsid w:val="002A39AB"/>
    <w:rsid w:val="002A3A45"/>
    <w:rsid w:val="002A3F3B"/>
    <w:rsid w:val="002A467D"/>
    <w:rsid w:val="002A4FDF"/>
    <w:rsid w:val="002A5E7E"/>
    <w:rsid w:val="002A5F41"/>
    <w:rsid w:val="002A668C"/>
    <w:rsid w:val="002A722D"/>
    <w:rsid w:val="002A724A"/>
    <w:rsid w:val="002A7C0C"/>
    <w:rsid w:val="002B0545"/>
    <w:rsid w:val="002B07FA"/>
    <w:rsid w:val="002B121A"/>
    <w:rsid w:val="002B16FC"/>
    <w:rsid w:val="002B23ED"/>
    <w:rsid w:val="002B2493"/>
    <w:rsid w:val="002B3780"/>
    <w:rsid w:val="002B39E7"/>
    <w:rsid w:val="002B443C"/>
    <w:rsid w:val="002B4A48"/>
    <w:rsid w:val="002B4FC7"/>
    <w:rsid w:val="002B5FEA"/>
    <w:rsid w:val="002B654F"/>
    <w:rsid w:val="002B6C15"/>
    <w:rsid w:val="002B71E1"/>
    <w:rsid w:val="002B789A"/>
    <w:rsid w:val="002C0099"/>
    <w:rsid w:val="002C11D4"/>
    <w:rsid w:val="002C2C8B"/>
    <w:rsid w:val="002C2D37"/>
    <w:rsid w:val="002C2F34"/>
    <w:rsid w:val="002C30FD"/>
    <w:rsid w:val="002C36A8"/>
    <w:rsid w:val="002C37FA"/>
    <w:rsid w:val="002C55D0"/>
    <w:rsid w:val="002C5636"/>
    <w:rsid w:val="002C5CA1"/>
    <w:rsid w:val="002C6D93"/>
    <w:rsid w:val="002C7809"/>
    <w:rsid w:val="002C7FEA"/>
    <w:rsid w:val="002D01C1"/>
    <w:rsid w:val="002D10EC"/>
    <w:rsid w:val="002D131E"/>
    <w:rsid w:val="002D1FCB"/>
    <w:rsid w:val="002D27D8"/>
    <w:rsid w:val="002D2A30"/>
    <w:rsid w:val="002D2E9F"/>
    <w:rsid w:val="002D4083"/>
    <w:rsid w:val="002D408D"/>
    <w:rsid w:val="002D446C"/>
    <w:rsid w:val="002D49BC"/>
    <w:rsid w:val="002D61CE"/>
    <w:rsid w:val="002D6338"/>
    <w:rsid w:val="002D655C"/>
    <w:rsid w:val="002D6D99"/>
    <w:rsid w:val="002E0C33"/>
    <w:rsid w:val="002E1123"/>
    <w:rsid w:val="002E13EF"/>
    <w:rsid w:val="002E1E15"/>
    <w:rsid w:val="002E2B61"/>
    <w:rsid w:val="002E2EEC"/>
    <w:rsid w:val="002E377A"/>
    <w:rsid w:val="002E3F85"/>
    <w:rsid w:val="002E42E2"/>
    <w:rsid w:val="002E4338"/>
    <w:rsid w:val="002E4557"/>
    <w:rsid w:val="002E46B1"/>
    <w:rsid w:val="002E46CD"/>
    <w:rsid w:val="002E5521"/>
    <w:rsid w:val="002E5A88"/>
    <w:rsid w:val="002E5C83"/>
    <w:rsid w:val="002E5DAE"/>
    <w:rsid w:val="002E60C4"/>
    <w:rsid w:val="002E62F2"/>
    <w:rsid w:val="002E6750"/>
    <w:rsid w:val="002E6E26"/>
    <w:rsid w:val="002E71A9"/>
    <w:rsid w:val="002E71BB"/>
    <w:rsid w:val="002E726F"/>
    <w:rsid w:val="002F0063"/>
    <w:rsid w:val="002F0BBD"/>
    <w:rsid w:val="002F146F"/>
    <w:rsid w:val="002F223D"/>
    <w:rsid w:val="002F29EE"/>
    <w:rsid w:val="002F2C6A"/>
    <w:rsid w:val="002F2F90"/>
    <w:rsid w:val="002F39FF"/>
    <w:rsid w:val="002F3CCC"/>
    <w:rsid w:val="002F45B0"/>
    <w:rsid w:val="002F4B1E"/>
    <w:rsid w:val="002F4B59"/>
    <w:rsid w:val="002F4E45"/>
    <w:rsid w:val="002F51B2"/>
    <w:rsid w:val="002F5B1A"/>
    <w:rsid w:val="002F709D"/>
    <w:rsid w:val="002F7B4F"/>
    <w:rsid w:val="00300A9E"/>
    <w:rsid w:val="0030135D"/>
    <w:rsid w:val="00301E48"/>
    <w:rsid w:val="00302361"/>
    <w:rsid w:val="00302544"/>
    <w:rsid w:val="00302A6D"/>
    <w:rsid w:val="00302D3D"/>
    <w:rsid w:val="00302FB5"/>
    <w:rsid w:val="003030C9"/>
    <w:rsid w:val="00303540"/>
    <w:rsid w:val="00304DD5"/>
    <w:rsid w:val="00304EB9"/>
    <w:rsid w:val="00306CA0"/>
    <w:rsid w:val="00306DED"/>
    <w:rsid w:val="0030773C"/>
    <w:rsid w:val="003100B4"/>
    <w:rsid w:val="003104D1"/>
    <w:rsid w:val="0031158C"/>
    <w:rsid w:val="003124DF"/>
    <w:rsid w:val="003124F3"/>
    <w:rsid w:val="003127EA"/>
    <w:rsid w:val="003128F7"/>
    <w:rsid w:val="00312B91"/>
    <w:rsid w:val="00314212"/>
    <w:rsid w:val="00314361"/>
    <w:rsid w:val="00314465"/>
    <w:rsid w:val="00314892"/>
    <w:rsid w:val="00314986"/>
    <w:rsid w:val="0031507C"/>
    <w:rsid w:val="003158C9"/>
    <w:rsid w:val="00315B4F"/>
    <w:rsid w:val="00315C39"/>
    <w:rsid w:val="00315F74"/>
    <w:rsid w:val="00316F2A"/>
    <w:rsid w:val="00317158"/>
    <w:rsid w:val="00317CE1"/>
    <w:rsid w:val="00317CF1"/>
    <w:rsid w:val="00317DE2"/>
    <w:rsid w:val="0032041D"/>
    <w:rsid w:val="00320C25"/>
    <w:rsid w:val="00321BA9"/>
    <w:rsid w:val="00322A8D"/>
    <w:rsid w:val="0032356B"/>
    <w:rsid w:val="00323917"/>
    <w:rsid w:val="003242E6"/>
    <w:rsid w:val="00324AC6"/>
    <w:rsid w:val="00324C1A"/>
    <w:rsid w:val="003261B4"/>
    <w:rsid w:val="003265D1"/>
    <w:rsid w:val="00326712"/>
    <w:rsid w:val="003268D1"/>
    <w:rsid w:val="003271EC"/>
    <w:rsid w:val="003300BE"/>
    <w:rsid w:val="0033015C"/>
    <w:rsid w:val="00330208"/>
    <w:rsid w:val="0033065B"/>
    <w:rsid w:val="00331C55"/>
    <w:rsid w:val="00331D57"/>
    <w:rsid w:val="00332334"/>
    <w:rsid w:val="00332534"/>
    <w:rsid w:val="00332CD8"/>
    <w:rsid w:val="00332EF4"/>
    <w:rsid w:val="00333067"/>
    <w:rsid w:val="00334F08"/>
    <w:rsid w:val="0033545A"/>
    <w:rsid w:val="00336029"/>
    <w:rsid w:val="003361F2"/>
    <w:rsid w:val="00337B8D"/>
    <w:rsid w:val="00337DA7"/>
    <w:rsid w:val="0034017E"/>
    <w:rsid w:val="0034059A"/>
    <w:rsid w:val="003405FF"/>
    <w:rsid w:val="00340D5A"/>
    <w:rsid w:val="00340F0E"/>
    <w:rsid w:val="00340F72"/>
    <w:rsid w:val="0034115D"/>
    <w:rsid w:val="00341758"/>
    <w:rsid w:val="00341967"/>
    <w:rsid w:val="00341EB2"/>
    <w:rsid w:val="00342CC7"/>
    <w:rsid w:val="00342E03"/>
    <w:rsid w:val="003432A4"/>
    <w:rsid w:val="0034407E"/>
    <w:rsid w:val="0034453C"/>
    <w:rsid w:val="003452CD"/>
    <w:rsid w:val="0034597B"/>
    <w:rsid w:val="00345CB5"/>
    <w:rsid w:val="00345D8A"/>
    <w:rsid w:val="00346097"/>
    <w:rsid w:val="00346611"/>
    <w:rsid w:val="0034688F"/>
    <w:rsid w:val="00346B88"/>
    <w:rsid w:val="00347715"/>
    <w:rsid w:val="00347E30"/>
    <w:rsid w:val="0035002D"/>
    <w:rsid w:val="0035040D"/>
    <w:rsid w:val="00350482"/>
    <w:rsid w:val="003507CB"/>
    <w:rsid w:val="00351092"/>
    <w:rsid w:val="00351D41"/>
    <w:rsid w:val="00352387"/>
    <w:rsid w:val="003523A7"/>
    <w:rsid w:val="00352867"/>
    <w:rsid w:val="00352EEA"/>
    <w:rsid w:val="00353552"/>
    <w:rsid w:val="00353631"/>
    <w:rsid w:val="003542A4"/>
    <w:rsid w:val="00354604"/>
    <w:rsid w:val="00354690"/>
    <w:rsid w:val="00354D2B"/>
    <w:rsid w:val="003551B6"/>
    <w:rsid w:val="003553D3"/>
    <w:rsid w:val="00355420"/>
    <w:rsid w:val="0035546A"/>
    <w:rsid w:val="00355754"/>
    <w:rsid w:val="00355EF2"/>
    <w:rsid w:val="00356294"/>
    <w:rsid w:val="003563A3"/>
    <w:rsid w:val="00356FC0"/>
    <w:rsid w:val="003573B1"/>
    <w:rsid w:val="00357A7D"/>
    <w:rsid w:val="003600B1"/>
    <w:rsid w:val="0036060F"/>
    <w:rsid w:val="00360652"/>
    <w:rsid w:val="00360C13"/>
    <w:rsid w:val="00361996"/>
    <w:rsid w:val="003619E7"/>
    <w:rsid w:val="003619EB"/>
    <w:rsid w:val="00361F39"/>
    <w:rsid w:val="0036213B"/>
    <w:rsid w:val="00362AF8"/>
    <w:rsid w:val="00364303"/>
    <w:rsid w:val="00364644"/>
    <w:rsid w:val="003646E5"/>
    <w:rsid w:val="00366A7E"/>
    <w:rsid w:val="00366FAD"/>
    <w:rsid w:val="00367806"/>
    <w:rsid w:val="00367B75"/>
    <w:rsid w:val="00367BBD"/>
    <w:rsid w:val="00370040"/>
    <w:rsid w:val="00370108"/>
    <w:rsid w:val="00371407"/>
    <w:rsid w:val="0037183C"/>
    <w:rsid w:val="00371F4C"/>
    <w:rsid w:val="00372839"/>
    <w:rsid w:val="00372E52"/>
    <w:rsid w:val="003730BE"/>
    <w:rsid w:val="003739EA"/>
    <w:rsid w:val="0037438D"/>
    <w:rsid w:val="00374B89"/>
    <w:rsid w:val="00374FE3"/>
    <w:rsid w:val="0037558C"/>
    <w:rsid w:val="0037579F"/>
    <w:rsid w:val="00376971"/>
    <w:rsid w:val="00376C49"/>
    <w:rsid w:val="003777CE"/>
    <w:rsid w:val="003778B8"/>
    <w:rsid w:val="0038035C"/>
    <w:rsid w:val="0038164B"/>
    <w:rsid w:val="003824FD"/>
    <w:rsid w:val="003826AB"/>
    <w:rsid w:val="00382FC2"/>
    <w:rsid w:val="0038306B"/>
    <w:rsid w:val="0038327C"/>
    <w:rsid w:val="00383727"/>
    <w:rsid w:val="00383754"/>
    <w:rsid w:val="003837B7"/>
    <w:rsid w:val="00383AFD"/>
    <w:rsid w:val="00383DBE"/>
    <w:rsid w:val="0038471F"/>
    <w:rsid w:val="0038473D"/>
    <w:rsid w:val="0038531E"/>
    <w:rsid w:val="0038559E"/>
    <w:rsid w:val="0038585E"/>
    <w:rsid w:val="00385934"/>
    <w:rsid w:val="003874CC"/>
    <w:rsid w:val="003875CC"/>
    <w:rsid w:val="00387D9C"/>
    <w:rsid w:val="003900C8"/>
    <w:rsid w:val="00390F24"/>
    <w:rsid w:val="0039228B"/>
    <w:rsid w:val="0039256C"/>
    <w:rsid w:val="00392A79"/>
    <w:rsid w:val="00392C66"/>
    <w:rsid w:val="00392E96"/>
    <w:rsid w:val="00393C5E"/>
    <w:rsid w:val="00395A57"/>
    <w:rsid w:val="00395C70"/>
    <w:rsid w:val="00396306"/>
    <w:rsid w:val="00396EF6"/>
    <w:rsid w:val="00397265"/>
    <w:rsid w:val="00397275"/>
    <w:rsid w:val="0039732E"/>
    <w:rsid w:val="003A03E7"/>
    <w:rsid w:val="003A0A6C"/>
    <w:rsid w:val="003A0BBF"/>
    <w:rsid w:val="003A1349"/>
    <w:rsid w:val="003A1F1B"/>
    <w:rsid w:val="003A2C7F"/>
    <w:rsid w:val="003A2F12"/>
    <w:rsid w:val="003A378F"/>
    <w:rsid w:val="003A3A27"/>
    <w:rsid w:val="003A3E3C"/>
    <w:rsid w:val="003A492F"/>
    <w:rsid w:val="003A4BB4"/>
    <w:rsid w:val="003A5AF5"/>
    <w:rsid w:val="003A634D"/>
    <w:rsid w:val="003A635B"/>
    <w:rsid w:val="003A6D9D"/>
    <w:rsid w:val="003A7E8B"/>
    <w:rsid w:val="003B0336"/>
    <w:rsid w:val="003B03AA"/>
    <w:rsid w:val="003B0767"/>
    <w:rsid w:val="003B092E"/>
    <w:rsid w:val="003B0939"/>
    <w:rsid w:val="003B0C4C"/>
    <w:rsid w:val="003B1D26"/>
    <w:rsid w:val="003B1E72"/>
    <w:rsid w:val="003B2142"/>
    <w:rsid w:val="003B215B"/>
    <w:rsid w:val="003B2743"/>
    <w:rsid w:val="003B2A0E"/>
    <w:rsid w:val="003B2E33"/>
    <w:rsid w:val="003B3041"/>
    <w:rsid w:val="003B350C"/>
    <w:rsid w:val="003B3AF6"/>
    <w:rsid w:val="003B3FF6"/>
    <w:rsid w:val="003B47B7"/>
    <w:rsid w:val="003B4CBA"/>
    <w:rsid w:val="003B5272"/>
    <w:rsid w:val="003B5449"/>
    <w:rsid w:val="003B56FF"/>
    <w:rsid w:val="003B5712"/>
    <w:rsid w:val="003B58B6"/>
    <w:rsid w:val="003B5BDF"/>
    <w:rsid w:val="003B5BFA"/>
    <w:rsid w:val="003B5CC9"/>
    <w:rsid w:val="003B6640"/>
    <w:rsid w:val="003B6BE3"/>
    <w:rsid w:val="003B70B7"/>
    <w:rsid w:val="003B7C39"/>
    <w:rsid w:val="003B7D00"/>
    <w:rsid w:val="003C0227"/>
    <w:rsid w:val="003C0573"/>
    <w:rsid w:val="003C0BBC"/>
    <w:rsid w:val="003C0C7B"/>
    <w:rsid w:val="003C11E5"/>
    <w:rsid w:val="003C18EB"/>
    <w:rsid w:val="003C2C02"/>
    <w:rsid w:val="003C3600"/>
    <w:rsid w:val="003C3991"/>
    <w:rsid w:val="003C39D7"/>
    <w:rsid w:val="003C3E66"/>
    <w:rsid w:val="003C3FC8"/>
    <w:rsid w:val="003C415B"/>
    <w:rsid w:val="003C44B7"/>
    <w:rsid w:val="003C4623"/>
    <w:rsid w:val="003C519E"/>
    <w:rsid w:val="003C5571"/>
    <w:rsid w:val="003C5676"/>
    <w:rsid w:val="003C5D87"/>
    <w:rsid w:val="003C6B08"/>
    <w:rsid w:val="003C6C48"/>
    <w:rsid w:val="003C7335"/>
    <w:rsid w:val="003C77E0"/>
    <w:rsid w:val="003C7971"/>
    <w:rsid w:val="003C799E"/>
    <w:rsid w:val="003C7C8B"/>
    <w:rsid w:val="003C7E99"/>
    <w:rsid w:val="003D0045"/>
    <w:rsid w:val="003D0129"/>
    <w:rsid w:val="003D0486"/>
    <w:rsid w:val="003D0D0F"/>
    <w:rsid w:val="003D18A2"/>
    <w:rsid w:val="003D2346"/>
    <w:rsid w:val="003D2DC6"/>
    <w:rsid w:val="003D4134"/>
    <w:rsid w:val="003D4655"/>
    <w:rsid w:val="003D5664"/>
    <w:rsid w:val="003D5FAD"/>
    <w:rsid w:val="003D75D7"/>
    <w:rsid w:val="003D778A"/>
    <w:rsid w:val="003D7848"/>
    <w:rsid w:val="003D7DB5"/>
    <w:rsid w:val="003D7F47"/>
    <w:rsid w:val="003E1516"/>
    <w:rsid w:val="003E1794"/>
    <w:rsid w:val="003E1F2B"/>
    <w:rsid w:val="003E237F"/>
    <w:rsid w:val="003E2CCE"/>
    <w:rsid w:val="003E2EA7"/>
    <w:rsid w:val="003E2F00"/>
    <w:rsid w:val="003E4046"/>
    <w:rsid w:val="003E6DA9"/>
    <w:rsid w:val="003E6E80"/>
    <w:rsid w:val="003E71C1"/>
    <w:rsid w:val="003E775B"/>
    <w:rsid w:val="003F0737"/>
    <w:rsid w:val="003F0A75"/>
    <w:rsid w:val="003F0AB1"/>
    <w:rsid w:val="003F0CD0"/>
    <w:rsid w:val="003F151B"/>
    <w:rsid w:val="003F19E2"/>
    <w:rsid w:val="003F1D6C"/>
    <w:rsid w:val="003F23CD"/>
    <w:rsid w:val="003F26E3"/>
    <w:rsid w:val="003F2E1D"/>
    <w:rsid w:val="003F4849"/>
    <w:rsid w:val="003F5601"/>
    <w:rsid w:val="003F5899"/>
    <w:rsid w:val="003F6369"/>
    <w:rsid w:val="003F6768"/>
    <w:rsid w:val="003F6A52"/>
    <w:rsid w:val="003F6B5C"/>
    <w:rsid w:val="003F7BFA"/>
    <w:rsid w:val="003F7F33"/>
    <w:rsid w:val="0040012C"/>
    <w:rsid w:val="004003BE"/>
    <w:rsid w:val="004012E0"/>
    <w:rsid w:val="00401662"/>
    <w:rsid w:val="00401907"/>
    <w:rsid w:val="00401BB3"/>
    <w:rsid w:val="00402830"/>
    <w:rsid w:val="0040385E"/>
    <w:rsid w:val="00404218"/>
    <w:rsid w:val="00404DCA"/>
    <w:rsid w:val="00405985"/>
    <w:rsid w:val="00405A84"/>
    <w:rsid w:val="00405C41"/>
    <w:rsid w:val="00405CA1"/>
    <w:rsid w:val="00405E56"/>
    <w:rsid w:val="0040647A"/>
    <w:rsid w:val="0040672E"/>
    <w:rsid w:val="00406778"/>
    <w:rsid w:val="00406B12"/>
    <w:rsid w:val="004077B2"/>
    <w:rsid w:val="0040786E"/>
    <w:rsid w:val="00407F98"/>
    <w:rsid w:val="00410FFD"/>
    <w:rsid w:val="0041139A"/>
    <w:rsid w:val="0041148B"/>
    <w:rsid w:val="00411F4E"/>
    <w:rsid w:val="0041352E"/>
    <w:rsid w:val="00414101"/>
    <w:rsid w:val="00414F7F"/>
    <w:rsid w:val="0041577F"/>
    <w:rsid w:val="00415AC8"/>
    <w:rsid w:val="00416B00"/>
    <w:rsid w:val="00417005"/>
    <w:rsid w:val="0041791E"/>
    <w:rsid w:val="00417A9F"/>
    <w:rsid w:val="004201E9"/>
    <w:rsid w:val="004204F7"/>
    <w:rsid w:val="0042084C"/>
    <w:rsid w:val="00420B48"/>
    <w:rsid w:val="00421501"/>
    <w:rsid w:val="00421621"/>
    <w:rsid w:val="0042162B"/>
    <w:rsid w:val="00422BE8"/>
    <w:rsid w:val="004230F0"/>
    <w:rsid w:val="00423881"/>
    <w:rsid w:val="004238A2"/>
    <w:rsid w:val="00423B3F"/>
    <w:rsid w:val="00423D9B"/>
    <w:rsid w:val="004241DF"/>
    <w:rsid w:val="004245E7"/>
    <w:rsid w:val="004249BF"/>
    <w:rsid w:val="00424A69"/>
    <w:rsid w:val="00424BEB"/>
    <w:rsid w:val="00424CBB"/>
    <w:rsid w:val="00424F67"/>
    <w:rsid w:val="0042516A"/>
    <w:rsid w:val="0042525F"/>
    <w:rsid w:val="004255BB"/>
    <w:rsid w:val="00425DF1"/>
    <w:rsid w:val="00427015"/>
    <w:rsid w:val="00427F77"/>
    <w:rsid w:val="004305F9"/>
    <w:rsid w:val="0043146D"/>
    <w:rsid w:val="004314CB"/>
    <w:rsid w:val="0043193A"/>
    <w:rsid w:val="00431BB3"/>
    <w:rsid w:val="00432A93"/>
    <w:rsid w:val="00432F1B"/>
    <w:rsid w:val="004336C7"/>
    <w:rsid w:val="00433D07"/>
    <w:rsid w:val="0043405F"/>
    <w:rsid w:val="004342B5"/>
    <w:rsid w:val="0043484B"/>
    <w:rsid w:val="00434D8A"/>
    <w:rsid w:val="004351D4"/>
    <w:rsid w:val="00435213"/>
    <w:rsid w:val="00436D38"/>
    <w:rsid w:val="00436DB2"/>
    <w:rsid w:val="00436E1B"/>
    <w:rsid w:val="00437753"/>
    <w:rsid w:val="0043798F"/>
    <w:rsid w:val="004379BC"/>
    <w:rsid w:val="00437A3C"/>
    <w:rsid w:val="004402AD"/>
    <w:rsid w:val="00440E9F"/>
    <w:rsid w:val="0044140C"/>
    <w:rsid w:val="004415EC"/>
    <w:rsid w:val="00442EB2"/>
    <w:rsid w:val="004437CF"/>
    <w:rsid w:val="00443E7F"/>
    <w:rsid w:val="00443EB5"/>
    <w:rsid w:val="0044425E"/>
    <w:rsid w:val="0044502A"/>
    <w:rsid w:val="00445307"/>
    <w:rsid w:val="00445360"/>
    <w:rsid w:val="00445885"/>
    <w:rsid w:val="00445E49"/>
    <w:rsid w:val="00445E65"/>
    <w:rsid w:val="00445EFE"/>
    <w:rsid w:val="00446465"/>
    <w:rsid w:val="004470D8"/>
    <w:rsid w:val="00447E4F"/>
    <w:rsid w:val="00447F55"/>
    <w:rsid w:val="00450259"/>
    <w:rsid w:val="004508B0"/>
    <w:rsid w:val="00450A85"/>
    <w:rsid w:val="00450B03"/>
    <w:rsid w:val="004510E8"/>
    <w:rsid w:val="00451278"/>
    <w:rsid w:val="0045173B"/>
    <w:rsid w:val="00451BB5"/>
    <w:rsid w:val="00451C1F"/>
    <w:rsid w:val="00452D6C"/>
    <w:rsid w:val="00453275"/>
    <w:rsid w:val="004533B1"/>
    <w:rsid w:val="00454022"/>
    <w:rsid w:val="00454DA8"/>
    <w:rsid w:val="00456941"/>
    <w:rsid w:val="00456DAC"/>
    <w:rsid w:val="004578E4"/>
    <w:rsid w:val="00457B77"/>
    <w:rsid w:val="00457D00"/>
    <w:rsid w:val="00460039"/>
    <w:rsid w:val="00460B06"/>
    <w:rsid w:val="00460CBA"/>
    <w:rsid w:val="00460D34"/>
    <w:rsid w:val="00460DC8"/>
    <w:rsid w:val="004615DD"/>
    <w:rsid w:val="00461A5E"/>
    <w:rsid w:val="004621BD"/>
    <w:rsid w:val="004625A0"/>
    <w:rsid w:val="00463C51"/>
    <w:rsid w:val="00464558"/>
    <w:rsid w:val="0046499D"/>
    <w:rsid w:val="00464C0A"/>
    <w:rsid w:val="0046522B"/>
    <w:rsid w:val="00465710"/>
    <w:rsid w:val="004659D9"/>
    <w:rsid w:val="00466B31"/>
    <w:rsid w:val="00466D90"/>
    <w:rsid w:val="0046783B"/>
    <w:rsid w:val="00470029"/>
    <w:rsid w:val="0047002C"/>
    <w:rsid w:val="00470885"/>
    <w:rsid w:val="00471033"/>
    <w:rsid w:val="00471B18"/>
    <w:rsid w:val="0047214B"/>
    <w:rsid w:val="00472766"/>
    <w:rsid w:val="004738FB"/>
    <w:rsid w:val="004740EA"/>
    <w:rsid w:val="0047410B"/>
    <w:rsid w:val="00474C08"/>
    <w:rsid w:val="00474EBD"/>
    <w:rsid w:val="004750DA"/>
    <w:rsid w:val="004753CA"/>
    <w:rsid w:val="004758B1"/>
    <w:rsid w:val="00476290"/>
    <w:rsid w:val="004762A5"/>
    <w:rsid w:val="004763AB"/>
    <w:rsid w:val="004773FF"/>
    <w:rsid w:val="00480759"/>
    <w:rsid w:val="00480A67"/>
    <w:rsid w:val="00480AA6"/>
    <w:rsid w:val="00480B7F"/>
    <w:rsid w:val="00480DF9"/>
    <w:rsid w:val="00481210"/>
    <w:rsid w:val="00481850"/>
    <w:rsid w:val="00481939"/>
    <w:rsid w:val="00481BD5"/>
    <w:rsid w:val="00481CE3"/>
    <w:rsid w:val="00481EA1"/>
    <w:rsid w:val="004826EB"/>
    <w:rsid w:val="00482784"/>
    <w:rsid w:val="00482FA6"/>
    <w:rsid w:val="0048339B"/>
    <w:rsid w:val="004843EC"/>
    <w:rsid w:val="004847E6"/>
    <w:rsid w:val="004849AC"/>
    <w:rsid w:val="00484A56"/>
    <w:rsid w:val="00484C5A"/>
    <w:rsid w:val="00485556"/>
    <w:rsid w:val="004855C5"/>
    <w:rsid w:val="00486127"/>
    <w:rsid w:val="00486454"/>
    <w:rsid w:val="00486EF6"/>
    <w:rsid w:val="00487210"/>
    <w:rsid w:val="004873DB"/>
    <w:rsid w:val="00487922"/>
    <w:rsid w:val="004904E1"/>
    <w:rsid w:val="00490F8B"/>
    <w:rsid w:val="004917C4"/>
    <w:rsid w:val="004917F0"/>
    <w:rsid w:val="00491B1B"/>
    <w:rsid w:val="004920CC"/>
    <w:rsid w:val="00492339"/>
    <w:rsid w:val="0049251F"/>
    <w:rsid w:val="00492A79"/>
    <w:rsid w:val="0049301E"/>
    <w:rsid w:val="0049325F"/>
    <w:rsid w:val="00493535"/>
    <w:rsid w:val="00493780"/>
    <w:rsid w:val="00495A0C"/>
    <w:rsid w:val="00496186"/>
    <w:rsid w:val="00496EEC"/>
    <w:rsid w:val="0049712A"/>
    <w:rsid w:val="004974BB"/>
    <w:rsid w:val="004A02D8"/>
    <w:rsid w:val="004A03B0"/>
    <w:rsid w:val="004A059F"/>
    <w:rsid w:val="004A06C1"/>
    <w:rsid w:val="004A0E77"/>
    <w:rsid w:val="004A1334"/>
    <w:rsid w:val="004A1497"/>
    <w:rsid w:val="004A171A"/>
    <w:rsid w:val="004A1D2E"/>
    <w:rsid w:val="004A1E60"/>
    <w:rsid w:val="004A220C"/>
    <w:rsid w:val="004A241C"/>
    <w:rsid w:val="004A2729"/>
    <w:rsid w:val="004A2CA0"/>
    <w:rsid w:val="004A316D"/>
    <w:rsid w:val="004A3400"/>
    <w:rsid w:val="004A3490"/>
    <w:rsid w:val="004A393D"/>
    <w:rsid w:val="004A3C36"/>
    <w:rsid w:val="004A4447"/>
    <w:rsid w:val="004A45CA"/>
    <w:rsid w:val="004A46A8"/>
    <w:rsid w:val="004A4BE6"/>
    <w:rsid w:val="004A4C7A"/>
    <w:rsid w:val="004A4FB1"/>
    <w:rsid w:val="004A57D8"/>
    <w:rsid w:val="004A6851"/>
    <w:rsid w:val="004A69F3"/>
    <w:rsid w:val="004A6D43"/>
    <w:rsid w:val="004A740F"/>
    <w:rsid w:val="004B0187"/>
    <w:rsid w:val="004B07E7"/>
    <w:rsid w:val="004B162F"/>
    <w:rsid w:val="004B1C3A"/>
    <w:rsid w:val="004B2A25"/>
    <w:rsid w:val="004B2EF5"/>
    <w:rsid w:val="004B3546"/>
    <w:rsid w:val="004B4170"/>
    <w:rsid w:val="004B436D"/>
    <w:rsid w:val="004B48BC"/>
    <w:rsid w:val="004B5137"/>
    <w:rsid w:val="004B58B9"/>
    <w:rsid w:val="004B5BAC"/>
    <w:rsid w:val="004B5E69"/>
    <w:rsid w:val="004B748E"/>
    <w:rsid w:val="004B7AA8"/>
    <w:rsid w:val="004C04AA"/>
    <w:rsid w:val="004C0FAE"/>
    <w:rsid w:val="004C18E3"/>
    <w:rsid w:val="004C1D9B"/>
    <w:rsid w:val="004C2128"/>
    <w:rsid w:val="004C2B7D"/>
    <w:rsid w:val="004C2F0D"/>
    <w:rsid w:val="004C3AF6"/>
    <w:rsid w:val="004C4028"/>
    <w:rsid w:val="004C40CB"/>
    <w:rsid w:val="004C43CA"/>
    <w:rsid w:val="004C454E"/>
    <w:rsid w:val="004C5538"/>
    <w:rsid w:val="004C68A0"/>
    <w:rsid w:val="004C6B8B"/>
    <w:rsid w:val="004C74E0"/>
    <w:rsid w:val="004C7896"/>
    <w:rsid w:val="004C7C2E"/>
    <w:rsid w:val="004D02FD"/>
    <w:rsid w:val="004D0407"/>
    <w:rsid w:val="004D04AD"/>
    <w:rsid w:val="004D1705"/>
    <w:rsid w:val="004D1D25"/>
    <w:rsid w:val="004D288B"/>
    <w:rsid w:val="004D2EBA"/>
    <w:rsid w:val="004D393B"/>
    <w:rsid w:val="004D4611"/>
    <w:rsid w:val="004D4AA1"/>
    <w:rsid w:val="004D5272"/>
    <w:rsid w:val="004D546C"/>
    <w:rsid w:val="004D5C73"/>
    <w:rsid w:val="004D65EE"/>
    <w:rsid w:val="004D6879"/>
    <w:rsid w:val="004D6C47"/>
    <w:rsid w:val="004D76B0"/>
    <w:rsid w:val="004D7877"/>
    <w:rsid w:val="004D7F46"/>
    <w:rsid w:val="004E0607"/>
    <w:rsid w:val="004E088B"/>
    <w:rsid w:val="004E0C6E"/>
    <w:rsid w:val="004E0D24"/>
    <w:rsid w:val="004E12F3"/>
    <w:rsid w:val="004E13AC"/>
    <w:rsid w:val="004E1616"/>
    <w:rsid w:val="004E1AE9"/>
    <w:rsid w:val="004E1BDB"/>
    <w:rsid w:val="004E2060"/>
    <w:rsid w:val="004E2E22"/>
    <w:rsid w:val="004E346A"/>
    <w:rsid w:val="004E349E"/>
    <w:rsid w:val="004E35F6"/>
    <w:rsid w:val="004E410C"/>
    <w:rsid w:val="004E44FD"/>
    <w:rsid w:val="004E49C8"/>
    <w:rsid w:val="004E4A86"/>
    <w:rsid w:val="004E4E4C"/>
    <w:rsid w:val="004E4FD4"/>
    <w:rsid w:val="004E5440"/>
    <w:rsid w:val="004E6350"/>
    <w:rsid w:val="004E6C93"/>
    <w:rsid w:val="004E7293"/>
    <w:rsid w:val="004E73DF"/>
    <w:rsid w:val="004F047E"/>
    <w:rsid w:val="004F04AD"/>
    <w:rsid w:val="004F0CFE"/>
    <w:rsid w:val="004F11CC"/>
    <w:rsid w:val="004F138B"/>
    <w:rsid w:val="004F1586"/>
    <w:rsid w:val="004F1A1F"/>
    <w:rsid w:val="004F1BA1"/>
    <w:rsid w:val="004F2407"/>
    <w:rsid w:val="004F2481"/>
    <w:rsid w:val="004F2888"/>
    <w:rsid w:val="004F3150"/>
    <w:rsid w:val="004F3466"/>
    <w:rsid w:val="004F36B5"/>
    <w:rsid w:val="004F3996"/>
    <w:rsid w:val="004F4034"/>
    <w:rsid w:val="004F435E"/>
    <w:rsid w:val="004F61D2"/>
    <w:rsid w:val="004F653E"/>
    <w:rsid w:val="004F68AD"/>
    <w:rsid w:val="004F7097"/>
    <w:rsid w:val="004F7A3A"/>
    <w:rsid w:val="004F7ADE"/>
    <w:rsid w:val="004F7ECC"/>
    <w:rsid w:val="005003CE"/>
    <w:rsid w:val="0050054A"/>
    <w:rsid w:val="00501876"/>
    <w:rsid w:val="00501B51"/>
    <w:rsid w:val="0050288B"/>
    <w:rsid w:val="00502A69"/>
    <w:rsid w:val="00502BC0"/>
    <w:rsid w:val="005033B9"/>
    <w:rsid w:val="00503A0F"/>
    <w:rsid w:val="00503DD2"/>
    <w:rsid w:val="005044F9"/>
    <w:rsid w:val="00504D34"/>
    <w:rsid w:val="00505436"/>
    <w:rsid w:val="00506451"/>
    <w:rsid w:val="005064BD"/>
    <w:rsid w:val="00507A81"/>
    <w:rsid w:val="00510B8D"/>
    <w:rsid w:val="00510BEB"/>
    <w:rsid w:val="00511705"/>
    <w:rsid w:val="005119D3"/>
    <w:rsid w:val="00511CC4"/>
    <w:rsid w:val="00512C8D"/>
    <w:rsid w:val="00512CF7"/>
    <w:rsid w:val="00513617"/>
    <w:rsid w:val="00513E81"/>
    <w:rsid w:val="00515A84"/>
    <w:rsid w:val="00515F92"/>
    <w:rsid w:val="005164DB"/>
    <w:rsid w:val="0051652E"/>
    <w:rsid w:val="0051797B"/>
    <w:rsid w:val="00517FD0"/>
    <w:rsid w:val="00520517"/>
    <w:rsid w:val="00521057"/>
    <w:rsid w:val="0052108B"/>
    <w:rsid w:val="00521226"/>
    <w:rsid w:val="00521922"/>
    <w:rsid w:val="00521A60"/>
    <w:rsid w:val="005221C6"/>
    <w:rsid w:val="005221FC"/>
    <w:rsid w:val="00523048"/>
    <w:rsid w:val="00523A3C"/>
    <w:rsid w:val="00523EC9"/>
    <w:rsid w:val="00524213"/>
    <w:rsid w:val="005255A2"/>
    <w:rsid w:val="00526013"/>
    <w:rsid w:val="00526E7D"/>
    <w:rsid w:val="00526F53"/>
    <w:rsid w:val="00527894"/>
    <w:rsid w:val="00527B3E"/>
    <w:rsid w:val="00530276"/>
    <w:rsid w:val="00530B54"/>
    <w:rsid w:val="005311B0"/>
    <w:rsid w:val="00531499"/>
    <w:rsid w:val="005314C8"/>
    <w:rsid w:val="00531E19"/>
    <w:rsid w:val="00532DA8"/>
    <w:rsid w:val="005330C8"/>
    <w:rsid w:val="0053368F"/>
    <w:rsid w:val="00533CB9"/>
    <w:rsid w:val="00534BA4"/>
    <w:rsid w:val="00535AF4"/>
    <w:rsid w:val="00535D26"/>
    <w:rsid w:val="00536270"/>
    <w:rsid w:val="00536431"/>
    <w:rsid w:val="00536CF7"/>
    <w:rsid w:val="00536EB1"/>
    <w:rsid w:val="00536FED"/>
    <w:rsid w:val="005376ED"/>
    <w:rsid w:val="00537A1A"/>
    <w:rsid w:val="005400A6"/>
    <w:rsid w:val="0054031A"/>
    <w:rsid w:val="005407E1"/>
    <w:rsid w:val="00540C7F"/>
    <w:rsid w:val="00540DCA"/>
    <w:rsid w:val="00541130"/>
    <w:rsid w:val="00541CC8"/>
    <w:rsid w:val="00541F23"/>
    <w:rsid w:val="00541F4A"/>
    <w:rsid w:val="00542BF3"/>
    <w:rsid w:val="00542F6E"/>
    <w:rsid w:val="005431D8"/>
    <w:rsid w:val="00543888"/>
    <w:rsid w:val="005438D7"/>
    <w:rsid w:val="0054394F"/>
    <w:rsid w:val="0054432C"/>
    <w:rsid w:val="00544375"/>
    <w:rsid w:val="00544578"/>
    <w:rsid w:val="00544E66"/>
    <w:rsid w:val="00544E9A"/>
    <w:rsid w:val="00544FF8"/>
    <w:rsid w:val="00545415"/>
    <w:rsid w:val="00545F77"/>
    <w:rsid w:val="005462DF"/>
    <w:rsid w:val="005463AE"/>
    <w:rsid w:val="0054659F"/>
    <w:rsid w:val="00547074"/>
    <w:rsid w:val="005471EF"/>
    <w:rsid w:val="00547305"/>
    <w:rsid w:val="00550386"/>
    <w:rsid w:val="00551B6D"/>
    <w:rsid w:val="005528CE"/>
    <w:rsid w:val="00552F50"/>
    <w:rsid w:val="005534D2"/>
    <w:rsid w:val="00554029"/>
    <w:rsid w:val="00554D9E"/>
    <w:rsid w:val="00555112"/>
    <w:rsid w:val="00555BD3"/>
    <w:rsid w:val="00556800"/>
    <w:rsid w:val="0055697C"/>
    <w:rsid w:val="00557495"/>
    <w:rsid w:val="005575EE"/>
    <w:rsid w:val="00557AB2"/>
    <w:rsid w:val="005602E5"/>
    <w:rsid w:val="0056038E"/>
    <w:rsid w:val="00560463"/>
    <w:rsid w:val="00560800"/>
    <w:rsid w:val="00560F2C"/>
    <w:rsid w:val="00561414"/>
    <w:rsid w:val="005618B2"/>
    <w:rsid w:val="0056297E"/>
    <w:rsid w:val="00562D5A"/>
    <w:rsid w:val="005635F7"/>
    <w:rsid w:val="00563873"/>
    <w:rsid w:val="00563AED"/>
    <w:rsid w:val="00563D0C"/>
    <w:rsid w:val="00563D46"/>
    <w:rsid w:val="0056429E"/>
    <w:rsid w:val="00564CB4"/>
    <w:rsid w:val="0056577C"/>
    <w:rsid w:val="00565A75"/>
    <w:rsid w:val="005661F3"/>
    <w:rsid w:val="005664BB"/>
    <w:rsid w:val="00567431"/>
    <w:rsid w:val="005674A0"/>
    <w:rsid w:val="005674DF"/>
    <w:rsid w:val="00567A4A"/>
    <w:rsid w:val="00567AC1"/>
    <w:rsid w:val="00567B53"/>
    <w:rsid w:val="00567B96"/>
    <w:rsid w:val="00567DEA"/>
    <w:rsid w:val="00570840"/>
    <w:rsid w:val="005708FE"/>
    <w:rsid w:val="0057234E"/>
    <w:rsid w:val="005726AC"/>
    <w:rsid w:val="00572A39"/>
    <w:rsid w:val="00572D0A"/>
    <w:rsid w:val="005733B4"/>
    <w:rsid w:val="005736B8"/>
    <w:rsid w:val="005749E4"/>
    <w:rsid w:val="005752C6"/>
    <w:rsid w:val="00575A39"/>
    <w:rsid w:val="00576BE4"/>
    <w:rsid w:val="0057745A"/>
    <w:rsid w:val="0057790D"/>
    <w:rsid w:val="00577F75"/>
    <w:rsid w:val="00580554"/>
    <w:rsid w:val="00580CD1"/>
    <w:rsid w:val="005810A5"/>
    <w:rsid w:val="005812B1"/>
    <w:rsid w:val="00581ADF"/>
    <w:rsid w:val="0058221F"/>
    <w:rsid w:val="00582AD4"/>
    <w:rsid w:val="00582D37"/>
    <w:rsid w:val="005836AA"/>
    <w:rsid w:val="00583ACF"/>
    <w:rsid w:val="00583DBA"/>
    <w:rsid w:val="00584251"/>
    <w:rsid w:val="00584D4C"/>
    <w:rsid w:val="00584D93"/>
    <w:rsid w:val="00585328"/>
    <w:rsid w:val="0058578A"/>
    <w:rsid w:val="00586398"/>
    <w:rsid w:val="005871B6"/>
    <w:rsid w:val="00587200"/>
    <w:rsid w:val="00587628"/>
    <w:rsid w:val="00590C1B"/>
    <w:rsid w:val="00591473"/>
    <w:rsid w:val="00592625"/>
    <w:rsid w:val="005930BF"/>
    <w:rsid w:val="00593323"/>
    <w:rsid w:val="0059347B"/>
    <w:rsid w:val="00593C93"/>
    <w:rsid w:val="00594AB2"/>
    <w:rsid w:val="00595100"/>
    <w:rsid w:val="005960E5"/>
    <w:rsid w:val="005963DE"/>
    <w:rsid w:val="00596685"/>
    <w:rsid w:val="0059672C"/>
    <w:rsid w:val="00596910"/>
    <w:rsid w:val="00596BE2"/>
    <w:rsid w:val="005A0091"/>
    <w:rsid w:val="005A0B7F"/>
    <w:rsid w:val="005A17FF"/>
    <w:rsid w:val="005A19EE"/>
    <w:rsid w:val="005A1AF6"/>
    <w:rsid w:val="005A2C44"/>
    <w:rsid w:val="005A2E8C"/>
    <w:rsid w:val="005A3982"/>
    <w:rsid w:val="005A3A72"/>
    <w:rsid w:val="005A3E50"/>
    <w:rsid w:val="005A40EB"/>
    <w:rsid w:val="005A4ECB"/>
    <w:rsid w:val="005A530E"/>
    <w:rsid w:val="005A56DE"/>
    <w:rsid w:val="005A5FD2"/>
    <w:rsid w:val="005A67C9"/>
    <w:rsid w:val="005A6B57"/>
    <w:rsid w:val="005A710C"/>
    <w:rsid w:val="005A71AA"/>
    <w:rsid w:val="005A79E0"/>
    <w:rsid w:val="005A7C0D"/>
    <w:rsid w:val="005B01D7"/>
    <w:rsid w:val="005B02D7"/>
    <w:rsid w:val="005B0858"/>
    <w:rsid w:val="005B0AC4"/>
    <w:rsid w:val="005B1521"/>
    <w:rsid w:val="005B1BBE"/>
    <w:rsid w:val="005B2674"/>
    <w:rsid w:val="005B2696"/>
    <w:rsid w:val="005B2956"/>
    <w:rsid w:val="005B2AD9"/>
    <w:rsid w:val="005B371B"/>
    <w:rsid w:val="005B373C"/>
    <w:rsid w:val="005B400F"/>
    <w:rsid w:val="005B459B"/>
    <w:rsid w:val="005B46B4"/>
    <w:rsid w:val="005B4FB5"/>
    <w:rsid w:val="005B569C"/>
    <w:rsid w:val="005B5E62"/>
    <w:rsid w:val="005B7116"/>
    <w:rsid w:val="005B7AE5"/>
    <w:rsid w:val="005C0517"/>
    <w:rsid w:val="005C10C2"/>
    <w:rsid w:val="005C10DB"/>
    <w:rsid w:val="005C15B1"/>
    <w:rsid w:val="005C1B3E"/>
    <w:rsid w:val="005C1C29"/>
    <w:rsid w:val="005C2188"/>
    <w:rsid w:val="005C2D4A"/>
    <w:rsid w:val="005C3229"/>
    <w:rsid w:val="005C3574"/>
    <w:rsid w:val="005C49A5"/>
    <w:rsid w:val="005C50CB"/>
    <w:rsid w:val="005C665B"/>
    <w:rsid w:val="005C66F4"/>
    <w:rsid w:val="005C7773"/>
    <w:rsid w:val="005C779F"/>
    <w:rsid w:val="005D01B8"/>
    <w:rsid w:val="005D03F5"/>
    <w:rsid w:val="005D0440"/>
    <w:rsid w:val="005D07B2"/>
    <w:rsid w:val="005D0A55"/>
    <w:rsid w:val="005D0B6E"/>
    <w:rsid w:val="005D0C60"/>
    <w:rsid w:val="005D1A07"/>
    <w:rsid w:val="005D2093"/>
    <w:rsid w:val="005D21DB"/>
    <w:rsid w:val="005D223B"/>
    <w:rsid w:val="005D2345"/>
    <w:rsid w:val="005D313B"/>
    <w:rsid w:val="005D340B"/>
    <w:rsid w:val="005D3C13"/>
    <w:rsid w:val="005D53B1"/>
    <w:rsid w:val="005D5811"/>
    <w:rsid w:val="005D5F46"/>
    <w:rsid w:val="005D5FBC"/>
    <w:rsid w:val="005D6556"/>
    <w:rsid w:val="005D7A2F"/>
    <w:rsid w:val="005D7CC2"/>
    <w:rsid w:val="005D7E6A"/>
    <w:rsid w:val="005E0FCF"/>
    <w:rsid w:val="005E149E"/>
    <w:rsid w:val="005E1901"/>
    <w:rsid w:val="005E36C6"/>
    <w:rsid w:val="005E3A58"/>
    <w:rsid w:val="005E3C0D"/>
    <w:rsid w:val="005E3F94"/>
    <w:rsid w:val="005E5773"/>
    <w:rsid w:val="005E5C74"/>
    <w:rsid w:val="005E672E"/>
    <w:rsid w:val="005E697E"/>
    <w:rsid w:val="005E6A8A"/>
    <w:rsid w:val="005F05C5"/>
    <w:rsid w:val="005F13E0"/>
    <w:rsid w:val="005F19A0"/>
    <w:rsid w:val="005F1E3F"/>
    <w:rsid w:val="005F2307"/>
    <w:rsid w:val="005F2373"/>
    <w:rsid w:val="005F2A65"/>
    <w:rsid w:val="005F2C62"/>
    <w:rsid w:val="005F3052"/>
    <w:rsid w:val="005F3254"/>
    <w:rsid w:val="005F408E"/>
    <w:rsid w:val="005F41D5"/>
    <w:rsid w:val="005F4757"/>
    <w:rsid w:val="005F5450"/>
    <w:rsid w:val="005F55EE"/>
    <w:rsid w:val="005F5B48"/>
    <w:rsid w:val="005F6743"/>
    <w:rsid w:val="005F72E6"/>
    <w:rsid w:val="005F7DDB"/>
    <w:rsid w:val="00600151"/>
    <w:rsid w:val="00600407"/>
    <w:rsid w:val="00600BA6"/>
    <w:rsid w:val="00600C00"/>
    <w:rsid w:val="00600E43"/>
    <w:rsid w:val="006010E5"/>
    <w:rsid w:val="006017AC"/>
    <w:rsid w:val="00601C4F"/>
    <w:rsid w:val="00601C59"/>
    <w:rsid w:val="00602E4E"/>
    <w:rsid w:val="00602ECD"/>
    <w:rsid w:val="00603621"/>
    <w:rsid w:val="00603746"/>
    <w:rsid w:val="00603B34"/>
    <w:rsid w:val="00603C9E"/>
    <w:rsid w:val="00603CF6"/>
    <w:rsid w:val="00604D27"/>
    <w:rsid w:val="0060573E"/>
    <w:rsid w:val="00605E94"/>
    <w:rsid w:val="00606C28"/>
    <w:rsid w:val="006071B5"/>
    <w:rsid w:val="00607727"/>
    <w:rsid w:val="006078D5"/>
    <w:rsid w:val="006079E0"/>
    <w:rsid w:val="00607A96"/>
    <w:rsid w:val="00611B9E"/>
    <w:rsid w:val="0061268C"/>
    <w:rsid w:val="00612E85"/>
    <w:rsid w:val="00613179"/>
    <w:rsid w:val="00613EEF"/>
    <w:rsid w:val="00615153"/>
    <w:rsid w:val="00615C18"/>
    <w:rsid w:val="00616197"/>
    <w:rsid w:val="00616A68"/>
    <w:rsid w:val="00616A73"/>
    <w:rsid w:val="00617103"/>
    <w:rsid w:val="006171D3"/>
    <w:rsid w:val="0061793A"/>
    <w:rsid w:val="00617CC1"/>
    <w:rsid w:val="00621055"/>
    <w:rsid w:val="006217A1"/>
    <w:rsid w:val="006217CE"/>
    <w:rsid w:val="00621A88"/>
    <w:rsid w:val="00622031"/>
    <w:rsid w:val="00622E1F"/>
    <w:rsid w:val="006243AE"/>
    <w:rsid w:val="0062561E"/>
    <w:rsid w:val="00625DC8"/>
    <w:rsid w:val="006268E2"/>
    <w:rsid w:val="00626C76"/>
    <w:rsid w:val="00626F4E"/>
    <w:rsid w:val="006274BB"/>
    <w:rsid w:val="006274FF"/>
    <w:rsid w:val="00627581"/>
    <w:rsid w:val="00627596"/>
    <w:rsid w:val="006278B6"/>
    <w:rsid w:val="00627973"/>
    <w:rsid w:val="00630897"/>
    <w:rsid w:val="00630E48"/>
    <w:rsid w:val="006310C0"/>
    <w:rsid w:val="006315B7"/>
    <w:rsid w:val="00631D14"/>
    <w:rsid w:val="00631D2E"/>
    <w:rsid w:val="00631DA4"/>
    <w:rsid w:val="006320DD"/>
    <w:rsid w:val="006329B2"/>
    <w:rsid w:val="00633F6F"/>
    <w:rsid w:val="00634196"/>
    <w:rsid w:val="006343F5"/>
    <w:rsid w:val="00635099"/>
    <w:rsid w:val="00635596"/>
    <w:rsid w:val="006356E8"/>
    <w:rsid w:val="00635A31"/>
    <w:rsid w:val="00635AC4"/>
    <w:rsid w:val="006361CC"/>
    <w:rsid w:val="00636790"/>
    <w:rsid w:val="00636F10"/>
    <w:rsid w:val="0063753B"/>
    <w:rsid w:val="006377EB"/>
    <w:rsid w:val="00640DD4"/>
    <w:rsid w:val="0064135D"/>
    <w:rsid w:val="00641D5C"/>
    <w:rsid w:val="006421B3"/>
    <w:rsid w:val="00642751"/>
    <w:rsid w:val="0064283E"/>
    <w:rsid w:val="00642B3D"/>
    <w:rsid w:val="00642C88"/>
    <w:rsid w:val="006435D2"/>
    <w:rsid w:val="00643C29"/>
    <w:rsid w:val="00643E22"/>
    <w:rsid w:val="006444C0"/>
    <w:rsid w:val="00644B26"/>
    <w:rsid w:val="00644F70"/>
    <w:rsid w:val="00644FAA"/>
    <w:rsid w:val="00645CFA"/>
    <w:rsid w:val="0064639A"/>
    <w:rsid w:val="00647C8E"/>
    <w:rsid w:val="00647FC9"/>
    <w:rsid w:val="00650604"/>
    <w:rsid w:val="0065072D"/>
    <w:rsid w:val="0065097B"/>
    <w:rsid w:val="00651820"/>
    <w:rsid w:val="006519FE"/>
    <w:rsid w:val="006527BD"/>
    <w:rsid w:val="00652985"/>
    <w:rsid w:val="00652D14"/>
    <w:rsid w:val="00652ED0"/>
    <w:rsid w:val="00654A49"/>
    <w:rsid w:val="00654B58"/>
    <w:rsid w:val="0065577A"/>
    <w:rsid w:val="00655B6E"/>
    <w:rsid w:val="00656508"/>
    <w:rsid w:val="00657353"/>
    <w:rsid w:val="0065743D"/>
    <w:rsid w:val="006578EF"/>
    <w:rsid w:val="00660637"/>
    <w:rsid w:val="00661B5A"/>
    <w:rsid w:val="00661F43"/>
    <w:rsid w:val="00662DC2"/>
    <w:rsid w:val="006636F4"/>
    <w:rsid w:val="006645A7"/>
    <w:rsid w:val="006647B0"/>
    <w:rsid w:val="00664931"/>
    <w:rsid w:val="00666032"/>
    <w:rsid w:val="006662FA"/>
    <w:rsid w:val="00666312"/>
    <w:rsid w:val="0066693A"/>
    <w:rsid w:val="00666A30"/>
    <w:rsid w:val="00666DB9"/>
    <w:rsid w:val="00667271"/>
    <w:rsid w:val="00667BF5"/>
    <w:rsid w:val="00670649"/>
    <w:rsid w:val="006706B4"/>
    <w:rsid w:val="00670755"/>
    <w:rsid w:val="00670E0E"/>
    <w:rsid w:val="00671091"/>
    <w:rsid w:val="00671C22"/>
    <w:rsid w:val="00672503"/>
    <w:rsid w:val="00672A74"/>
    <w:rsid w:val="00672B2D"/>
    <w:rsid w:val="00672B77"/>
    <w:rsid w:val="00673126"/>
    <w:rsid w:val="006735E9"/>
    <w:rsid w:val="0067453A"/>
    <w:rsid w:val="00675A1E"/>
    <w:rsid w:val="00675D5C"/>
    <w:rsid w:val="00676487"/>
    <w:rsid w:val="00676C70"/>
    <w:rsid w:val="00677A99"/>
    <w:rsid w:val="00677ADC"/>
    <w:rsid w:val="00677B4F"/>
    <w:rsid w:val="00677BCC"/>
    <w:rsid w:val="00682C6D"/>
    <w:rsid w:val="00683549"/>
    <w:rsid w:val="0068385D"/>
    <w:rsid w:val="006839E0"/>
    <w:rsid w:val="00683B47"/>
    <w:rsid w:val="00684AA9"/>
    <w:rsid w:val="00685BA5"/>
    <w:rsid w:val="00685C3E"/>
    <w:rsid w:val="00685FEB"/>
    <w:rsid w:val="0068657C"/>
    <w:rsid w:val="006867DA"/>
    <w:rsid w:val="0068687B"/>
    <w:rsid w:val="00686C5D"/>
    <w:rsid w:val="00686EF5"/>
    <w:rsid w:val="00690347"/>
    <w:rsid w:val="00690565"/>
    <w:rsid w:val="00690665"/>
    <w:rsid w:val="006908CE"/>
    <w:rsid w:val="00690A67"/>
    <w:rsid w:val="00691ABA"/>
    <w:rsid w:val="00692160"/>
    <w:rsid w:val="00692240"/>
    <w:rsid w:val="00692486"/>
    <w:rsid w:val="00692FC9"/>
    <w:rsid w:val="00693117"/>
    <w:rsid w:val="006932D4"/>
    <w:rsid w:val="0069333A"/>
    <w:rsid w:val="006935BD"/>
    <w:rsid w:val="006935D3"/>
    <w:rsid w:val="006944C3"/>
    <w:rsid w:val="006944F2"/>
    <w:rsid w:val="00694EE4"/>
    <w:rsid w:val="00695107"/>
    <w:rsid w:val="00695F87"/>
    <w:rsid w:val="00696AE5"/>
    <w:rsid w:val="00696BAB"/>
    <w:rsid w:val="00697908"/>
    <w:rsid w:val="00697A79"/>
    <w:rsid w:val="006A0392"/>
    <w:rsid w:val="006A03BA"/>
    <w:rsid w:val="006A184B"/>
    <w:rsid w:val="006A1A1B"/>
    <w:rsid w:val="006A2249"/>
    <w:rsid w:val="006A2633"/>
    <w:rsid w:val="006A2850"/>
    <w:rsid w:val="006A2A5D"/>
    <w:rsid w:val="006A3080"/>
    <w:rsid w:val="006A3985"/>
    <w:rsid w:val="006A50B9"/>
    <w:rsid w:val="006A546A"/>
    <w:rsid w:val="006A579E"/>
    <w:rsid w:val="006A607B"/>
    <w:rsid w:val="006A61CE"/>
    <w:rsid w:val="006A643B"/>
    <w:rsid w:val="006A6667"/>
    <w:rsid w:val="006A740A"/>
    <w:rsid w:val="006A742F"/>
    <w:rsid w:val="006A77B7"/>
    <w:rsid w:val="006A77C6"/>
    <w:rsid w:val="006A7C3C"/>
    <w:rsid w:val="006B0127"/>
    <w:rsid w:val="006B1A6C"/>
    <w:rsid w:val="006B1C39"/>
    <w:rsid w:val="006B1CB6"/>
    <w:rsid w:val="006B1EFA"/>
    <w:rsid w:val="006B28FF"/>
    <w:rsid w:val="006B3255"/>
    <w:rsid w:val="006B32E4"/>
    <w:rsid w:val="006B4048"/>
    <w:rsid w:val="006B46A4"/>
    <w:rsid w:val="006B4999"/>
    <w:rsid w:val="006B4BEA"/>
    <w:rsid w:val="006B4F49"/>
    <w:rsid w:val="006B587D"/>
    <w:rsid w:val="006B6D41"/>
    <w:rsid w:val="006B6E6F"/>
    <w:rsid w:val="006B7005"/>
    <w:rsid w:val="006B70BF"/>
    <w:rsid w:val="006B73C2"/>
    <w:rsid w:val="006B750C"/>
    <w:rsid w:val="006C0D25"/>
    <w:rsid w:val="006C0E20"/>
    <w:rsid w:val="006C0EC6"/>
    <w:rsid w:val="006C218E"/>
    <w:rsid w:val="006C278D"/>
    <w:rsid w:val="006C2B9D"/>
    <w:rsid w:val="006C2C6D"/>
    <w:rsid w:val="006C3318"/>
    <w:rsid w:val="006C34FC"/>
    <w:rsid w:val="006C3514"/>
    <w:rsid w:val="006C3998"/>
    <w:rsid w:val="006C3D29"/>
    <w:rsid w:val="006C4461"/>
    <w:rsid w:val="006C4E12"/>
    <w:rsid w:val="006C50CB"/>
    <w:rsid w:val="006C5A70"/>
    <w:rsid w:val="006C5C2B"/>
    <w:rsid w:val="006C5FB5"/>
    <w:rsid w:val="006C6C95"/>
    <w:rsid w:val="006C726D"/>
    <w:rsid w:val="006C7E88"/>
    <w:rsid w:val="006D026C"/>
    <w:rsid w:val="006D12DE"/>
    <w:rsid w:val="006D1325"/>
    <w:rsid w:val="006D1419"/>
    <w:rsid w:val="006D1929"/>
    <w:rsid w:val="006D2585"/>
    <w:rsid w:val="006D2C57"/>
    <w:rsid w:val="006D3141"/>
    <w:rsid w:val="006D3312"/>
    <w:rsid w:val="006D344F"/>
    <w:rsid w:val="006D36A9"/>
    <w:rsid w:val="006D3C87"/>
    <w:rsid w:val="006D4218"/>
    <w:rsid w:val="006D48F3"/>
    <w:rsid w:val="006D4FA2"/>
    <w:rsid w:val="006D59A7"/>
    <w:rsid w:val="006D76F5"/>
    <w:rsid w:val="006D7A97"/>
    <w:rsid w:val="006D7D3B"/>
    <w:rsid w:val="006E0484"/>
    <w:rsid w:val="006E0EEE"/>
    <w:rsid w:val="006E142E"/>
    <w:rsid w:val="006E200C"/>
    <w:rsid w:val="006E25D6"/>
    <w:rsid w:val="006E2CE5"/>
    <w:rsid w:val="006E2D95"/>
    <w:rsid w:val="006E3480"/>
    <w:rsid w:val="006E408A"/>
    <w:rsid w:val="006E4DAA"/>
    <w:rsid w:val="006E5855"/>
    <w:rsid w:val="006E5896"/>
    <w:rsid w:val="006E655C"/>
    <w:rsid w:val="006E6975"/>
    <w:rsid w:val="006E6AE2"/>
    <w:rsid w:val="006E6B61"/>
    <w:rsid w:val="006E71E3"/>
    <w:rsid w:val="006F04DC"/>
    <w:rsid w:val="006F2006"/>
    <w:rsid w:val="006F2177"/>
    <w:rsid w:val="006F2B34"/>
    <w:rsid w:val="006F2EDC"/>
    <w:rsid w:val="006F3242"/>
    <w:rsid w:val="006F41B0"/>
    <w:rsid w:val="006F491A"/>
    <w:rsid w:val="006F4F03"/>
    <w:rsid w:val="006F4F44"/>
    <w:rsid w:val="006F5397"/>
    <w:rsid w:val="006F55E1"/>
    <w:rsid w:val="006F66EE"/>
    <w:rsid w:val="006F69C4"/>
    <w:rsid w:val="006F7046"/>
    <w:rsid w:val="006F708F"/>
    <w:rsid w:val="006F78F5"/>
    <w:rsid w:val="006F78FB"/>
    <w:rsid w:val="006F7E72"/>
    <w:rsid w:val="00700B5D"/>
    <w:rsid w:val="0070140E"/>
    <w:rsid w:val="007017F5"/>
    <w:rsid w:val="00701F88"/>
    <w:rsid w:val="00702E2A"/>
    <w:rsid w:val="0070377A"/>
    <w:rsid w:val="00704CD2"/>
    <w:rsid w:val="00704D73"/>
    <w:rsid w:val="00707704"/>
    <w:rsid w:val="00710085"/>
    <w:rsid w:val="00710568"/>
    <w:rsid w:val="00710A35"/>
    <w:rsid w:val="00710C6F"/>
    <w:rsid w:val="00710FFB"/>
    <w:rsid w:val="007115FE"/>
    <w:rsid w:val="00711710"/>
    <w:rsid w:val="0071184F"/>
    <w:rsid w:val="00711C35"/>
    <w:rsid w:val="00711D7C"/>
    <w:rsid w:val="00711EFB"/>
    <w:rsid w:val="007120FC"/>
    <w:rsid w:val="0071336F"/>
    <w:rsid w:val="00713929"/>
    <w:rsid w:val="00713C02"/>
    <w:rsid w:val="00714399"/>
    <w:rsid w:val="007147BD"/>
    <w:rsid w:val="00714A87"/>
    <w:rsid w:val="00714B31"/>
    <w:rsid w:val="007155FC"/>
    <w:rsid w:val="00715827"/>
    <w:rsid w:val="00717B13"/>
    <w:rsid w:val="00720672"/>
    <w:rsid w:val="007206F1"/>
    <w:rsid w:val="00720F3C"/>
    <w:rsid w:val="007210C0"/>
    <w:rsid w:val="007211E2"/>
    <w:rsid w:val="00721DB2"/>
    <w:rsid w:val="007220AE"/>
    <w:rsid w:val="007235A7"/>
    <w:rsid w:val="0072390C"/>
    <w:rsid w:val="00723BFF"/>
    <w:rsid w:val="007241B8"/>
    <w:rsid w:val="00724511"/>
    <w:rsid w:val="007250A3"/>
    <w:rsid w:val="0072515B"/>
    <w:rsid w:val="00725B38"/>
    <w:rsid w:val="00726222"/>
    <w:rsid w:val="0072680E"/>
    <w:rsid w:val="00726F1A"/>
    <w:rsid w:val="00730242"/>
    <w:rsid w:val="007302F0"/>
    <w:rsid w:val="007309F8"/>
    <w:rsid w:val="00730DF4"/>
    <w:rsid w:val="007317CB"/>
    <w:rsid w:val="0073197F"/>
    <w:rsid w:val="00731B68"/>
    <w:rsid w:val="00731FEE"/>
    <w:rsid w:val="007321B4"/>
    <w:rsid w:val="007322CD"/>
    <w:rsid w:val="00732B2D"/>
    <w:rsid w:val="00732D1E"/>
    <w:rsid w:val="00732D5B"/>
    <w:rsid w:val="00732F94"/>
    <w:rsid w:val="0073402B"/>
    <w:rsid w:val="007343E0"/>
    <w:rsid w:val="007347B9"/>
    <w:rsid w:val="007348A5"/>
    <w:rsid w:val="007355AE"/>
    <w:rsid w:val="0073583B"/>
    <w:rsid w:val="00735F1E"/>
    <w:rsid w:val="0073616D"/>
    <w:rsid w:val="007365C0"/>
    <w:rsid w:val="00736EF0"/>
    <w:rsid w:val="00736FC7"/>
    <w:rsid w:val="007378D5"/>
    <w:rsid w:val="00737E44"/>
    <w:rsid w:val="00737FC1"/>
    <w:rsid w:val="007400DB"/>
    <w:rsid w:val="007405F1"/>
    <w:rsid w:val="00740C06"/>
    <w:rsid w:val="00741095"/>
    <w:rsid w:val="00741256"/>
    <w:rsid w:val="007413E4"/>
    <w:rsid w:val="00741902"/>
    <w:rsid w:val="00741E6E"/>
    <w:rsid w:val="00742E46"/>
    <w:rsid w:val="007444B4"/>
    <w:rsid w:val="007444F8"/>
    <w:rsid w:val="007446BB"/>
    <w:rsid w:val="007448A8"/>
    <w:rsid w:val="00744CE3"/>
    <w:rsid w:val="00745705"/>
    <w:rsid w:val="007468B0"/>
    <w:rsid w:val="00746A92"/>
    <w:rsid w:val="00746D3D"/>
    <w:rsid w:val="00747436"/>
    <w:rsid w:val="007477C5"/>
    <w:rsid w:val="007506ED"/>
    <w:rsid w:val="0075131D"/>
    <w:rsid w:val="0075137F"/>
    <w:rsid w:val="007516E9"/>
    <w:rsid w:val="007517D9"/>
    <w:rsid w:val="00751C3E"/>
    <w:rsid w:val="007525D6"/>
    <w:rsid w:val="00752F5C"/>
    <w:rsid w:val="00753BDD"/>
    <w:rsid w:val="0075419C"/>
    <w:rsid w:val="007541D8"/>
    <w:rsid w:val="00754C68"/>
    <w:rsid w:val="00755783"/>
    <w:rsid w:val="00755CAC"/>
    <w:rsid w:val="00755DFE"/>
    <w:rsid w:val="0075608D"/>
    <w:rsid w:val="00757059"/>
    <w:rsid w:val="00757E42"/>
    <w:rsid w:val="0076048E"/>
    <w:rsid w:val="00760F0D"/>
    <w:rsid w:val="00761312"/>
    <w:rsid w:val="00761E8D"/>
    <w:rsid w:val="0076208C"/>
    <w:rsid w:val="00762830"/>
    <w:rsid w:val="00762F69"/>
    <w:rsid w:val="00763188"/>
    <w:rsid w:val="007639EF"/>
    <w:rsid w:val="00763B8E"/>
    <w:rsid w:val="00764ACA"/>
    <w:rsid w:val="00764B41"/>
    <w:rsid w:val="00764C7A"/>
    <w:rsid w:val="00764E8E"/>
    <w:rsid w:val="00765F20"/>
    <w:rsid w:val="00766170"/>
    <w:rsid w:val="00766545"/>
    <w:rsid w:val="00766B74"/>
    <w:rsid w:val="00767EC3"/>
    <w:rsid w:val="00770717"/>
    <w:rsid w:val="00771556"/>
    <w:rsid w:val="00771798"/>
    <w:rsid w:val="007731B1"/>
    <w:rsid w:val="0077354F"/>
    <w:rsid w:val="00773986"/>
    <w:rsid w:val="00773B2E"/>
    <w:rsid w:val="00774097"/>
    <w:rsid w:val="0077414E"/>
    <w:rsid w:val="00774236"/>
    <w:rsid w:val="007742DB"/>
    <w:rsid w:val="00774A1F"/>
    <w:rsid w:val="007752BA"/>
    <w:rsid w:val="007759EE"/>
    <w:rsid w:val="00775D6D"/>
    <w:rsid w:val="00776101"/>
    <w:rsid w:val="007761B2"/>
    <w:rsid w:val="00776423"/>
    <w:rsid w:val="00776443"/>
    <w:rsid w:val="00776584"/>
    <w:rsid w:val="007766D8"/>
    <w:rsid w:val="0077675E"/>
    <w:rsid w:val="007769A2"/>
    <w:rsid w:val="007779F8"/>
    <w:rsid w:val="00780515"/>
    <w:rsid w:val="00780841"/>
    <w:rsid w:val="0078129F"/>
    <w:rsid w:val="007821A1"/>
    <w:rsid w:val="00782366"/>
    <w:rsid w:val="007825CF"/>
    <w:rsid w:val="0078273E"/>
    <w:rsid w:val="007836A1"/>
    <w:rsid w:val="00783BF6"/>
    <w:rsid w:val="0078400E"/>
    <w:rsid w:val="00784200"/>
    <w:rsid w:val="0078550F"/>
    <w:rsid w:val="00785867"/>
    <w:rsid w:val="00785894"/>
    <w:rsid w:val="00785A6C"/>
    <w:rsid w:val="00786916"/>
    <w:rsid w:val="007869A4"/>
    <w:rsid w:val="00786A87"/>
    <w:rsid w:val="0078786E"/>
    <w:rsid w:val="00787E23"/>
    <w:rsid w:val="00790548"/>
    <w:rsid w:val="00791B83"/>
    <w:rsid w:val="007923A1"/>
    <w:rsid w:val="007923D2"/>
    <w:rsid w:val="00793338"/>
    <w:rsid w:val="00793698"/>
    <w:rsid w:val="00793762"/>
    <w:rsid w:val="00793F29"/>
    <w:rsid w:val="00794637"/>
    <w:rsid w:val="00794A80"/>
    <w:rsid w:val="007952CB"/>
    <w:rsid w:val="0079593C"/>
    <w:rsid w:val="00795EB1"/>
    <w:rsid w:val="0079612C"/>
    <w:rsid w:val="007962D5"/>
    <w:rsid w:val="007963DD"/>
    <w:rsid w:val="00797407"/>
    <w:rsid w:val="00797835"/>
    <w:rsid w:val="00797BC1"/>
    <w:rsid w:val="007A0556"/>
    <w:rsid w:val="007A0B59"/>
    <w:rsid w:val="007A130B"/>
    <w:rsid w:val="007A1C59"/>
    <w:rsid w:val="007A1D34"/>
    <w:rsid w:val="007A1DC4"/>
    <w:rsid w:val="007A20D5"/>
    <w:rsid w:val="007A22B2"/>
    <w:rsid w:val="007A25AB"/>
    <w:rsid w:val="007A2A5C"/>
    <w:rsid w:val="007A2BC7"/>
    <w:rsid w:val="007A334C"/>
    <w:rsid w:val="007A3E77"/>
    <w:rsid w:val="007A412A"/>
    <w:rsid w:val="007A549B"/>
    <w:rsid w:val="007A5564"/>
    <w:rsid w:val="007A575A"/>
    <w:rsid w:val="007A57A3"/>
    <w:rsid w:val="007A5C3B"/>
    <w:rsid w:val="007A6267"/>
    <w:rsid w:val="007A6978"/>
    <w:rsid w:val="007A6C21"/>
    <w:rsid w:val="007A75D7"/>
    <w:rsid w:val="007A776B"/>
    <w:rsid w:val="007A7D16"/>
    <w:rsid w:val="007A7F1D"/>
    <w:rsid w:val="007B0286"/>
    <w:rsid w:val="007B142A"/>
    <w:rsid w:val="007B1586"/>
    <w:rsid w:val="007B2B84"/>
    <w:rsid w:val="007B2EF5"/>
    <w:rsid w:val="007B2F2B"/>
    <w:rsid w:val="007B32CD"/>
    <w:rsid w:val="007B382E"/>
    <w:rsid w:val="007B48BD"/>
    <w:rsid w:val="007B633E"/>
    <w:rsid w:val="007B787A"/>
    <w:rsid w:val="007B7A83"/>
    <w:rsid w:val="007B7CFB"/>
    <w:rsid w:val="007C01F5"/>
    <w:rsid w:val="007C09F4"/>
    <w:rsid w:val="007C0A3D"/>
    <w:rsid w:val="007C13B1"/>
    <w:rsid w:val="007C21FE"/>
    <w:rsid w:val="007C2541"/>
    <w:rsid w:val="007C25E0"/>
    <w:rsid w:val="007C290D"/>
    <w:rsid w:val="007C2947"/>
    <w:rsid w:val="007C2C63"/>
    <w:rsid w:val="007C35BA"/>
    <w:rsid w:val="007C3733"/>
    <w:rsid w:val="007C3E20"/>
    <w:rsid w:val="007C43E3"/>
    <w:rsid w:val="007C4458"/>
    <w:rsid w:val="007C4677"/>
    <w:rsid w:val="007C4A00"/>
    <w:rsid w:val="007C4DA8"/>
    <w:rsid w:val="007C548C"/>
    <w:rsid w:val="007C5589"/>
    <w:rsid w:val="007C611A"/>
    <w:rsid w:val="007C6A03"/>
    <w:rsid w:val="007C7025"/>
    <w:rsid w:val="007C714F"/>
    <w:rsid w:val="007D0067"/>
    <w:rsid w:val="007D0A22"/>
    <w:rsid w:val="007D0AD6"/>
    <w:rsid w:val="007D1BAE"/>
    <w:rsid w:val="007D29B7"/>
    <w:rsid w:val="007D3B3E"/>
    <w:rsid w:val="007D3F2F"/>
    <w:rsid w:val="007D4415"/>
    <w:rsid w:val="007D4635"/>
    <w:rsid w:val="007D607A"/>
    <w:rsid w:val="007D6810"/>
    <w:rsid w:val="007D6E89"/>
    <w:rsid w:val="007D7269"/>
    <w:rsid w:val="007D7478"/>
    <w:rsid w:val="007D7BD5"/>
    <w:rsid w:val="007D7D14"/>
    <w:rsid w:val="007E0287"/>
    <w:rsid w:val="007E04A7"/>
    <w:rsid w:val="007E0822"/>
    <w:rsid w:val="007E0AE1"/>
    <w:rsid w:val="007E0FA9"/>
    <w:rsid w:val="007E112F"/>
    <w:rsid w:val="007E11EC"/>
    <w:rsid w:val="007E147C"/>
    <w:rsid w:val="007E15C0"/>
    <w:rsid w:val="007E253C"/>
    <w:rsid w:val="007E332F"/>
    <w:rsid w:val="007E37F0"/>
    <w:rsid w:val="007E4B96"/>
    <w:rsid w:val="007E4D39"/>
    <w:rsid w:val="007E5070"/>
    <w:rsid w:val="007E5B33"/>
    <w:rsid w:val="007E6616"/>
    <w:rsid w:val="007E675E"/>
    <w:rsid w:val="007E69EA"/>
    <w:rsid w:val="007E6B01"/>
    <w:rsid w:val="007E70A3"/>
    <w:rsid w:val="007E77E8"/>
    <w:rsid w:val="007F0BC0"/>
    <w:rsid w:val="007F0FEC"/>
    <w:rsid w:val="007F1206"/>
    <w:rsid w:val="007F160F"/>
    <w:rsid w:val="007F21A6"/>
    <w:rsid w:val="007F29E6"/>
    <w:rsid w:val="007F2D47"/>
    <w:rsid w:val="007F2EAC"/>
    <w:rsid w:val="007F3335"/>
    <w:rsid w:val="007F45D3"/>
    <w:rsid w:val="007F4D1B"/>
    <w:rsid w:val="007F4E05"/>
    <w:rsid w:val="007F514C"/>
    <w:rsid w:val="007F5BE2"/>
    <w:rsid w:val="007F5C51"/>
    <w:rsid w:val="007F5E2C"/>
    <w:rsid w:val="007F631D"/>
    <w:rsid w:val="007F6639"/>
    <w:rsid w:val="007F66AA"/>
    <w:rsid w:val="007F748E"/>
    <w:rsid w:val="007F74CF"/>
    <w:rsid w:val="007F7A28"/>
    <w:rsid w:val="008005D9"/>
    <w:rsid w:val="00800C14"/>
    <w:rsid w:val="008014E4"/>
    <w:rsid w:val="0080159A"/>
    <w:rsid w:val="008017B6"/>
    <w:rsid w:val="008024BC"/>
    <w:rsid w:val="00802683"/>
    <w:rsid w:val="00802A3A"/>
    <w:rsid w:val="00802BAE"/>
    <w:rsid w:val="00802DC4"/>
    <w:rsid w:val="00803642"/>
    <w:rsid w:val="008047ED"/>
    <w:rsid w:val="00804ACA"/>
    <w:rsid w:val="00805042"/>
    <w:rsid w:val="0080552C"/>
    <w:rsid w:val="00805645"/>
    <w:rsid w:val="00805C78"/>
    <w:rsid w:val="008065DD"/>
    <w:rsid w:val="00806C04"/>
    <w:rsid w:val="00806C55"/>
    <w:rsid w:val="00807879"/>
    <w:rsid w:val="00807E80"/>
    <w:rsid w:val="00810624"/>
    <w:rsid w:val="00810986"/>
    <w:rsid w:val="00810AE5"/>
    <w:rsid w:val="00810BB3"/>
    <w:rsid w:val="00810C3B"/>
    <w:rsid w:val="00810DE9"/>
    <w:rsid w:val="00810DFF"/>
    <w:rsid w:val="008112A9"/>
    <w:rsid w:val="0081149B"/>
    <w:rsid w:val="0081192F"/>
    <w:rsid w:val="00811D35"/>
    <w:rsid w:val="00811FEC"/>
    <w:rsid w:val="00812726"/>
    <w:rsid w:val="008132E4"/>
    <w:rsid w:val="00813B02"/>
    <w:rsid w:val="00814CC2"/>
    <w:rsid w:val="00815125"/>
    <w:rsid w:val="008153EE"/>
    <w:rsid w:val="008154B2"/>
    <w:rsid w:val="008157B6"/>
    <w:rsid w:val="00815CAE"/>
    <w:rsid w:val="00816C6A"/>
    <w:rsid w:val="008176E9"/>
    <w:rsid w:val="00817A1B"/>
    <w:rsid w:val="00817A88"/>
    <w:rsid w:val="00817C34"/>
    <w:rsid w:val="008201EF"/>
    <w:rsid w:val="00820803"/>
    <w:rsid w:val="00820832"/>
    <w:rsid w:val="00820BAE"/>
    <w:rsid w:val="0082114B"/>
    <w:rsid w:val="00822575"/>
    <w:rsid w:val="0082350D"/>
    <w:rsid w:val="0082401D"/>
    <w:rsid w:val="00825767"/>
    <w:rsid w:val="00827A27"/>
    <w:rsid w:val="00827B26"/>
    <w:rsid w:val="00827BB6"/>
    <w:rsid w:val="00827D69"/>
    <w:rsid w:val="00830E62"/>
    <w:rsid w:val="00830F03"/>
    <w:rsid w:val="008313C7"/>
    <w:rsid w:val="00832E45"/>
    <w:rsid w:val="00833588"/>
    <w:rsid w:val="0083388C"/>
    <w:rsid w:val="00833F75"/>
    <w:rsid w:val="00834120"/>
    <w:rsid w:val="00834212"/>
    <w:rsid w:val="008350E5"/>
    <w:rsid w:val="00835AD9"/>
    <w:rsid w:val="00836C92"/>
    <w:rsid w:val="00836E75"/>
    <w:rsid w:val="00837600"/>
    <w:rsid w:val="00837926"/>
    <w:rsid w:val="00837BD3"/>
    <w:rsid w:val="00837C98"/>
    <w:rsid w:val="00837E8E"/>
    <w:rsid w:val="0084134E"/>
    <w:rsid w:val="00841B78"/>
    <w:rsid w:val="00841D1E"/>
    <w:rsid w:val="00842584"/>
    <w:rsid w:val="00842952"/>
    <w:rsid w:val="00842AB8"/>
    <w:rsid w:val="00842AC0"/>
    <w:rsid w:val="0084346E"/>
    <w:rsid w:val="0084470B"/>
    <w:rsid w:val="00844B9C"/>
    <w:rsid w:val="00844BD6"/>
    <w:rsid w:val="00844E6A"/>
    <w:rsid w:val="008456C5"/>
    <w:rsid w:val="00845892"/>
    <w:rsid w:val="00845CE6"/>
    <w:rsid w:val="00845F03"/>
    <w:rsid w:val="0084637B"/>
    <w:rsid w:val="00846551"/>
    <w:rsid w:val="008467AE"/>
    <w:rsid w:val="00846B2C"/>
    <w:rsid w:val="008470DF"/>
    <w:rsid w:val="00847A92"/>
    <w:rsid w:val="00850656"/>
    <w:rsid w:val="00851041"/>
    <w:rsid w:val="008511AE"/>
    <w:rsid w:val="00851BA4"/>
    <w:rsid w:val="00852267"/>
    <w:rsid w:val="00852537"/>
    <w:rsid w:val="00852681"/>
    <w:rsid w:val="008535A9"/>
    <w:rsid w:val="00853724"/>
    <w:rsid w:val="0085393D"/>
    <w:rsid w:val="00853E8F"/>
    <w:rsid w:val="00854063"/>
    <w:rsid w:val="00854321"/>
    <w:rsid w:val="008552EF"/>
    <w:rsid w:val="0085554B"/>
    <w:rsid w:val="00855816"/>
    <w:rsid w:val="00855EE9"/>
    <w:rsid w:val="00855F93"/>
    <w:rsid w:val="008564E1"/>
    <w:rsid w:val="00856524"/>
    <w:rsid w:val="00856916"/>
    <w:rsid w:val="00856A53"/>
    <w:rsid w:val="00856AE6"/>
    <w:rsid w:val="00856DF8"/>
    <w:rsid w:val="00856EE1"/>
    <w:rsid w:val="0086017B"/>
    <w:rsid w:val="00860264"/>
    <w:rsid w:val="00860814"/>
    <w:rsid w:val="00860F26"/>
    <w:rsid w:val="00861F29"/>
    <w:rsid w:val="00862752"/>
    <w:rsid w:val="0086276F"/>
    <w:rsid w:val="00862AE4"/>
    <w:rsid w:val="0086447A"/>
    <w:rsid w:val="00864766"/>
    <w:rsid w:val="00864796"/>
    <w:rsid w:val="0086585E"/>
    <w:rsid w:val="00865D1E"/>
    <w:rsid w:val="00865D70"/>
    <w:rsid w:val="008668BC"/>
    <w:rsid w:val="00866AD0"/>
    <w:rsid w:val="00867504"/>
    <w:rsid w:val="00867F20"/>
    <w:rsid w:val="00870CC7"/>
    <w:rsid w:val="008711D8"/>
    <w:rsid w:val="008715E1"/>
    <w:rsid w:val="00871CD6"/>
    <w:rsid w:val="00872A6E"/>
    <w:rsid w:val="0087321B"/>
    <w:rsid w:val="008732F2"/>
    <w:rsid w:val="00873BFF"/>
    <w:rsid w:val="00875BED"/>
    <w:rsid w:val="00875F51"/>
    <w:rsid w:val="00876D98"/>
    <w:rsid w:val="0087749F"/>
    <w:rsid w:val="00882159"/>
    <w:rsid w:val="00882620"/>
    <w:rsid w:val="00883641"/>
    <w:rsid w:val="00883891"/>
    <w:rsid w:val="0088453F"/>
    <w:rsid w:val="00884884"/>
    <w:rsid w:val="008850BB"/>
    <w:rsid w:val="008854DB"/>
    <w:rsid w:val="008860BA"/>
    <w:rsid w:val="00886965"/>
    <w:rsid w:val="00887393"/>
    <w:rsid w:val="00887825"/>
    <w:rsid w:val="00887884"/>
    <w:rsid w:val="0088794B"/>
    <w:rsid w:val="0089009B"/>
    <w:rsid w:val="0089061B"/>
    <w:rsid w:val="00890925"/>
    <w:rsid w:val="00890A52"/>
    <w:rsid w:val="00890BCC"/>
    <w:rsid w:val="00890E9B"/>
    <w:rsid w:val="00891138"/>
    <w:rsid w:val="008912C6"/>
    <w:rsid w:val="0089146F"/>
    <w:rsid w:val="0089153B"/>
    <w:rsid w:val="008917EC"/>
    <w:rsid w:val="008919BC"/>
    <w:rsid w:val="00891B22"/>
    <w:rsid w:val="00891DD5"/>
    <w:rsid w:val="00892388"/>
    <w:rsid w:val="008924A1"/>
    <w:rsid w:val="008924E1"/>
    <w:rsid w:val="008932FA"/>
    <w:rsid w:val="008933DE"/>
    <w:rsid w:val="00893FCD"/>
    <w:rsid w:val="00895258"/>
    <w:rsid w:val="0089590B"/>
    <w:rsid w:val="00895A77"/>
    <w:rsid w:val="0089788B"/>
    <w:rsid w:val="008A04AC"/>
    <w:rsid w:val="008A12E1"/>
    <w:rsid w:val="008A1C09"/>
    <w:rsid w:val="008A263A"/>
    <w:rsid w:val="008A2816"/>
    <w:rsid w:val="008A2B2D"/>
    <w:rsid w:val="008A2D47"/>
    <w:rsid w:val="008A34A1"/>
    <w:rsid w:val="008A3561"/>
    <w:rsid w:val="008A3608"/>
    <w:rsid w:val="008A3659"/>
    <w:rsid w:val="008A3C7B"/>
    <w:rsid w:val="008A3C92"/>
    <w:rsid w:val="008A40B5"/>
    <w:rsid w:val="008A4492"/>
    <w:rsid w:val="008A4617"/>
    <w:rsid w:val="008A471F"/>
    <w:rsid w:val="008A5003"/>
    <w:rsid w:val="008A5180"/>
    <w:rsid w:val="008A55A4"/>
    <w:rsid w:val="008A5669"/>
    <w:rsid w:val="008A5A8D"/>
    <w:rsid w:val="008A5ED4"/>
    <w:rsid w:val="008A6393"/>
    <w:rsid w:val="008A6AE4"/>
    <w:rsid w:val="008A7034"/>
    <w:rsid w:val="008A7C37"/>
    <w:rsid w:val="008B1551"/>
    <w:rsid w:val="008B1EA0"/>
    <w:rsid w:val="008B2597"/>
    <w:rsid w:val="008B32F9"/>
    <w:rsid w:val="008B40B4"/>
    <w:rsid w:val="008B467B"/>
    <w:rsid w:val="008B4A44"/>
    <w:rsid w:val="008B4A7F"/>
    <w:rsid w:val="008B4D64"/>
    <w:rsid w:val="008B4FBF"/>
    <w:rsid w:val="008B58B9"/>
    <w:rsid w:val="008B5CB7"/>
    <w:rsid w:val="008B5ECF"/>
    <w:rsid w:val="008B5EEF"/>
    <w:rsid w:val="008B6DED"/>
    <w:rsid w:val="008B7962"/>
    <w:rsid w:val="008B7F70"/>
    <w:rsid w:val="008B7FD1"/>
    <w:rsid w:val="008C0676"/>
    <w:rsid w:val="008C0EC9"/>
    <w:rsid w:val="008C11A2"/>
    <w:rsid w:val="008C12A0"/>
    <w:rsid w:val="008C15C0"/>
    <w:rsid w:val="008C1B22"/>
    <w:rsid w:val="008C2107"/>
    <w:rsid w:val="008C2724"/>
    <w:rsid w:val="008C29DA"/>
    <w:rsid w:val="008C358F"/>
    <w:rsid w:val="008C3B00"/>
    <w:rsid w:val="008C43E4"/>
    <w:rsid w:val="008C4BB9"/>
    <w:rsid w:val="008C4E4B"/>
    <w:rsid w:val="008C4E6D"/>
    <w:rsid w:val="008C4E9D"/>
    <w:rsid w:val="008C514F"/>
    <w:rsid w:val="008C5668"/>
    <w:rsid w:val="008C63EB"/>
    <w:rsid w:val="008C6567"/>
    <w:rsid w:val="008C675E"/>
    <w:rsid w:val="008C7AF1"/>
    <w:rsid w:val="008D01A0"/>
    <w:rsid w:val="008D0798"/>
    <w:rsid w:val="008D083C"/>
    <w:rsid w:val="008D411A"/>
    <w:rsid w:val="008D45FE"/>
    <w:rsid w:val="008D4F33"/>
    <w:rsid w:val="008D5A2B"/>
    <w:rsid w:val="008D5E0F"/>
    <w:rsid w:val="008D7377"/>
    <w:rsid w:val="008E0BA6"/>
    <w:rsid w:val="008E1586"/>
    <w:rsid w:val="008E1854"/>
    <w:rsid w:val="008E1C76"/>
    <w:rsid w:val="008E3584"/>
    <w:rsid w:val="008E367C"/>
    <w:rsid w:val="008E4197"/>
    <w:rsid w:val="008E57AC"/>
    <w:rsid w:val="008E57B8"/>
    <w:rsid w:val="008E5DF3"/>
    <w:rsid w:val="008E6353"/>
    <w:rsid w:val="008E6A3E"/>
    <w:rsid w:val="008E6E1F"/>
    <w:rsid w:val="008E721B"/>
    <w:rsid w:val="008E7229"/>
    <w:rsid w:val="008E7572"/>
    <w:rsid w:val="008E757B"/>
    <w:rsid w:val="008E7914"/>
    <w:rsid w:val="008F0703"/>
    <w:rsid w:val="008F079A"/>
    <w:rsid w:val="008F1493"/>
    <w:rsid w:val="008F2AFC"/>
    <w:rsid w:val="008F3314"/>
    <w:rsid w:val="008F3700"/>
    <w:rsid w:val="008F3BC6"/>
    <w:rsid w:val="008F3FA7"/>
    <w:rsid w:val="008F44EB"/>
    <w:rsid w:val="008F4770"/>
    <w:rsid w:val="008F4937"/>
    <w:rsid w:val="008F5324"/>
    <w:rsid w:val="008F5E59"/>
    <w:rsid w:val="008F69D3"/>
    <w:rsid w:val="008F6CC5"/>
    <w:rsid w:val="008F7288"/>
    <w:rsid w:val="008F74BE"/>
    <w:rsid w:val="00901120"/>
    <w:rsid w:val="00901455"/>
    <w:rsid w:val="00901758"/>
    <w:rsid w:val="00901A24"/>
    <w:rsid w:val="00901BBA"/>
    <w:rsid w:val="0090214D"/>
    <w:rsid w:val="0090230F"/>
    <w:rsid w:val="009024B5"/>
    <w:rsid w:val="00902A10"/>
    <w:rsid w:val="009045A3"/>
    <w:rsid w:val="009046E5"/>
    <w:rsid w:val="009049A6"/>
    <w:rsid w:val="00904D7B"/>
    <w:rsid w:val="00905EC5"/>
    <w:rsid w:val="0090624A"/>
    <w:rsid w:val="009063F2"/>
    <w:rsid w:val="00906421"/>
    <w:rsid w:val="0090673A"/>
    <w:rsid w:val="00906929"/>
    <w:rsid w:val="00906D97"/>
    <w:rsid w:val="00907295"/>
    <w:rsid w:val="009072D4"/>
    <w:rsid w:val="00910D73"/>
    <w:rsid w:val="009122C5"/>
    <w:rsid w:val="00912C24"/>
    <w:rsid w:val="00912C88"/>
    <w:rsid w:val="009150BE"/>
    <w:rsid w:val="009150E8"/>
    <w:rsid w:val="00915B57"/>
    <w:rsid w:val="00917C5A"/>
    <w:rsid w:val="00917DC1"/>
    <w:rsid w:val="00920993"/>
    <w:rsid w:val="00920FE7"/>
    <w:rsid w:val="00921331"/>
    <w:rsid w:val="00921D13"/>
    <w:rsid w:val="00921DB8"/>
    <w:rsid w:val="009222FE"/>
    <w:rsid w:val="0092363D"/>
    <w:rsid w:val="009239ED"/>
    <w:rsid w:val="0092406C"/>
    <w:rsid w:val="00924C94"/>
    <w:rsid w:val="00926CA7"/>
    <w:rsid w:val="0092706E"/>
    <w:rsid w:val="00927708"/>
    <w:rsid w:val="00927B17"/>
    <w:rsid w:val="00930170"/>
    <w:rsid w:val="00930848"/>
    <w:rsid w:val="00930CB0"/>
    <w:rsid w:val="00930E5C"/>
    <w:rsid w:val="00930F78"/>
    <w:rsid w:val="00931541"/>
    <w:rsid w:val="009322E3"/>
    <w:rsid w:val="009322E6"/>
    <w:rsid w:val="00934C72"/>
    <w:rsid w:val="009359DB"/>
    <w:rsid w:val="00935E79"/>
    <w:rsid w:val="00936402"/>
    <w:rsid w:val="0093641C"/>
    <w:rsid w:val="0093643E"/>
    <w:rsid w:val="00936AAD"/>
    <w:rsid w:val="0093795C"/>
    <w:rsid w:val="00937BDC"/>
    <w:rsid w:val="0094020B"/>
    <w:rsid w:val="00940727"/>
    <w:rsid w:val="0094113A"/>
    <w:rsid w:val="009431C5"/>
    <w:rsid w:val="009442B0"/>
    <w:rsid w:val="009447A9"/>
    <w:rsid w:val="00944B13"/>
    <w:rsid w:val="00944E52"/>
    <w:rsid w:val="00945239"/>
    <w:rsid w:val="00945416"/>
    <w:rsid w:val="009458A4"/>
    <w:rsid w:val="0094637B"/>
    <w:rsid w:val="00946E98"/>
    <w:rsid w:val="00947DC4"/>
    <w:rsid w:val="009506CA"/>
    <w:rsid w:val="00950856"/>
    <w:rsid w:val="00950B67"/>
    <w:rsid w:val="00950D1F"/>
    <w:rsid w:val="00951101"/>
    <w:rsid w:val="00951265"/>
    <w:rsid w:val="0095223C"/>
    <w:rsid w:val="00952CE3"/>
    <w:rsid w:val="00953E7C"/>
    <w:rsid w:val="009545AD"/>
    <w:rsid w:val="00954604"/>
    <w:rsid w:val="009546C8"/>
    <w:rsid w:val="0095537A"/>
    <w:rsid w:val="0095637C"/>
    <w:rsid w:val="00956461"/>
    <w:rsid w:val="009576B0"/>
    <w:rsid w:val="0096007F"/>
    <w:rsid w:val="00960547"/>
    <w:rsid w:val="00960C50"/>
    <w:rsid w:val="00960D2F"/>
    <w:rsid w:val="0096251A"/>
    <w:rsid w:val="00962A0A"/>
    <w:rsid w:val="00963F2E"/>
    <w:rsid w:val="009643AC"/>
    <w:rsid w:val="00964570"/>
    <w:rsid w:val="0096472B"/>
    <w:rsid w:val="00964D53"/>
    <w:rsid w:val="00965F71"/>
    <w:rsid w:val="00966327"/>
    <w:rsid w:val="00966483"/>
    <w:rsid w:val="00966D8E"/>
    <w:rsid w:val="00967084"/>
    <w:rsid w:val="009675C6"/>
    <w:rsid w:val="00967F22"/>
    <w:rsid w:val="0097084A"/>
    <w:rsid w:val="00972D32"/>
    <w:rsid w:val="0097313E"/>
    <w:rsid w:val="0097333B"/>
    <w:rsid w:val="0097340B"/>
    <w:rsid w:val="0097388F"/>
    <w:rsid w:val="009750EA"/>
    <w:rsid w:val="009753D6"/>
    <w:rsid w:val="0097584F"/>
    <w:rsid w:val="009760AE"/>
    <w:rsid w:val="00977787"/>
    <w:rsid w:val="00977795"/>
    <w:rsid w:val="00977C56"/>
    <w:rsid w:val="0098051C"/>
    <w:rsid w:val="00980F7F"/>
    <w:rsid w:val="009819BC"/>
    <w:rsid w:val="00982BF7"/>
    <w:rsid w:val="00982D58"/>
    <w:rsid w:val="00982F00"/>
    <w:rsid w:val="0098347D"/>
    <w:rsid w:val="0098348A"/>
    <w:rsid w:val="00983D13"/>
    <w:rsid w:val="00983DAC"/>
    <w:rsid w:val="00984148"/>
    <w:rsid w:val="0098429C"/>
    <w:rsid w:val="00984731"/>
    <w:rsid w:val="00985206"/>
    <w:rsid w:val="00985B3B"/>
    <w:rsid w:val="00986D79"/>
    <w:rsid w:val="009871B6"/>
    <w:rsid w:val="00987FD2"/>
    <w:rsid w:val="009904B7"/>
    <w:rsid w:val="00990CC6"/>
    <w:rsid w:val="00990CE6"/>
    <w:rsid w:val="00990DFB"/>
    <w:rsid w:val="0099115B"/>
    <w:rsid w:val="009926C1"/>
    <w:rsid w:val="00992767"/>
    <w:rsid w:val="0099285B"/>
    <w:rsid w:val="00992CAA"/>
    <w:rsid w:val="00993481"/>
    <w:rsid w:val="00993F3A"/>
    <w:rsid w:val="00994BA1"/>
    <w:rsid w:val="00995567"/>
    <w:rsid w:val="00995B68"/>
    <w:rsid w:val="00995DF0"/>
    <w:rsid w:val="00995EFC"/>
    <w:rsid w:val="00996017"/>
    <w:rsid w:val="0099680C"/>
    <w:rsid w:val="009969B7"/>
    <w:rsid w:val="009970E9"/>
    <w:rsid w:val="0099745B"/>
    <w:rsid w:val="009974B6"/>
    <w:rsid w:val="009975F4"/>
    <w:rsid w:val="009A05B4"/>
    <w:rsid w:val="009A0760"/>
    <w:rsid w:val="009A30E8"/>
    <w:rsid w:val="009A3910"/>
    <w:rsid w:val="009A520E"/>
    <w:rsid w:val="009A5399"/>
    <w:rsid w:val="009A57A9"/>
    <w:rsid w:val="009A5D4F"/>
    <w:rsid w:val="009A7B20"/>
    <w:rsid w:val="009B0C1F"/>
    <w:rsid w:val="009B2662"/>
    <w:rsid w:val="009B4303"/>
    <w:rsid w:val="009B5116"/>
    <w:rsid w:val="009B53D1"/>
    <w:rsid w:val="009B5570"/>
    <w:rsid w:val="009B6305"/>
    <w:rsid w:val="009B6467"/>
    <w:rsid w:val="009B67C4"/>
    <w:rsid w:val="009B6F52"/>
    <w:rsid w:val="009B781A"/>
    <w:rsid w:val="009B7D8E"/>
    <w:rsid w:val="009B7F13"/>
    <w:rsid w:val="009C035F"/>
    <w:rsid w:val="009C0564"/>
    <w:rsid w:val="009C0C78"/>
    <w:rsid w:val="009C0CD6"/>
    <w:rsid w:val="009C0EBE"/>
    <w:rsid w:val="009C1158"/>
    <w:rsid w:val="009C15DC"/>
    <w:rsid w:val="009C18C6"/>
    <w:rsid w:val="009C284C"/>
    <w:rsid w:val="009C339E"/>
    <w:rsid w:val="009C4E12"/>
    <w:rsid w:val="009C5CC0"/>
    <w:rsid w:val="009C5F5F"/>
    <w:rsid w:val="009C64C7"/>
    <w:rsid w:val="009C6A03"/>
    <w:rsid w:val="009C6C40"/>
    <w:rsid w:val="009C6DA1"/>
    <w:rsid w:val="009D0076"/>
    <w:rsid w:val="009D0185"/>
    <w:rsid w:val="009D15C8"/>
    <w:rsid w:val="009D1796"/>
    <w:rsid w:val="009D2022"/>
    <w:rsid w:val="009D2757"/>
    <w:rsid w:val="009D2BC3"/>
    <w:rsid w:val="009D32A1"/>
    <w:rsid w:val="009D39D4"/>
    <w:rsid w:val="009D42A0"/>
    <w:rsid w:val="009D4B4C"/>
    <w:rsid w:val="009D6352"/>
    <w:rsid w:val="009D68CD"/>
    <w:rsid w:val="009D6EF0"/>
    <w:rsid w:val="009D7BC7"/>
    <w:rsid w:val="009D7E04"/>
    <w:rsid w:val="009E043D"/>
    <w:rsid w:val="009E098F"/>
    <w:rsid w:val="009E09C2"/>
    <w:rsid w:val="009E09D3"/>
    <w:rsid w:val="009E0B8A"/>
    <w:rsid w:val="009E0F33"/>
    <w:rsid w:val="009E1B0A"/>
    <w:rsid w:val="009E21BE"/>
    <w:rsid w:val="009E261F"/>
    <w:rsid w:val="009E2642"/>
    <w:rsid w:val="009E282B"/>
    <w:rsid w:val="009E2AC3"/>
    <w:rsid w:val="009E313E"/>
    <w:rsid w:val="009E35A3"/>
    <w:rsid w:val="009E377F"/>
    <w:rsid w:val="009E4545"/>
    <w:rsid w:val="009E4A2E"/>
    <w:rsid w:val="009E5966"/>
    <w:rsid w:val="009E5F68"/>
    <w:rsid w:val="009E61F1"/>
    <w:rsid w:val="009E7072"/>
    <w:rsid w:val="009E7662"/>
    <w:rsid w:val="009E7BDD"/>
    <w:rsid w:val="009E7CE5"/>
    <w:rsid w:val="009F05CA"/>
    <w:rsid w:val="009F0E75"/>
    <w:rsid w:val="009F10B9"/>
    <w:rsid w:val="009F1988"/>
    <w:rsid w:val="009F29C2"/>
    <w:rsid w:val="009F2C60"/>
    <w:rsid w:val="009F340F"/>
    <w:rsid w:val="009F41B9"/>
    <w:rsid w:val="009F42D6"/>
    <w:rsid w:val="009F45B1"/>
    <w:rsid w:val="009F4753"/>
    <w:rsid w:val="009F5026"/>
    <w:rsid w:val="009F514A"/>
    <w:rsid w:val="009F5D1D"/>
    <w:rsid w:val="009F6006"/>
    <w:rsid w:val="009F611D"/>
    <w:rsid w:val="009F6258"/>
    <w:rsid w:val="009F6C5F"/>
    <w:rsid w:val="00A000B5"/>
    <w:rsid w:val="00A003A8"/>
    <w:rsid w:val="00A009B8"/>
    <w:rsid w:val="00A00D20"/>
    <w:rsid w:val="00A00F3F"/>
    <w:rsid w:val="00A01545"/>
    <w:rsid w:val="00A01B14"/>
    <w:rsid w:val="00A02534"/>
    <w:rsid w:val="00A027AE"/>
    <w:rsid w:val="00A02A8E"/>
    <w:rsid w:val="00A02F92"/>
    <w:rsid w:val="00A03120"/>
    <w:rsid w:val="00A03251"/>
    <w:rsid w:val="00A03778"/>
    <w:rsid w:val="00A03784"/>
    <w:rsid w:val="00A03FA7"/>
    <w:rsid w:val="00A0521B"/>
    <w:rsid w:val="00A058A3"/>
    <w:rsid w:val="00A0594F"/>
    <w:rsid w:val="00A05953"/>
    <w:rsid w:val="00A05AFC"/>
    <w:rsid w:val="00A05C88"/>
    <w:rsid w:val="00A064BD"/>
    <w:rsid w:val="00A07029"/>
    <w:rsid w:val="00A07285"/>
    <w:rsid w:val="00A10287"/>
    <w:rsid w:val="00A1028F"/>
    <w:rsid w:val="00A10716"/>
    <w:rsid w:val="00A10843"/>
    <w:rsid w:val="00A10B74"/>
    <w:rsid w:val="00A11030"/>
    <w:rsid w:val="00A11031"/>
    <w:rsid w:val="00A11403"/>
    <w:rsid w:val="00A11C98"/>
    <w:rsid w:val="00A11EB6"/>
    <w:rsid w:val="00A12989"/>
    <w:rsid w:val="00A13193"/>
    <w:rsid w:val="00A1409F"/>
    <w:rsid w:val="00A1428F"/>
    <w:rsid w:val="00A1437C"/>
    <w:rsid w:val="00A152A3"/>
    <w:rsid w:val="00A16B06"/>
    <w:rsid w:val="00A16CEC"/>
    <w:rsid w:val="00A21259"/>
    <w:rsid w:val="00A21F25"/>
    <w:rsid w:val="00A21F5A"/>
    <w:rsid w:val="00A22DE4"/>
    <w:rsid w:val="00A24313"/>
    <w:rsid w:val="00A24329"/>
    <w:rsid w:val="00A245FC"/>
    <w:rsid w:val="00A25966"/>
    <w:rsid w:val="00A26BB0"/>
    <w:rsid w:val="00A274E9"/>
    <w:rsid w:val="00A27904"/>
    <w:rsid w:val="00A27913"/>
    <w:rsid w:val="00A27FCE"/>
    <w:rsid w:val="00A31164"/>
    <w:rsid w:val="00A319AC"/>
    <w:rsid w:val="00A319DA"/>
    <w:rsid w:val="00A320A4"/>
    <w:rsid w:val="00A3239F"/>
    <w:rsid w:val="00A32B58"/>
    <w:rsid w:val="00A32CAA"/>
    <w:rsid w:val="00A33E23"/>
    <w:rsid w:val="00A33EA6"/>
    <w:rsid w:val="00A342FE"/>
    <w:rsid w:val="00A34828"/>
    <w:rsid w:val="00A354D2"/>
    <w:rsid w:val="00A35777"/>
    <w:rsid w:val="00A35803"/>
    <w:rsid w:val="00A35D2C"/>
    <w:rsid w:val="00A36BD0"/>
    <w:rsid w:val="00A36C42"/>
    <w:rsid w:val="00A3775E"/>
    <w:rsid w:val="00A37F1D"/>
    <w:rsid w:val="00A4065C"/>
    <w:rsid w:val="00A40AA7"/>
    <w:rsid w:val="00A40D08"/>
    <w:rsid w:val="00A42160"/>
    <w:rsid w:val="00A4256E"/>
    <w:rsid w:val="00A42FA1"/>
    <w:rsid w:val="00A436FD"/>
    <w:rsid w:val="00A43E84"/>
    <w:rsid w:val="00A43FA4"/>
    <w:rsid w:val="00A447DE"/>
    <w:rsid w:val="00A44908"/>
    <w:rsid w:val="00A451A0"/>
    <w:rsid w:val="00A45FD8"/>
    <w:rsid w:val="00A460DC"/>
    <w:rsid w:val="00A46323"/>
    <w:rsid w:val="00A47034"/>
    <w:rsid w:val="00A47079"/>
    <w:rsid w:val="00A5042A"/>
    <w:rsid w:val="00A506F4"/>
    <w:rsid w:val="00A50DCE"/>
    <w:rsid w:val="00A51CA6"/>
    <w:rsid w:val="00A51EF1"/>
    <w:rsid w:val="00A52192"/>
    <w:rsid w:val="00A5234D"/>
    <w:rsid w:val="00A5263F"/>
    <w:rsid w:val="00A52824"/>
    <w:rsid w:val="00A530B2"/>
    <w:rsid w:val="00A53F86"/>
    <w:rsid w:val="00A543BC"/>
    <w:rsid w:val="00A5450E"/>
    <w:rsid w:val="00A547CE"/>
    <w:rsid w:val="00A54CDB"/>
    <w:rsid w:val="00A556CA"/>
    <w:rsid w:val="00A55737"/>
    <w:rsid w:val="00A55A09"/>
    <w:rsid w:val="00A55C6B"/>
    <w:rsid w:val="00A56088"/>
    <w:rsid w:val="00A564FA"/>
    <w:rsid w:val="00A56D38"/>
    <w:rsid w:val="00A57301"/>
    <w:rsid w:val="00A57509"/>
    <w:rsid w:val="00A57538"/>
    <w:rsid w:val="00A57851"/>
    <w:rsid w:val="00A57FB6"/>
    <w:rsid w:val="00A60273"/>
    <w:rsid w:val="00A608FF"/>
    <w:rsid w:val="00A60E62"/>
    <w:rsid w:val="00A61856"/>
    <w:rsid w:val="00A61CE0"/>
    <w:rsid w:val="00A621BD"/>
    <w:rsid w:val="00A6227D"/>
    <w:rsid w:val="00A62670"/>
    <w:rsid w:val="00A6289C"/>
    <w:rsid w:val="00A62C26"/>
    <w:rsid w:val="00A635C9"/>
    <w:rsid w:val="00A636C2"/>
    <w:rsid w:val="00A63724"/>
    <w:rsid w:val="00A63D46"/>
    <w:rsid w:val="00A63DD6"/>
    <w:rsid w:val="00A63F2A"/>
    <w:rsid w:val="00A64DF8"/>
    <w:rsid w:val="00A64F3D"/>
    <w:rsid w:val="00A6503A"/>
    <w:rsid w:val="00A6568F"/>
    <w:rsid w:val="00A65F31"/>
    <w:rsid w:val="00A66826"/>
    <w:rsid w:val="00A66C3A"/>
    <w:rsid w:val="00A67168"/>
    <w:rsid w:val="00A675AC"/>
    <w:rsid w:val="00A6794D"/>
    <w:rsid w:val="00A706D8"/>
    <w:rsid w:val="00A71062"/>
    <w:rsid w:val="00A722CF"/>
    <w:rsid w:val="00A72782"/>
    <w:rsid w:val="00A72BCE"/>
    <w:rsid w:val="00A72E45"/>
    <w:rsid w:val="00A7339C"/>
    <w:rsid w:val="00A7364B"/>
    <w:rsid w:val="00A736B5"/>
    <w:rsid w:val="00A742B6"/>
    <w:rsid w:val="00A74388"/>
    <w:rsid w:val="00A74F8C"/>
    <w:rsid w:val="00A75364"/>
    <w:rsid w:val="00A75D69"/>
    <w:rsid w:val="00A76121"/>
    <w:rsid w:val="00A7624A"/>
    <w:rsid w:val="00A76413"/>
    <w:rsid w:val="00A77530"/>
    <w:rsid w:val="00A77991"/>
    <w:rsid w:val="00A8008F"/>
    <w:rsid w:val="00A8061A"/>
    <w:rsid w:val="00A812C3"/>
    <w:rsid w:val="00A81579"/>
    <w:rsid w:val="00A81A19"/>
    <w:rsid w:val="00A81A81"/>
    <w:rsid w:val="00A829DF"/>
    <w:rsid w:val="00A82DF0"/>
    <w:rsid w:val="00A83F1A"/>
    <w:rsid w:val="00A846DC"/>
    <w:rsid w:val="00A84A1A"/>
    <w:rsid w:val="00A850F5"/>
    <w:rsid w:val="00A85978"/>
    <w:rsid w:val="00A859B0"/>
    <w:rsid w:val="00A859BF"/>
    <w:rsid w:val="00A85D2B"/>
    <w:rsid w:val="00A86468"/>
    <w:rsid w:val="00A86694"/>
    <w:rsid w:val="00A86A61"/>
    <w:rsid w:val="00A875AF"/>
    <w:rsid w:val="00A87978"/>
    <w:rsid w:val="00A9031B"/>
    <w:rsid w:val="00A9074D"/>
    <w:rsid w:val="00A90898"/>
    <w:rsid w:val="00A91CD5"/>
    <w:rsid w:val="00A91EEF"/>
    <w:rsid w:val="00A93287"/>
    <w:rsid w:val="00A9353F"/>
    <w:rsid w:val="00A939A0"/>
    <w:rsid w:val="00A93B4D"/>
    <w:rsid w:val="00A94012"/>
    <w:rsid w:val="00AA0051"/>
    <w:rsid w:val="00AA0351"/>
    <w:rsid w:val="00AA03C2"/>
    <w:rsid w:val="00AA0508"/>
    <w:rsid w:val="00AA0F21"/>
    <w:rsid w:val="00AA1223"/>
    <w:rsid w:val="00AA21CB"/>
    <w:rsid w:val="00AA2743"/>
    <w:rsid w:val="00AA3078"/>
    <w:rsid w:val="00AA314E"/>
    <w:rsid w:val="00AA4557"/>
    <w:rsid w:val="00AA49CF"/>
    <w:rsid w:val="00AA55FB"/>
    <w:rsid w:val="00AA5A6B"/>
    <w:rsid w:val="00AA5D31"/>
    <w:rsid w:val="00AA724D"/>
    <w:rsid w:val="00AA7637"/>
    <w:rsid w:val="00AA76A4"/>
    <w:rsid w:val="00AA7C1B"/>
    <w:rsid w:val="00AA7C4A"/>
    <w:rsid w:val="00AB1BF4"/>
    <w:rsid w:val="00AB1DEC"/>
    <w:rsid w:val="00AB2994"/>
    <w:rsid w:val="00AB2CFC"/>
    <w:rsid w:val="00AB3202"/>
    <w:rsid w:val="00AB32E6"/>
    <w:rsid w:val="00AB338F"/>
    <w:rsid w:val="00AB363F"/>
    <w:rsid w:val="00AB3EAD"/>
    <w:rsid w:val="00AB3FDA"/>
    <w:rsid w:val="00AB40E8"/>
    <w:rsid w:val="00AB41FB"/>
    <w:rsid w:val="00AB44D2"/>
    <w:rsid w:val="00AB4573"/>
    <w:rsid w:val="00AB4AB8"/>
    <w:rsid w:val="00AB4B9B"/>
    <w:rsid w:val="00AB56F9"/>
    <w:rsid w:val="00AB5A56"/>
    <w:rsid w:val="00AB5A72"/>
    <w:rsid w:val="00AB65E3"/>
    <w:rsid w:val="00AB6812"/>
    <w:rsid w:val="00AB6A8F"/>
    <w:rsid w:val="00AB762D"/>
    <w:rsid w:val="00AB7DE8"/>
    <w:rsid w:val="00AC00F2"/>
    <w:rsid w:val="00AC0572"/>
    <w:rsid w:val="00AC1424"/>
    <w:rsid w:val="00AC1774"/>
    <w:rsid w:val="00AC1C3C"/>
    <w:rsid w:val="00AC1D6D"/>
    <w:rsid w:val="00AC23A4"/>
    <w:rsid w:val="00AC2D0C"/>
    <w:rsid w:val="00AC3217"/>
    <w:rsid w:val="00AC342E"/>
    <w:rsid w:val="00AC3996"/>
    <w:rsid w:val="00AC432C"/>
    <w:rsid w:val="00AC4CEA"/>
    <w:rsid w:val="00AC4E25"/>
    <w:rsid w:val="00AC4EF2"/>
    <w:rsid w:val="00AC50E8"/>
    <w:rsid w:val="00AC533B"/>
    <w:rsid w:val="00AC6021"/>
    <w:rsid w:val="00AC710A"/>
    <w:rsid w:val="00AC72B1"/>
    <w:rsid w:val="00AC7417"/>
    <w:rsid w:val="00AC7523"/>
    <w:rsid w:val="00AC788A"/>
    <w:rsid w:val="00AC7D01"/>
    <w:rsid w:val="00AC7EB6"/>
    <w:rsid w:val="00AD0D54"/>
    <w:rsid w:val="00AD0E08"/>
    <w:rsid w:val="00AD1362"/>
    <w:rsid w:val="00AD2822"/>
    <w:rsid w:val="00AD29BD"/>
    <w:rsid w:val="00AD2C66"/>
    <w:rsid w:val="00AD43B0"/>
    <w:rsid w:val="00AD43BA"/>
    <w:rsid w:val="00AD4DB7"/>
    <w:rsid w:val="00AD4F37"/>
    <w:rsid w:val="00AD6274"/>
    <w:rsid w:val="00AD773F"/>
    <w:rsid w:val="00AD7BE3"/>
    <w:rsid w:val="00AE004F"/>
    <w:rsid w:val="00AE0394"/>
    <w:rsid w:val="00AE0C49"/>
    <w:rsid w:val="00AE0DDB"/>
    <w:rsid w:val="00AE1081"/>
    <w:rsid w:val="00AE181F"/>
    <w:rsid w:val="00AE1D2F"/>
    <w:rsid w:val="00AE24A2"/>
    <w:rsid w:val="00AE384C"/>
    <w:rsid w:val="00AE38A9"/>
    <w:rsid w:val="00AE3AFC"/>
    <w:rsid w:val="00AE3B19"/>
    <w:rsid w:val="00AE4116"/>
    <w:rsid w:val="00AE48EA"/>
    <w:rsid w:val="00AE5952"/>
    <w:rsid w:val="00AE7962"/>
    <w:rsid w:val="00AF0223"/>
    <w:rsid w:val="00AF12F2"/>
    <w:rsid w:val="00AF175F"/>
    <w:rsid w:val="00AF18E6"/>
    <w:rsid w:val="00AF1C92"/>
    <w:rsid w:val="00AF20D6"/>
    <w:rsid w:val="00AF2340"/>
    <w:rsid w:val="00AF2647"/>
    <w:rsid w:val="00AF38A9"/>
    <w:rsid w:val="00AF4E55"/>
    <w:rsid w:val="00AF52E8"/>
    <w:rsid w:val="00AF5435"/>
    <w:rsid w:val="00AF612F"/>
    <w:rsid w:val="00AF64EE"/>
    <w:rsid w:val="00AF7477"/>
    <w:rsid w:val="00AF7DFB"/>
    <w:rsid w:val="00B00BFE"/>
    <w:rsid w:val="00B0143E"/>
    <w:rsid w:val="00B0156F"/>
    <w:rsid w:val="00B0208D"/>
    <w:rsid w:val="00B044EA"/>
    <w:rsid w:val="00B04ED1"/>
    <w:rsid w:val="00B0561E"/>
    <w:rsid w:val="00B0566E"/>
    <w:rsid w:val="00B06865"/>
    <w:rsid w:val="00B06EC8"/>
    <w:rsid w:val="00B0784F"/>
    <w:rsid w:val="00B07AD6"/>
    <w:rsid w:val="00B07D24"/>
    <w:rsid w:val="00B100A4"/>
    <w:rsid w:val="00B10234"/>
    <w:rsid w:val="00B1084E"/>
    <w:rsid w:val="00B10CFA"/>
    <w:rsid w:val="00B10FAD"/>
    <w:rsid w:val="00B11820"/>
    <w:rsid w:val="00B12A82"/>
    <w:rsid w:val="00B12C6C"/>
    <w:rsid w:val="00B136BC"/>
    <w:rsid w:val="00B15695"/>
    <w:rsid w:val="00B15F46"/>
    <w:rsid w:val="00B16379"/>
    <w:rsid w:val="00B164BD"/>
    <w:rsid w:val="00B1668E"/>
    <w:rsid w:val="00B16871"/>
    <w:rsid w:val="00B1777F"/>
    <w:rsid w:val="00B17B63"/>
    <w:rsid w:val="00B20127"/>
    <w:rsid w:val="00B20D09"/>
    <w:rsid w:val="00B21938"/>
    <w:rsid w:val="00B22059"/>
    <w:rsid w:val="00B225A8"/>
    <w:rsid w:val="00B22841"/>
    <w:rsid w:val="00B22856"/>
    <w:rsid w:val="00B239EF"/>
    <w:rsid w:val="00B23A63"/>
    <w:rsid w:val="00B244C5"/>
    <w:rsid w:val="00B24568"/>
    <w:rsid w:val="00B24747"/>
    <w:rsid w:val="00B24AA6"/>
    <w:rsid w:val="00B24C9E"/>
    <w:rsid w:val="00B252EB"/>
    <w:rsid w:val="00B25AAF"/>
    <w:rsid w:val="00B26639"/>
    <w:rsid w:val="00B270BB"/>
    <w:rsid w:val="00B27561"/>
    <w:rsid w:val="00B30F44"/>
    <w:rsid w:val="00B30F63"/>
    <w:rsid w:val="00B3148F"/>
    <w:rsid w:val="00B31BDE"/>
    <w:rsid w:val="00B31F8E"/>
    <w:rsid w:val="00B327BC"/>
    <w:rsid w:val="00B328BA"/>
    <w:rsid w:val="00B32EEB"/>
    <w:rsid w:val="00B34065"/>
    <w:rsid w:val="00B345B0"/>
    <w:rsid w:val="00B34896"/>
    <w:rsid w:val="00B348BA"/>
    <w:rsid w:val="00B360F4"/>
    <w:rsid w:val="00B36596"/>
    <w:rsid w:val="00B36D85"/>
    <w:rsid w:val="00B36D86"/>
    <w:rsid w:val="00B3737D"/>
    <w:rsid w:val="00B375D0"/>
    <w:rsid w:val="00B37720"/>
    <w:rsid w:val="00B37CCA"/>
    <w:rsid w:val="00B37D18"/>
    <w:rsid w:val="00B40146"/>
    <w:rsid w:val="00B4034F"/>
    <w:rsid w:val="00B40D95"/>
    <w:rsid w:val="00B41F5C"/>
    <w:rsid w:val="00B42164"/>
    <w:rsid w:val="00B423E8"/>
    <w:rsid w:val="00B42D00"/>
    <w:rsid w:val="00B42E67"/>
    <w:rsid w:val="00B4357E"/>
    <w:rsid w:val="00B43802"/>
    <w:rsid w:val="00B44433"/>
    <w:rsid w:val="00B44DD0"/>
    <w:rsid w:val="00B44FB1"/>
    <w:rsid w:val="00B45D96"/>
    <w:rsid w:val="00B46431"/>
    <w:rsid w:val="00B464DC"/>
    <w:rsid w:val="00B469D4"/>
    <w:rsid w:val="00B46CB1"/>
    <w:rsid w:val="00B46ECC"/>
    <w:rsid w:val="00B4794D"/>
    <w:rsid w:val="00B47FE0"/>
    <w:rsid w:val="00B50899"/>
    <w:rsid w:val="00B50AF7"/>
    <w:rsid w:val="00B50E9F"/>
    <w:rsid w:val="00B512EA"/>
    <w:rsid w:val="00B51D2A"/>
    <w:rsid w:val="00B51D37"/>
    <w:rsid w:val="00B51FA5"/>
    <w:rsid w:val="00B51FDD"/>
    <w:rsid w:val="00B53986"/>
    <w:rsid w:val="00B53CF2"/>
    <w:rsid w:val="00B54463"/>
    <w:rsid w:val="00B555A3"/>
    <w:rsid w:val="00B562BC"/>
    <w:rsid w:val="00B56956"/>
    <w:rsid w:val="00B569AB"/>
    <w:rsid w:val="00B56EEC"/>
    <w:rsid w:val="00B5737A"/>
    <w:rsid w:val="00B57655"/>
    <w:rsid w:val="00B60598"/>
    <w:rsid w:val="00B60848"/>
    <w:rsid w:val="00B61611"/>
    <w:rsid w:val="00B61838"/>
    <w:rsid w:val="00B6192D"/>
    <w:rsid w:val="00B61D53"/>
    <w:rsid w:val="00B626AB"/>
    <w:rsid w:val="00B627E8"/>
    <w:rsid w:val="00B62ABB"/>
    <w:rsid w:val="00B62AC4"/>
    <w:rsid w:val="00B639B2"/>
    <w:rsid w:val="00B63F28"/>
    <w:rsid w:val="00B642A3"/>
    <w:rsid w:val="00B646D0"/>
    <w:rsid w:val="00B650F7"/>
    <w:rsid w:val="00B659C2"/>
    <w:rsid w:val="00B659DE"/>
    <w:rsid w:val="00B65D8A"/>
    <w:rsid w:val="00B65EDE"/>
    <w:rsid w:val="00B66F92"/>
    <w:rsid w:val="00B67F59"/>
    <w:rsid w:val="00B70195"/>
    <w:rsid w:val="00B71B85"/>
    <w:rsid w:val="00B71BE6"/>
    <w:rsid w:val="00B72A57"/>
    <w:rsid w:val="00B73252"/>
    <w:rsid w:val="00B73EAE"/>
    <w:rsid w:val="00B744D6"/>
    <w:rsid w:val="00B75363"/>
    <w:rsid w:val="00B757C8"/>
    <w:rsid w:val="00B75FE0"/>
    <w:rsid w:val="00B761A8"/>
    <w:rsid w:val="00B76E6A"/>
    <w:rsid w:val="00B77005"/>
    <w:rsid w:val="00B77F72"/>
    <w:rsid w:val="00B80504"/>
    <w:rsid w:val="00B80A64"/>
    <w:rsid w:val="00B80B5A"/>
    <w:rsid w:val="00B81229"/>
    <w:rsid w:val="00B81C11"/>
    <w:rsid w:val="00B822FB"/>
    <w:rsid w:val="00B82408"/>
    <w:rsid w:val="00B82BD8"/>
    <w:rsid w:val="00B82C61"/>
    <w:rsid w:val="00B83B68"/>
    <w:rsid w:val="00B84878"/>
    <w:rsid w:val="00B85057"/>
    <w:rsid w:val="00B8531C"/>
    <w:rsid w:val="00B85EAC"/>
    <w:rsid w:val="00B86212"/>
    <w:rsid w:val="00B8625A"/>
    <w:rsid w:val="00B878E0"/>
    <w:rsid w:val="00B90331"/>
    <w:rsid w:val="00B90802"/>
    <w:rsid w:val="00B910B4"/>
    <w:rsid w:val="00B911BE"/>
    <w:rsid w:val="00B911EA"/>
    <w:rsid w:val="00B912F9"/>
    <w:rsid w:val="00B929D8"/>
    <w:rsid w:val="00B92B5B"/>
    <w:rsid w:val="00B92B89"/>
    <w:rsid w:val="00B92D5A"/>
    <w:rsid w:val="00B9364B"/>
    <w:rsid w:val="00B93B4A"/>
    <w:rsid w:val="00B942C6"/>
    <w:rsid w:val="00B94937"/>
    <w:rsid w:val="00B94B49"/>
    <w:rsid w:val="00B94F26"/>
    <w:rsid w:val="00B96936"/>
    <w:rsid w:val="00B96ECD"/>
    <w:rsid w:val="00B97390"/>
    <w:rsid w:val="00BA084B"/>
    <w:rsid w:val="00BA09B8"/>
    <w:rsid w:val="00BA133B"/>
    <w:rsid w:val="00BA1B1B"/>
    <w:rsid w:val="00BA207E"/>
    <w:rsid w:val="00BA2AFB"/>
    <w:rsid w:val="00BA330B"/>
    <w:rsid w:val="00BA3E23"/>
    <w:rsid w:val="00BA51D4"/>
    <w:rsid w:val="00BA54B1"/>
    <w:rsid w:val="00BA5F0D"/>
    <w:rsid w:val="00BA6139"/>
    <w:rsid w:val="00BA6595"/>
    <w:rsid w:val="00BA6849"/>
    <w:rsid w:val="00BA6DA2"/>
    <w:rsid w:val="00BA73F8"/>
    <w:rsid w:val="00BA7B88"/>
    <w:rsid w:val="00BA7C64"/>
    <w:rsid w:val="00BA7F8D"/>
    <w:rsid w:val="00BB016E"/>
    <w:rsid w:val="00BB0818"/>
    <w:rsid w:val="00BB11F4"/>
    <w:rsid w:val="00BB1627"/>
    <w:rsid w:val="00BB30A3"/>
    <w:rsid w:val="00BB54F3"/>
    <w:rsid w:val="00BB58E8"/>
    <w:rsid w:val="00BB5B0A"/>
    <w:rsid w:val="00BB699B"/>
    <w:rsid w:val="00BB755F"/>
    <w:rsid w:val="00BB785F"/>
    <w:rsid w:val="00BB7F9A"/>
    <w:rsid w:val="00BC09FD"/>
    <w:rsid w:val="00BC11D5"/>
    <w:rsid w:val="00BC162A"/>
    <w:rsid w:val="00BC19F2"/>
    <w:rsid w:val="00BC1A2F"/>
    <w:rsid w:val="00BC286A"/>
    <w:rsid w:val="00BC2F8E"/>
    <w:rsid w:val="00BC301A"/>
    <w:rsid w:val="00BC323A"/>
    <w:rsid w:val="00BC3913"/>
    <w:rsid w:val="00BC5643"/>
    <w:rsid w:val="00BC57B5"/>
    <w:rsid w:val="00BC5BFA"/>
    <w:rsid w:val="00BC5D9E"/>
    <w:rsid w:val="00BC5F9F"/>
    <w:rsid w:val="00BC634B"/>
    <w:rsid w:val="00BC7F1B"/>
    <w:rsid w:val="00BD0542"/>
    <w:rsid w:val="00BD0BA4"/>
    <w:rsid w:val="00BD0F97"/>
    <w:rsid w:val="00BD1014"/>
    <w:rsid w:val="00BD1263"/>
    <w:rsid w:val="00BD246D"/>
    <w:rsid w:val="00BD2604"/>
    <w:rsid w:val="00BD394C"/>
    <w:rsid w:val="00BD3D86"/>
    <w:rsid w:val="00BD452E"/>
    <w:rsid w:val="00BD4CBB"/>
    <w:rsid w:val="00BD4E91"/>
    <w:rsid w:val="00BD531E"/>
    <w:rsid w:val="00BD571C"/>
    <w:rsid w:val="00BD582F"/>
    <w:rsid w:val="00BD6C47"/>
    <w:rsid w:val="00BD6FC5"/>
    <w:rsid w:val="00BD7590"/>
    <w:rsid w:val="00BE07C5"/>
    <w:rsid w:val="00BE099C"/>
    <w:rsid w:val="00BE0ACF"/>
    <w:rsid w:val="00BE0CD5"/>
    <w:rsid w:val="00BE1465"/>
    <w:rsid w:val="00BE1A33"/>
    <w:rsid w:val="00BE1DE4"/>
    <w:rsid w:val="00BE1E68"/>
    <w:rsid w:val="00BE21D6"/>
    <w:rsid w:val="00BE2D52"/>
    <w:rsid w:val="00BE3608"/>
    <w:rsid w:val="00BE3A33"/>
    <w:rsid w:val="00BE3A46"/>
    <w:rsid w:val="00BE413C"/>
    <w:rsid w:val="00BE4BE3"/>
    <w:rsid w:val="00BE4F3A"/>
    <w:rsid w:val="00BE56CB"/>
    <w:rsid w:val="00BE5C5E"/>
    <w:rsid w:val="00BE60C7"/>
    <w:rsid w:val="00BE62DB"/>
    <w:rsid w:val="00BE6830"/>
    <w:rsid w:val="00BE68BA"/>
    <w:rsid w:val="00BE75B8"/>
    <w:rsid w:val="00BE794F"/>
    <w:rsid w:val="00BE7A25"/>
    <w:rsid w:val="00BF066C"/>
    <w:rsid w:val="00BF0C5A"/>
    <w:rsid w:val="00BF1209"/>
    <w:rsid w:val="00BF1328"/>
    <w:rsid w:val="00BF15AD"/>
    <w:rsid w:val="00BF2BAB"/>
    <w:rsid w:val="00BF3404"/>
    <w:rsid w:val="00BF3B85"/>
    <w:rsid w:val="00BF4989"/>
    <w:rsid w:val="00BF59CE"/>
    <w:rsid w:val="00BF6909"/>
    <w:rsid w:val="00BF6CA3"/>
    <w:rsid w:val="00BF7163"/>
    <w:rsid w:val="00BF7A81"/>
    <w:rsid w:val="00BF7C56"/>
    <w:rsid w:val="00C001EF"/>
    <w:rsid w:val="00C0041E"/>
    <w:rsid w:val="00C007B7"/>
    <w:rsid w:val="00C00D8F"/>
    <w:rsid w:val="00C01531"/>
    <w:rsid w:val="00C01FC0"/>
    <w:rsid w:val="00C0292C"/>
    <w:rsid w:val="00C02CD6"/>
    <w:rsid w:val="00C02D9E"/>
    <w:rsid w:val="00C03C58"/>
    <w:rsid w:val="00C040BC"/>
    <w:rsid w:val="00C0469A"/>
    <w:rsid w:val="00C04FDA"/>
    <w:rsid w:val="00C054BF"/>
    <w:rsid w:val="00C058FF"/>
    <w:rsid w:val="00C05BE4"/>
    <w:rsid w:val="00C060FD"/>
    <w:rsid w:val="00C0643C"/>
    <w:rsid w:val="00C06917"/>
    <w:rsid w:val="00C07906"/>
    <w:rsid w:val="00C107C3"/>
    <w:rsid w:val="00C10D2D"/>
    <w:rsid w:val="00C1103B"/>
    <w:rsid w:val="00C112D5"/>
    <w:rsid w:val="00C114E0"/>
    <w:rsid w:val="00C11917"/>
    <w:rsid w:val="00C11BEF"/>
    <w:rsid w:val="00C121D9"/>
    <w:rsid w:val="00C12373"/>
    <w:rsid w:val="00C1241A"/>
    <w:rsid w:val="00C128A5"/>
    <w:rsid w:val="00C12979"/>
    <w:rsid w:val="00C12E6C"/>
    <w:rsid w:val="00C130E3"/>
    <w:rsid w:val="00C133E5"/>
    <w:rsid w:val="00C13E01"/>
    <w:rsid w:val="00C13EE9"/>
    <w:rsid w:val="00C13F67"/>
    <w:rsid w:val="00C1423D"/>
    <w:rsid w:val="00C143B3"/>
    <w:rsid w:val="00C15C20"/>
    <w:rsid w:val="00C165E1"/>
    <w:rsid w:val="00C1704D"/>
    <w:rsid w:val="00C17497"/>
    <w:rsid w:val="00C17F32"/>
    <w:rsid w:val="00C20167"/>
    <w:rsid w:val="00C20268"/>
    <w:rsid w:val="00C20E55"/>
    <w:rsid w:val="00C21639"/>
    <w:rsid w:val="00C219EC"/>
    <w:rsid w:val="00C21B0F"/>
    <w:rsid w:val="00C222B5"/>
    <w:rsid w:val="00C225D0"/>
    <w:rsid w:val="00C231E2"/>
    <w:rsid w:val="00C233C8"/>
    <w:rsid w:val="00C23490"/>
    <w:rsid w:val="00C247C2"/>
    <w:rsid w:val="00C24BF8"/>
    <w:rsid w:val="00C24D2F"/>
    <w:rsid w:val="00C24F7F"/>
    <w:rsid w:val="00C25237"/>
    <w:rsid w:val="00C261BC"/>
    <w:rsid w:val="00C26613"/>
    <w:rsid w:val="00C26705"/>
    <w:rsid w:val="00C2741E"/>
    <w:rsid w:val="00C3069B"/>
    <w:rsid w:val="00C3101B"/>
    <w:rsid w:val="00C3184D"/>
    <w:rsid w:val="00C318F2"/>
    <w:rsid w:val="00C31D54"/>
    <w:rsid w:val="00C32362"/>
    <w:rsid w:val="00C32477"/>
    <w:rsid w:val="00C325F0"/>
    <w:rsid w:val="00C32A32"/>
    <w:rsid w:val="00C3307E"/>
    <w:rsid w:val="00C33214"/>
    <w:rsid w:val="00C33297"/>
    <w:rsid w:val="00C332E0"/>
    <w:rsid w:val="00C3370D"/>
    <w:rsid w:val="00C34313"/>
    <w:rsid w:val="00C34613"/>
    <w:rsid w:val="00C35A71"/>
    <w:rsid w:val="00C35D9A"/>
    <w:rsid w:val="00C3613A"/>
    <w:rsid w:val="00C3705A"/>
    <w:rsid w:val="00C3760B"/>
    <w:rsid w:val="00C4051E"/>
    <w:rsid w:val="00C40849"/>
    <w:rsid w:val="00C40984"/>
    <w:rsid w:val="00C40A70"/>
    <w:rsid w:val="00C4131D"/>
    <w:rsid w:val="00C417F4"/>
    <w:rsid w:val="00C41DE9"/>
    <w:rsid w:val="00C41F44"/>
    <w:rsid w:val="00C42AD8"/>
    <w:rsid w:val="00C43150"/>
    <w:rsid w:val="00C434F5"/>
    <w:rsid w:val="00C438ED"/>
    <w:rsid w:val="00C43BAE"/>
    <w:rsid w:val="00C43CF5"/>
    <w:rsid w:val="00C44A76"/>
    <w:rsid w:val="00C44A8A"/>
    <w:rsid w:val="00C44D68"/>
    <w:rsid w:val="00C45332"/>
    <w:rsid w:val="00C45348"/>
    <w:rsid w:val="00C455A6"/>
    <w:rsid w:val="00C45BC9"/>
    <w:rsid w:val="00C45F51"/>
    <w:rsid w:val="00C45FC3"/>
    <w:rsid w:val="00C45FDA"/>
    <w:rsid w:val="00C46041"/>
    <w:rsid w:val="00C46062"/>
    <w:rsid w:val="00C46FDD"/>
    <w:rsid w:val="00C475E4"/>
    <w:rsid w:val="00C50205"/>
    <w:rsid w:val="00C514F6"/>
    <w:rsid w:val="00C51C40"/>
    <w:rsid w:val="00C51D4B"/>
    <w:rsid w:val="00C52ECC"/>
    <w:rsid w:val="00C531C1"/>
    <w:rsid w:val="00C534BF"/>
    <w:rsid w:val="00C53935"/>
    <w:rsid w:val="00C559DB"/>
    <w:rsid w:val="00C567C9"/>
    <w:rsid w:val="00C568C4"/>
    <w:rsid w:val="00C568EE"/>
    <w:rsid w:val="00C56EA7"/>
    <w:rsid w:val="00C576C3"/>
    <w:rsid w:val="00C57CC5"/>
    <w:rsid w:val="00C6115A"/>
    <w:rsid w:val="00C618EE"/>
    <w:rsid w:val="00C6197C"/>
    <w:rsid w:val="00C61CAC"/>
    <w:rsid w:val="00C62126"/>
    <w:rsid w:val="00C62232"/>
    <w:rsid w:val="00C62425"/>
    <w:rsid w:val="00C62818"/>
    <w:rsid w:val="00C628B1"/>
    <w:rsid w:val="00C62E19"/>
    <w:rsid w:val="00C63240"/>
    <w:rsid w:val="00C634AB"/>
    <w:rsid w:val="00C634DF"/>
    <w:rsid w:val="00C635B9"/>
    <w:rsid w:val="00C63855"/>
    <w:rsid w:val="00C63EAD"/>
    <w:rsid w:val="00C63FD8"/>
    <w:rsid w:val="00C64ADA"/>
    <w:rsid w:val="00C64B18"/>
    <w:rsid w:val="00C653B0"/>
    <w:rsid w:val="00C65DC6"/>
    <w:rsid w:val="00C66246"/>
    <w:rsid w:val="00C662C1"/>
    <w:rsid w:val="00C6635A"/>
    <w:rsid w:val="00C66D2E"/>
    <w:rsid w:val="00C67392"/>
    <w:rsid w:val="00C67F15"/>
    <w:rsid w:val="00C70B1F"/>
    <w:rsid w:val="00C70E3A"/>
    <w:rsid w:val="00C71122"/>
    <w:rsid w:val="00C719D3"/>
    <w:rsid w:val="00C72425"/>
    <w:rsid w:val="00C726D4"/>
    <w:rsid w:val="00C727FE"/>
    <w:rsid w:val="00C730B6"/>
    <w:rsid w:val="00C73F57"/>
    <w:rsid w:val="00C7495F"/>
    <w:rsid w:val="00C755EE"/>
    <w:rsid w:val="00C75AA1"/>
    <w:rsid w:val="00C7624E"/>
    <w:rsid w:val="00C76BC6"/>
    <w:rsid w:val="00C76D7B"/>
    <w:rsid w:val="00C77654"/>
    <w:rsid w:val="00C777BC"/>
    <w:rsid w:val="00C8014F"/>
    <w:rsid w:val="00C8026B"/>
    <w:rsid w:val="00C8087E"/>
    <w:rsid w:val="00C80D53"/>
    <w:rsid w:val="00C80E6E"/>
    <w:rsid w:val="00C80F31"/>
    <w:rsid w:val="00C8127B"/>
    <w:rsid w:val="00C8186B"/>
    <w:rsid w:val="00C8212C"/>
    <w:rsid w:val="00C8238E"/>
    <w:rsid w:val="00C83035"/>
    <w:rsid w:val="00C831C8"/>
    <w:rsid w:val="00C83931"/>
    <w:rsid w:val="00C84362"/>
    <w:rsid w:val="00C85A09"/>
    <w:rsid w:val="00C85B31"/>
    <w:rsid w:val="00C8623B"/>
    <w:rsid w:val="00C86E56"/>
    <w:rsid w:val="00C87869"/>
    <w:rsid w:val="00C87AE9"/>
    <w:rsid w:val="00C87CD5"/>
    <w:rsid w:val="00C90B10"/>
    <w:rsid w:val="00C9101D"/>
    <w:rsid w:val="00C91C43"/>
    <w:rsid w:val="00C91CED"/>
    <w:rsid w:val="00C92F5B"/>
    <w:rsid w:val="00C934AD"/>
    <w:rsid w:val="00C938B1"/>
    <w:rsid w:val="00C93DDE"/>
    <w:rsid w:val="00C94177"/>
    <w:rsid w:val="00C954A8"/>
    <w:rsid w:val="00C95732"/>
    <w:rsid w:val="00C958A9"/>
    <w:rsid w:val="00C95FF5"/>
    <w:rsid w:val="00C9613D"/>
    <w:rsid w:val="00C962C9"/>
    <w:rsid w:val="00C964EC"/>
    <w:rsid w:val="00C96C5A"/>
    <w:rsid w:val="00C9771A"/>
    <w:rsid w:val="00C9788C"/>
    <w:rsid w:val="00C9796B"/>
    <w:rsid w:val="00C97CE4"/>
    <w:rsid w:val="00C97D91"/>
    <w:rsid w:val="00CA0070"/>
    <w:rsid w:val="00CA085F"/>
    <w:rsid w:val="00CA1DC7"/>
    <w:rsid w:val="00CA1E47"/>
    <w:rsid w:val="00CA200D"/>
    <w:rsid w:val="00CA22C1"/>
    <w:rsid w:val="00CA24AE"/>
    <w:rsid w:val="00CA2F81"/>
    <w:rsid w:val="00CA3C17"/>
    <w:rsid w:val="00CA3F06"/>
    <w:rsid w:val="00CA40D3"/>
    <w:rsid w:val="00CA4328"/>
    <w:rsid w:val="00CA4CC0"/>
    <w:rsid w:val="00CA518E"/>
    <w:rsid w:val="00CA70A2"/>
    <w:rsid w:val="00CA7275"/>
    <w:rsid w:val="00CA7DC6"/>
    <w:rsid w:val="00CB003F"/>
    <w:rsid w:val="00CB0213"/>
    <w:rsid w:val="00CB0585"/>
    <w:rsid w:val="00CB0FFA"/>
    <w:rsid w:val="00CB2199"/>
    <w:rsid w:val="00CB284E"/>
    <w:rsid w:val="00CB2A18"/>
    <w:rsid w:val="00CB33B8"/>
    <w:rsid w:val="00CB3998"/>
    <w:rsid w:val="00CB3AA3"/>
    <w:rsid w:val="00CB3C04"/>
    <w:rsid w:val="00CB4AFC"/>
    <w:rsid w:val="00CB4F01"/>
    <w:rsid w:val="00CB549F"/>
    <w:rsid w:val="00CB5770"/>
    <w:rsid w:val="00CB577A"/>
    <w:rsid w:val="00CB5847"/>
    <w:rsid w:val="00CB6B37"/>
    <w:rsid w:val="00CB7047"/>
    <w:rsid w:val="00CB7511"/>
    <w:rsid w:val="00CB762A"/>
    <w:rsid w:val="00CB7AA2"/>
    <w:rsid w:val="00CC0EFE"/>
    <w:rsid w:val="00CC11C9"/>
    <w:rsid w:val="00CC1663"/>
    <w:rsid w:val="00CC1DE5"/>
    <w:rsid w:val="00CC233C"/>
    <w:rsid w:val="00CC258F"/>
    <w:rsid w:val="00CC26B8"/>
    <w:rsid w:val="00CC26E1"/>
    <w:rsid w:val="00CC2A10"/>
    <w:rsid w:val="00CC2F46"/>
    <w:rsid w:val="00CC3A2B"/>
    <w:rsid w:val="00CC3C5E"/>
    <w:rsid w:val="00CC41CA"/>
    <w:rsid w:val="00CC4322"/>
    <w:rsid w:val="00CC45AD"/>
    <w:rsid w:val="00CC4A14"/>
    <w:rsid w:val="00CC54D9"/>
    <w:rsid w:val="00CC5AF0"/>
    <w:rsid w:val="00CC5B52"/>
    <w:rsid w:val="00CC64DC"/>
    <w:rsid w:val="00CC723F"/>
    <w:rsid w:val="00CC7757"/>
    <w:rsid w:val="00CC7D7E"/>
    <w:rsid w:val="00CC7E94"/>
    <w:rsid w:val="00CD116C"/>
    <w:rsid w:val="00CD12DA"/>
    <w:rsid w:val="00CD1323"/>
    <w:rsid w:val="00CD1467"/>
    <w:rsid w:val="00CD168B"/>
    <w:rsid w:val="00CD1F41"/>
    <w:rsid w:val="00CD20ED"/>
    <w:rsid w:val="00CD2C27"/>
    <w:rsid w:val="00CD2CC0"/>
    <w:rsid w:val="00CD2FC6"/>
    <w:rsid w:val="00CD3E86"/>
    <w:rsid w:val="00CD44B0"/>
    <w:rsid w:val="00CD4700"/>
    <w:rsid w:val="00CD5142"/>
    <w:rsid w:val="00CD5657"/>
    <w:rsid w:val="00CD585E"/>
    <w:rsid w:val="00CD5C41"/>
    <w:rsid w:val="00CD5EF3"/>
    <w:rsid w:val="00CD5F47"/>
    <w:rsid w:val="00CD6058"/>
    <w:rsid w:val="00CD66DD"/>
    <w:rsid w:val="00CD6C84"/>
    <w:rsid w:val="00CD6E51"/>
    <w:rsid w:val="00CD7C56"/>
    <w:rsid w:val="00CE059F"/>
    <w:rsid w:val="00CE0AAC"/>
    <w:rsid w:val="00CE14C3"/>
    <w:rsid w:val="00CE1E08"/>
    <w:rsid w:val="00CE1F5E"/>
    <w:rsid w:val="00CE2311"/>
    <w:rsid w:val="00CE26A4"/>
    <w:rsid w:val="00CE2DC2"/>
    <w:rsid w:val="00CE2EB4"/>
    <w:rsid w:val="00CE3032"/>
    <w:rsid w:val="00CE39B6"/>
    <w:rsid w:val="00CE3E25"/>
    <w:rsid w:val="00CE3EA8"/>
    <w:rsid w:val="00CE4834"/>
    <w:rsid w:val="00CE494B"/>
    <w:rsid w:val="00CE4E7E"/>
    <w:rsid w:val="00CE51F5"/>
    <w:rsid w:val="00CE6EDC"/>
    <w:rsid w:val="00CE6F01"/>
    <w:rsid w:val="00CE6FA9"/>
    <w:rsid w:val="00CE7D89"/>
    <w:rsid w:val="00CF05AE"/>
    <w:rsid w:val="00CF1133"/>
    <w:rsid w:val="00CF22D0"/>
    <w:rsid w:val="00CF24C7"/>
    <w:rsid w:val="00CF251D"/>
    <w:rsid w:val="00CF3947"/>
    <w:rsid w:val="00CF4084"/>
    <w:rsid w:val="00CF4547"/>
    <w:rsid w:val="00CF4E24"/>
    <w:rsid w:val="00CF4F92"/>
    <w:rsid w:val="00CF51A1"/>
    <w:rsid w:val="00CF5391"/>
    <w:rsid w:val="00CF5F04"/>
    <w:rsid w:val="00CF5F21"/>
    <w:rsid w:val="00CF7095"/>
    <w:rsid w:val="00CF71C1"/>
    <w:rsid w:val="00CF73A6"/>
    <w:rsid w:val="00CF76A8"/>
    <w:rsid w:val="00CF7A15"/>
    <w:rsid w:val="00CF7A27"/>
    <w:rsid w:val="00CF7DC9"/>
    <w:rsid w:val="00CF7F87"/>
    <w:rsid w:val="00D00144"/>
    <w:rsid w:val="00D005FC"/>
    <w:rsid w:val="00D00671"/>
    <w:rsid w:val="00D015CA"/>
    <w:rsid w:val="00D01DFA"/>
    <w:rsid w:val="00D02E90"/>
    <w:rsid w:val="00D033AD"/>
    <w:rsid w:val="00D03BEC"/>
    <w:rsid w:val="00D0415D"/>
    <w:rsid w:val="00D0429A"/>
    <w:rsid w:val="00D045C1"/>
    <w:rsid w:val="00D04A8C"/>
    <w:rsid w:val="00D04E46"/>
    <w:rsid w:val="00D052BA"/>
    <w:rsid w:val="00D05442"/>
    <w:rsid w:val="00D0622E"/>
    <w:rsid w:val="00D1022C"/>
    <w:rsid w:val="00D10AF6"/>
    <w:rsid w:val="00D1124D"/>
    <w:rsid w:val="00D112EE"/>
    <w:rsid w:val="00D129DF"/>
    <w:rsid w:val="00D12A66"/>
    <w:rsid w:val="00D136F9"/>
    <w:rsid w:val="00D13D5F"/>
    <w:rsid w:val="00D13E38"/>
    <w:rsid w:val="00D14A40"/>
    <w:rsid w:val="00D14D26"/>
    <w:rsid w:val="00D154B2"/>
    <w:rsid w:val="00D15582"/>
    <w:rsid w:val="00D164E4"/>
    <w:rsid w:val="00D16A29"/>
    <w:rsid w:val="00D16DC7"/>
    <w:rsid w:val="00D16EE5"/>
    <w:rsid w:val="00D20110"/>
    <w:rsid w:val="00D206E5"/>
    <w:rsid w:val="00D20B95"/>
    <w:rsid w:val="00D20CB9"/>
    <w:rsid w:val="00D215DF"/>
    <w:rsid w:val="00D21B37"/>
    <w:rsid w:val="00D21CCE"/>
    <w:rsid w:val="00D22E14"/>
    <w:rsid w:val="00D2438C"/>
    <w:rsid w:val="00D24FF8"/>
    <w:rsid w:val="00D2568A"/>
    <w:rsid w:val="00D26916"/>
    <w:rsid w:val="00D26D49"/>
    <w:rsid w:val="00D27363"/>
    <w:rsid w:val="00D275E7"/>
    <w:rsid w:val="00D27804"/>
    <w:rsid w:val="00D2784E"/>
    <w:rsid w:val="00D30278"/>
    <w:rsid w:val="00D304F5"/>
    <w:rsid w:val="00D30F8D"/>
    <w:rsid w:val="00D3163E"/>
    <w:rsid w:val="00D330CC"/>
    <w:rsid w:val="00D34340"/>
    <w:rsid w:val="00D34916"/>
    <w:rsid w:val="00D34B94"/>
    <w:rsid w:val="00D358D9"/>
    <w:rsid w:val="00D35BA1"/>
    <w:rsid w:val="00D3600C"/>
    <w:rsid w:val="00D362B0"/>
    <w:rsid w:val="00D368E7"/>
    <w:rsid w:val="00D3721A"/>
    <w:rsid w:val="00D37386"/>
    <w:rsid w:val="00D40157"/>
    <w:rsid w:val="00D40DB1"/>
    <w:rsid w:val="00D4169A"/>
    <w:rsid w:val="00D42082"/>
    <w:rsid w:val="00D422C6"/>
    <w:rsid w:val="00D42AE4"/>
    <w:rsid w:val="00D42B45"/>
    <w:rsid w:val="00D431D3"/>
    <w:rsid w:val="00D4350F"/>
    <w:rsid w:val="00D44755"/>
    <w:rsid w:val="00D44770"/>
    <w:rsid w:val="00D45045"/>
    <w:rsid w:val="00D45E43"/>
    <w:rsid w:val="00D45F54"/>
    <w:rsid w:val="00D46036"/>
    <w:rsid w:val="00D462E1"/>
    <w:rsid w:val="00D46B92"/>
    <w:rsid w:val="00D46EA2"/>
    <w:rsid w:val="00D47396"/>
    <w:rsid w:val="00D474C0"/>
    <w:rsid w:val="00D479FF"/>
    <w:rsid w:val="00D50322"/>
    <w:rsid w:val="00D504C8"/>
    <w:rsid w:val="00D5090D"/>
    <w:rsid w:val="00D50DDC"/>
    <w:rsid w:val="00D50FF0"/>
    <w:rsid w:val="00D51489"/>
    <w:rsid w:val="00D51577"/>
    <w:rsid w:val="00D52638"/>
    <w:rsid w:val="00D5276E"/>
    <w:rsid w:val="00D52A97"/>
    <w:rsid w:val="00D52F41"/>
    <w:rsid w:val="00D536A1"/>
    <w:rsid w:val="00D53A75"/>
    <w:rsid w:val="00D53F66"/>
    <w:rsid w:val="00D548A1"/>
    <w:rsid w:val="00D54DC6"/>
    <w:rsid w:val="00D5554D"/>
    <w:rsid w:val="00D56F7A"/>
    <w:rsid w:val="00D60344"/>
    <w:rsid w:val="00D6069D"/>
    <w:rsid w:val="00D60DC8"/>
    <w:rsid w:val="00D612D8"/>
    <w:rsid w:val="00D615E1"/>
    <w:rsid w:val="00D61A15"/>
    <w:rsid w:val="00D632C6"/>
    <w:rsid w:val="00D63A0A"/>
    <w:rsid w:val="00D64392"/>
    <w:rsid w:val="00D64B2C"/>
    <w:rsid w:val="00D64C35"/>
    <w:rsid w:val="00D652AF"/>
    <w:rsid w:val="00D654DB"/>
    <w:rsid w:val="00D6675B"/>
    <w:rsid w:val="00D67E3B"/>
    <w:rsid w:val="00D700A2"/>
    <w:rsid w:val="00D70120"/>
    <w:rsid w:val="00D70563"/>
    <w:rsid w:val="00D7071B"/>
    <w:rsid w:val="00D707EC"/>
    <w:rsid w:val="00D70975"/>
    <w:rsid w:val="00D71026"/>
    <w:rsid w:val="00D721B8"/>
    <w:rsid w:val="00D7280B"/>
    <w:rsid w:val="00D72A9E"/>
    <w:rsid w:val="00D72CD3"/>
    <w:rsid w:val="00D73E0E"/>
    <w:rsid w:val="00D74753"/>
    <w:rsid w:val="00D74ACE"/>
    <w:rsid w:val="00D74C96"/>
    <w:rsid w:val="00D74E16"/>
    <w:rsid w:val="00D76855"/>
    <w:rsid w:val="00D76F2A"/>
    <w:rsid w:val="00D77071"/>
    <w:rsid w:val="00D77240"/>
    <w:rsid w:val="00D776BC"/>
    <w:rsid w:val="00D77F8E"/>
    <w:rsid w:val="00D803EF"/>
    <w:rsid w:val="00D805E7"/>
    <w:rsid w:val="00D8064F"/>
    <w:rsid w:val="00D806C7"/>
    <w:rsid w:val="00D80741"/>
    <w:rsid w:val="00D80B7D"/>
    <w:rsid w:val="00D81103"/>
    <w:rsid w:val="00D813C8"/>
    <w:rsid w:val="00D82212"/>
    <w:rsid w:val="00D825E6"/>
    <w:rsid w:val="00D82F36"/>
    <w:rsid w:val="00D83056"/>
    <w:rsid w:val="00D83296"/>
    <w:rsid w:val="00D834C1"/>
    <w:rsid w:val="00D835A5"/>
    <w:rsid w:val="00D838AF"/>
    <w:rsid w:val="00D838DB"/>
    <w:rsid w:val="00D841C4"/>
    <w:rsid w:val="00D842BC"/>
    <w:rsid w:val="00D8439A"/>
    <w:rsid w:val="00D843A2"/>
    <w:rsid w:val="00D843F3"/>
    <w:rsid w:val="00D8451C"/>
    <w:rsid w:val="00D85C67"/>
    <w:rsid w:val="00D85EA1"/>
    <w:rsid w:val="00D8602E"/>
    <w:rsid w:val="00D8673F"/>
    <w:rsid w:val="00D86BC9"/>
    <w:rsid w:val="00D87181"/>
    <w:rsid w:val="00D879B5"/>
    <w:rsid w:val="00D879D9"/>
    <w:rsid w:val="00D908B6"/>
    <w:rsid w:val="00D90DA6"/>
    <w:rsid w:val="00D911FE"/>
    <w:rsid w:val="00D91E3B"/>
    <w:rsid w:val="00D923D9"/>
    <w:rsid w:val="00D92CF0"/>
    <w:rsid w:val="00D93D1D"/>
    <w:rsid w:val="00D93E7D"/>
    <w:rsid w:val="00D94158"/>
    <w:rsid w:val="00D9445C"/>
    <w:rsid w:val="00D95148"/>
    <w:rsid w:val="00D96344"/>
    <w:rsid w:val="00D96630"/>
    <w:rsid w:val="00D9676E"/>
    <w:rsid w:val="00D972F2"/>
    <w:rsid w:val="00DA2299"/>
    <w:rsid w:val="00DA24D2"/>
    <w:rsid w:val="00DA3128"/>
    <w:rsid w:val="00DA3296"/>
    <w:rsid w:val="00DA38D2"/>
    <w:rsid w:val="00DA3FC7"/>
    <w:rsid w:val="00DA41BE"/>
    <w:rsid w:val="00DA4520"/>
    <w:rsid w:val="00DA6931"/>
    <w:rsid w:val="00DA7CF4"/>
    <w:rsid w:val="00DB09D4"/>
    <w:rsid w:val="00DB0B54"/>
    <w:rsid w:val="00DB13DC"/>
    <w:rsid w:val="00DB1DD3"/>
    <w:rsid w:val="00DB219C"/>
    <w:rsid w:val="00DB29A0"/>
    <w:rsid w:val="00DB2A9A"/>
    <w:rsid w:val="00DB385C"/>
    <w:rsid w:val="00DB3E3C"/>
    <w:rsid w:val="00DB4443"/>
    <w:rsid w:val="00DB44BB"/>
    <w:rsid w:val="00DB45A5"/>
    <w:rsid w:val="00DB45DC"/>
    <w:rsid w:val="00DB4F70"/>
    <w:rsid w:val="00DB5EB2"/>
    <w:rsid w:val="00DB7352"/>
    <w:rsid w:val="00DC0140"/>
    <w:rsid w:val="00DC0194"/>
    <w:rsid w:val="00DC153F"/>
    <w:rsid w:val="00DC1A0F"/>
    <w:rsid w:val="00DC1D00"/>
    <w:rsid w:val="00DC1E61"/>
    <w:rsid w:val="00DC21A0"/>
    <w:rsid w:val="00DC2459"/>
    <w:rsid w:val="00DC2864"/>
    <w:rsid w:val="00DC37A4"/>
    <w:rsid w:val="00DC3ABC"/>
    <w:rsid w:val="00DC41DC"/>
    <w:rsid w:val="00DC422F"/>
    <w:rsid w:val="00DC4A31"/>
    <w:rsid w:val="00DC4BCE"/>
    <w:rsid w:val="00DC4D46"/>
    <w:rsid w:val="00DC611C"/>
    <w:rsid w:val="00DC69A7"/>
    <w:rsid w:val="00DC70C6"/>
    <w:rsid w:val="00DC7A40"/>
    <w:rsid w:val="00DD0DBE"/>
    <w:rsid w:val="00DD1359"/>
    <w:rsid w:val="00DD13EA"/>
    <w:rsid w:val="00DD1E9E"/>
    <w:rsid w:val="00DD370B"/>
    <w:rsid w:val="00DD3890"/>
    <w:rsid w:val="00DD4597"/>
    <w:rsid w:val="00DD4C4C"/>
    <w:rsid w:val="00DD525D"/>
    <w:rsid w:val="00DD54A0"/>
    <w:rsid w:val="00DD66FB"/>
    <w:rsid w:val="00DD6C8A"/>
    <w:rsid w:val="00DD6D8E"/>
    <w:rsid w:val="00DD71C7"/>
    <w:rsid w:val="00DD76E5"/>
    <w:rsid w:val="00DD7BA7"/>
    <w:rsid w:val="00DE039B"/>
    <w:rsid w:val="00DE091E"/>
    <w:rsid w:val="00DE16B9"/>
    <w:rsid w:val="00DE2B18"/>
    <w:rsid w:val="00DE3423"/>
    <w:rsid w:val="00DE3B66"/>
    <w:rsid w:val="00DE4108"/>
    <w:rsid w:val="00DE46BF"/>
    <w:rsid w:val="00DE48B1"/>
    <w:rsid w:val="00DE552C"/>
    <w:rsid w:val="00DE5726"/>
    <w:rsid w:val="00DE60D6"/>
    <w:rsid w:val="00DE64C1"/>
    <w:rsid w:val="00DF02AA"/>
    <w:rsid w:val="00DF0A0C"/>
    <w:rsid w:val="00DF16AF"/>
    <w:rsid w:val="00DF1B6C"/>
    <w:rsid w:val="00DF2DFB"/>
    <w:rsid w:val="00DF4B0F"/>
    <w:rsid w:val="00DF4C18"/>
    <w:rsid w:val="00DF5265"/>
    <w:rsid w:val="00DF5426"/>
    <w:rsid w:val="00DF5B2C"/>
    <w:rsid w:val="00DF5C26"/>
    <w:rsid w:val="00DF5D3B"/>
    <w:rsid w:val="00DF6670"/>
    <w:rsid w:val="00E0037F"/>
    <w:rsid w:val="00E00A43"/>
    <w:rsid w:val="00E00A89"/>
    <w:rsid w:val="00E01160"/>
    <w:rsid w:val="00E01347"/>
    <w:rsid w:val="00E01C61"/>
    <w:rsid w:val="00E02D76"/>
    <w:rsid w:val="00E02E5F"/>
    <w:rsid w:val="00E03129"/>
    <w:rsid w:val="00E035F4"/>
    <w:rsid w:val="00E03A07"/>
    <w:rsid w:val="00E03A51"/>
    <w:rsid w:val="00E03AD5"/>
    <w:rsid w:val="00E03CC1"/>
    <w:rsid w:val="00E03CEE"/>
    <w:rsid w:val="00E0485D"/>
    <w:rsid w:val="00E04C79"/>
    <w:rsid w:val="00E0619F"/>
    <w:rsid w:val="00E06793"/>
    <w:rsid w:val="00E06940"/>
    <w:rsid w:val="00E06EE8"/>
    <w:rsid w:val="00E07D5D"/>
    <w:rsid w:val="00E07E09"/>
    <w:rsid w:val="00E115F5"/>
    <w:rsid w:val="00E116CF"/>
    <w:rsid w:val="00E1173C"/>
    <w:rsid w:val="00E1224E"/>
    <w:rsid w:val="00E12670"/>
    <w:rsid w:val="00E1392F"/>
    <w:rsid w:val="00E14486"/>
    <w:rsid w:val="00E14C0B"/>
    <w:rsid w:val="00E150F3"/>
    <w:rsid w:val="00E1569B"/>
    <w:rsid w:val="00E15A9B"/>
    <w:rsid w:val="00E15E22"/>
    <w:rsid w:val="00E1633E"/>
    <w:rsid w:val="00E17306"/>
    <w:rsid w:val="00E209D8"/>
    <w:rsid w:val="00E211F6"/>
    <w:rsid w:val="00E223B6"/>
    <w:rsid w:val="00E228E9"/>
    <w:rsid w:val="00E22ABE"/>
    <w:rsid w:val="00E22CBC"/>
    <w:rsid w:val="00E23190"/>
    <w:rsid w:val="00E23272"/>
    <w:rsid w:val="00E24C87"/>
    <w:rsid w:val="00E250E8"/>
    <w:rsid w:val="00E253D3"/>
    <w:rsid w:val="00E25760"/>
    <w:rsid w:val="00E25A94"/>
    <w:rsid w:val="00E25E51"/>
    <w:rsid w:val="00E25F63"/>
    <w:rsid w:val="00E25F97"/>
    <w:rsid w:val="00E2712C"/>
    <w:rsid w:val="00E30326"/>
    <w:rsid w:val="00E305AF"/>
    <w:rsid w:val="00E31491"/>
    <w:rsid w:val="00E31518"/>
    <w:rsid w:val="00E315C1"/>
    <w:rsid w:val="00E32909"/>
    <w:rsid w:val="00E32A1D"/>
    <w:rsid w:val="00E32D43"/>
    <w:rsid w:val="00E32DB4"/>
    <w:rsid w:val="00E32EC3"/>
    <w:rsid w:val="00E33698"/>
    <w:rsid w:val="00E33976"/>
    <w:rsid w:val="00E3450A"/>
    <w:rsid w:val="00E34605"/>
    <w:rsid w:val="00E347C3"/>
    <w:rsid w:val="00E34823"/>
    <w:rsid w:val="00E34DD1"/>
    <w:rsid w:val="00E35104"/>
    <w:rsid w:val="00E351A5"/>
    <w:rsid w:val="00E352AA"/>
    <w:rsid w:val="00E35B8E"/>
    <w:rsid w:val="00E35D41"/>
    <w:rsid w:val="00E35E85"/>
    <w:rsid w:val="00E36B48"/>
    <w:rsid w:val="00E378B0"/>
    <w:rsid w:val="00E40523"/>
    <w:rsid w:val="00E407AB"/>
    <w:rsid w:val="00E42195"/>
    <w:rsid w:val="00E423BF"/>
    <w:rsid w:val="00E4264E"/>
    <w:rsid w:val="00E42977"/>
    <w:rsid w:val="00E42B8D"/>
    <w:rsid w:val="00E42FA1"/>
    <w:rsid w:val="00E43BA5"/>
    <w:rsid w:val="00E441BB"/>
    <w:rsid w:val="00E444FC"/>
    <w:rsid w:val="00E44E10"/>
    <w:rsid w:val="00E45492"/>
    <w:rsid w:val="00E45B37"/>
    <w:rsid w:val="00E46021"/>
    <w:rsid w:val="00E4768E"/>
    <w:rsid w:val="00E47705"/>
    <w:rsid w:val="00E5037D"/>
    <w:rsid w:val="00E503F2"/>
    <w:rsid w:val="00E512CB"/>
    <w:rsid w:val="00E51C73"/>
    <w:rsid w:val="00E51CED"/>
    <w:rsid w:val="00E51FD9"/>
    <w:rsid w:val="00E52365"/>
    <w:rsid w:val="00E52659"/>
    <w:rsid w:val="00E52703"/>
    <w:rsid w:val="00E545EC"/>
    <w:rsid w:val="00E54734"/>
    <w:rsid w:val="00E54C31"/>
    <w:rsid w:val="00E563CF"/>
    <w:rsid w:val="00E564F1"/>
    <w:rsid w:val="00E5664F"/>
    <w:rsid w:val="00E568EE"/>
    <w:rsid w:val="00E56D8A"/>
    <w:rsid w:val="00E57980"/>
    <w:rsid w:val="00E57DE6"/>
    <w:rsid w:val="00E57F96"/>
    <w:rsid w:val="00E60719"/>
    <w:rsid w:val="00E60C29"/>
    <w:rsid w:val="00E6104A"/>
    <w:rsid w:val="00E61099"/>
    <w:rsid w:val="00E6120D"/>
    <w:rsid w:val="00E61991"/>
    <w:rsid w:val="00E6259F"/>
    <w:rsid w:val="00E62DC7"/>
    <w:rsid w:val="00E6332A"/>
    <w:rsid w:val="00E63503"/>
    <w:rsid w:val="00E638C3"/>
    <w:rsid w:val="00E640C5"/>
    <w:rsid w:val="00E64339"/>
    <w:rsid w:val="00E649EF"/>
    <w:rsid w:val="00E65B2C"/>
    <w:rsid w:val="00E65FB0"/>
    <w:rsid w:val="00E66265"/>
    <w:rsid w:val="00E662D9"/>
    <w:rsid w:val="00E6631D"/>
    <w:rsid w:val="00E66A57"/>
    <w:rsid w:val="00E674AF"/>
    <w:rsid w:val="00E67CE8"/>
    <w:rsid w:val="00E67F3E"/>
    <w:rsid w:val="00E70187"/>
    <w:rsid w:val="00E7035A"/>
    <w:rsid w:val="00E707BC"/>
    <w:rsid w:val="00E70C9F"/>
    <w:rsid w:val="00E70DEE"/>
    <w:rsid w:val="00E7153B"/>
    <w:rsid w:val="00E71E58"/>
    <w:rsid w:val="00E728A7"/>
    <w:rsid w:val="00E72FCC"/>
    <w:rsid w:val="00E730FC"/>
    <w:rsid w:val="00E7399E"/>
    <w:rsid w:val="00E73A02"/>
    <w:rsid w:val="00E7412D"/>
    <w:rsid w:val="00E74206"/>
    <w:rsid w:val="00E75239"/>
    <w:rsid w:val="00E757E1"/>
    <w:rsid w:val="00E7588E"/>
    <w:rsid w:val="00E762EC"/>
    <w:rsid w:val="00E767F2"/>
    <w:rsid w:val="00E76C47"/>
    <w:rsid w:val="00E77103"/>
    <w:rsid w:val="00E77615"/>
    <w:rsid w:val="00E77FBE"/>
    <w:rsid w:val="00E80088"/>
    <w:rsid w:val="00E8196B"/>
    <w:rsid w:val="00E81D2A"/>
    <w:rsid w:val="00E820C9"/>
    <w:rsid w:val="00E82506"/>
    <w:rsid w:val="00E82549"/>
    <w:rsid w:val="00E82D19"/>
    <w:rsid w:val="00E82F55"/>
    <w:rsid w:val="00E833EC"/>
    <w:rsid w:val="00E844C8"/>
    <w:rsid w:val="00E849EF"/>
    <w:rsid w:val="00E84F31"/>
    <w:rsid w:val="00E851EF"/>
    <w:rsid w:val="00E8524B"/>
    <w:rsid w:val="00E85D3C"/>
    <w:rsid w:val="00E86493"/>
    <w:rsid w:val="00E8680B"/>
    <w:rsid w:val="00E86B41"/>
    <w:rsid w:val="00E8766D"/>
    <w:rsid w:val="00E87AE7"/>
    <w:rsid w:val="00E87FE5"/>
    <w:rsid w:val="00E9081A"/>
    <w:rsid w:val="00E90EBB"/>
    <w:rsid w:val="00E91909"/>
    <w:rsid w:val="00E91EA4"/>
    <w:rsid w:val="00E921A3"/>
    <w:rsid w:val="00E92377"/>
    <w:rsid w:val="00E92E5D"/>
    <w:rsid w:val="00E92FF9"/>
    <w:rsid w:val="00E93292"/>
    <w:rsid w:val="00E938A6"/>
    <w:rsid w:val="00E939FC"/>
    <w:rsid w:val="00E93B1E"/>
    <w:rsid w:val="00E93F98"/>
    <w:rsid w:val="00E9414F"/>
    <w:rsid w:val="00E9457D"/>
    <w:rsid w:val="00E946DF"/>
    <w:rsid w:val="00E94CC0"/>
    <w:rsid w:val="00E95387"/>
    <w:rsid w:val="00E95542"/>
    <w:rsid w:val="00E961DC"/>
    <w:rsid w:val="00E9633C"/>
    <w:rsid w:val="00E96D86"/>
    <w:rsid w:val="00E96EA7"/>
    <w:rsid w:val="00EA0C41"/>
    <w:rsid w:val="00EA0F9E"/>
    <w:rsid w:val="00EA18D0"/>
    <w:rsid w:val="00EA2C81"/>
    <w:rsid w:val="00EA3228"/>
    <w:rsid w:val="00EA3240"/>
    <w:rsid w:val="00EA3715"/>
    <w:rsid w:val="00EA56E7"/>
    <w:rsid w:val="00EA575E"/>
    <w:rsid w:val="00EA57D0"/>
    <w:rsid w:val="00EA59A0"/>
    <w:rsid w:val="00EA5C8B"/>
    <w:rsid w:val="00EA67B1"/>
    <w:rsid w:val="00EA699C"/>
    <w:rsid w:val="00EA6DCF"/>
    <w:rsid w:val="00EA6EB1"/>
    <w:rsid w:val="00EA757C"/>
    <w:rsid w:val="00EB006E"/>
    <w:rsid w:val="00EB0257"/>
    <w:rsid w:val="00EB07F9"/>
    <w:rsid w:val="00EB086D"/>
    <w:rsid w:val="00EB09C8"/>
    <w:rsid w:val="00EB14DE"/>
    <w:rsid w:val="00EB27D4"/>
    <w:rsid w:val="00EB366A"/>
    <w:rsid w:val="00EB3E48"/>
    <w:rsid w:val="00EB4B37"/>
    <w:rsid w:val="00EB4C6C"/>
    <w:rsid w:val="00EB4F00"/>
    <w:rsid w:val="00EB54F4"/>
    <w:rsid w:val="00EB5D7E"/>
    <w:rsid w:val="00EB5EEC"/>
    <w:rsid w:val="00EB62D4"/>
    <w:rsid w:val="00EB63CE"/>
    <w:rsid w:val="00EB6C29"/>
    <w:rsid w:val="00EB703A"/>
    <w:rsid w:val="00EB718E"/>
    <w:rsid w:val="00EB74E6"/>
    <w:rsid w:val="00EB7695"/>
    <w:rsid w:val="00EB7B47"/>
    <w:rsid w:val="00EC01A0"/>
    <w:rsid w:val="00EC0709"/>
    <w:rsid w:val="00EC0FFA"/>
    <w:rsid w:val="00EC11E6"/>
    <w:rsid w:val="00EC2454"/>
    <w:rsid w:val="00EC25F3"/>
    <w:rsid w:val="00EC268C"/>
    <w:rsid w:val="00EC2FAA"/>
    <w:rsid w:val="00EC362A"/>
    <w:rsid w:val="00EC3690"/>
    <w:rsid w:val="00EC43DB"/>
    <w:rsid w:val="00EC4728"/>
    <w:rsid w:val="00EC4850"/>
    <w:rsid w:val="00EC5219"/>
    <w:rsid w:val="00EC52AB"/>
    <w:rsid w:val="00EC5707"/>
    <w:rsid w:val="00EC572E"/>
    <w:rsid w:val="00EC57A7"/>
    <w:rsid w:val="00EC6020"/>
    <w:rsid w:val="00EC60BB"/>
    <w:rsid w:val="00EC693F"/>
    <w:rsid w:val="00EC714E"/>
    <w:rsid w:val="00EC72A6"/>
    <w:rsid w:val="00EC73E8"/>
    <w:rsid w:val="00EC7968"/>
    <w:rsid w:val="00ED0530"/>
    <w:rsid w:val="00ED0553"/>
    <w:rsid w:val="00ED108C"/>
    <w:rsid w:val="00ED113B"/>
    <w:rsid w:val="00ED11EE"/>
    <w:rsid w:val="00ED1815"/>
    <w:rsid w:val="00ED1EED"/>
    <w:rsid w:val="00ED3647"/>
    <w:rsid w:val="00ED3AEF"/>
    <w:rsid w:val="00ED3E39"/>
    <w:rsid w:val="00ED4FB5"/>
    <w:rsid w:val="00ED5160"/>
    <w:rsid w:val="00ED51A1"/>
    <w:rsid w:val="00ED58E0"/>
    <w:rsid w:val="00ED5B6A"/>
    <w:rsid w:val="00ED605D"/>
    <w:rsid w:val="00ED6F8C"/>
    <w:rsid w:val="00ED7671"/>
    <w:rsid w:val="00ED799F"/>
    <w:rsid w:val="00ED7A52"/>
    <w:rsid w:val="00ED7D8A"/>
    <w:rsid w:val="00EE0273"/>
    <w:rsid w:val="00EE06AA"/>
    <w:rsid w:val="00EE0A04"/>
    <w:rsid w:val="00EE25AF"/>
    <w:rsid w:val="00EE26E5"/>
    <w:rsid w:val="00EE270C"/>
    <w:rsid w:val="00EE2A0B"/>
    <w:rsid w:val="00EE2A53"/>
    <w:rsid w:val="00EE2F51"/>
    <w:rsid w:val="00EE3451"/>
    <w:rsid w:val="00EE3C09"/>
    <w:rsid w:val="00EE4221"/>
    <w:rsid w:val="00EE4362"/>
    <w:rsid w:val="00EE43EC"/>
    <w:rsid w:val="00EE46B7"/>
    <w:rsid w:val="00EE4777"/>
    <w:rsid w:val="00EE4D47"/>
    <w:rsid w:val="00EE5142"/>
    <w:rsid w:val="00EE5B0F"/>
    <w:rsid w:val="00EE6199"/>
    <w:rsid w:val="00EE655E"/>
    <w:rsid w:val="00EE6866"/>
    <w:rsid w:val="00EE6C88"/>
    <w:rsid w:val="00EE6D46"/>
    <w:rsid w:val="00EF07DB"/>
    <w:rsid w:val="00EF1DE9"/>
    <w:rsid w:val="00EF1E76"/>
    <w:rsid w:val="00EF27A3"/>
    <w:rsid w:val="00EF2887"/>
    <w:rsid w:val="00EF36E8"/>
    <w:rsid w:val="00EF3B8E"/>
    <w:rsid w:val="00EF4716"/>
    <w:rsid w:val="00EF681C"/>
    <w:rsid w:val="00EF721A"/>
    <w:rsid w:val="00EF79F6"/>
    <w:rsid w:val="00EF7C5A"/>
    <w:rsid w:val="00F01142"/>
    <w:rsid w:val="00F02140"/>
    <w:rsid w:val="00F02FC2"/>
    <w:rsid w:val="00F03145"/>
    <w:rsid w:val="00F0388F"/>
    <w:rsid w:val="00F04147"/>
    <w:rsid w:val="00F0442C"/>
    <w:rsid w:val="00F04482"/>
    <w:rsid w:val="00F0518E"/>
    <w:rsid w:val="00F051C3"/>
    <w:rsid w:val="00F05359"/>
    <w:rsid w:val="00F05671"/>
    <w:rsid w:val="00F05760"/>
    <w:rsid w:val="00F06D69"/>
    <w:rsid w:val="00F07035"/>
    <w:rsid w:val="00F07C8F"/>
    <w:rsid w:val="00F07EB0"/>
    <w:rsid w:val="00F07F6D"/>
    <w:rsid w:val="00F109C6"/>
    <w:rsid w:val="00F10E68"/>
    <w:rsid w:val="00F11C15"/>
    <w:rsid w:val="00F11F5E"/>
    <w:rsid w:val="00F12465"/>
    <w:rsid w:val="00F128B6"/>
    <w:rsid w:val="00F13261"/>
    <w:rsid w:val="00F132EB"/>
    <w:rsid w:val="00F1350C"/>
    <w:rsid w:val="00F13522"/>
    <w:rsid w:val="00F135A2"/>
    <w:rsid w:val="00F1375C"/>
    <w:rsid w:val="00F13AA2"/>
    <w:rsid w:val="00F13B97"/>
    <w:rsid w:val="00F1499A"/>
    <w:rsid w:val="00F14F2B"/>
    <w:rsid w:val="00F1510C"/>
    <w:rsid w:val="00F15651"/>
    <w:rsid w:val="00F15D1A"/>
    <w:rsid w:val="00F16A03"/>
    <w:rsid w:val="00F16F3D"/>
    <w:rsid w:val="00F17903"/>
    <w:rsid w:val="00F203E2"/>
    <w:rsid w:val="00F2047D"/>
    <w:rsid w:val="00F20F2E"/>
    <w:rsid w:val="00F21234"/>
    <w:rsid w:val="00F216BB"/>
    <w:rsid w:val="00F21A10"/>
    <w:rsid w:val="00F21B6B"/>
    <w:rsid w:val="00F21F0F"/>
    <w:rsid w:val="00F220FF"/>
    <w:rsid w:val="00F226DB"/>
    <w:rsid w:val="00F228DF"/>
    <w:rsid w:val="00F23466"/>
    <w:rsid w:val="00F23CC4"/>
    <w:rsid w:val="00F24805"/>
    <w:rsid w:val="00F24832"/>
    <w:rsid w:val="00F25802"/>
    <w:rsid w:val="00F25AE7"/>
    <w:rsid w:val="00F25B82"/>
    <w:rsid w:val="00F27D3D"/>
    <w:rsid w:val="00F27E6D"/>
    <w:rsid w:val="00F27FDD"/>
    <w:rsid w:val="00F3056F"/>
    <w:rsid w:val="00F30A84"/>
    <w:rsid w:val="00F31C26"/>
    <w:rsid w:val="00F31C3F"/>
    <w:rsid w:val="00F33568"/>
    <w:rsid w:val="00F335E4"/>
    <w:rsid w:val="00F33E38"/>
    <w:rsid w:val="00F33F64"/>
    <w:rsid w:val="00F34051"/>
    <w:rsid w:val="00F341E0"/>
    <w:rsid w:val="00F34C49"/>
    <w:rsid w:val="00F34DB5"/>
    <w:rsid w:val="00F34EFD"/>
    <w:rsid w:val="00F359D7"/>
    <w:rsid w:val="00F35BC7"/>
    <w:rsid w:val="00F36C98"/>
    <w:rsid w:val="00F37321"/>
    <w:rsid w:val="00F40D05"/>
    <w:rsid w:val="00F41E6E"/>
    <w:rsid w:val="00F42BB5"/>
    <w:rsid w:val="00F42F49"/>
    <w:rsid w:val="00F435F3"/>
    <w:rsid w:val="00F4397E"/>
    <w:rsid w:val="00F441F3"/>
    <w:rsid w:val="00F44DD6"/>
    <w:rsid w:val="00F4571A"/>
    <w:rsid w:val="00F460E3"/>
    <w:rsid w:val="00F4636A"/>
    <w:rsid w:val="00F465D5"/>
    <w:rsid w:val="00F50176"/>
    <w:rsid w:val="00F50385"/>
    <w:rsid w:val="00F514E1"/>
    <w:rsid w:val="00F53148"/>
    <w:rsid w:val="00F5324D"/>
    <w:rsid w:val="00F53343"/>
    <w:rsid w:val="00F5348E"/>
    <w:rsid w:val="00F538A0"/>
    <w:rsid w:val="00F53FFA"/>
    <w:rsid w:val="00F545F2"/>
    <w:rsid w:val="00F54B28"/>
    <w:rsid w:val="00F557AD"/>
    <w:rsid w:val="00F559ED"/>
    <w:rsid w:val="00F5632E"/>
    <w:rsid w:val="00F56414"/>
    <w:rsid w:val="00F56874"/>
    <w:rsid w:val="00F56BE4"/>
    <w:rsid w:val="00F577C2"/>
    <w:rsid w:val="00F577FE"/>
    <w:rsid w:val="00F57B10"/>
    <w:rsid w:val="00F6043F"/>
    <w:rsid w:val="00F60489"/>
    <w:rsid w:val="00F6069C"/>
    <w:rsid w:val="00F607F5"/>
    <w:rsid w:val="00F616C5"/>
    <w:rsid w:val="00F617A3"/>
    <w:rsid w:val="00F62273"/>
    <w:rsid w:val="00F62555"/>
    <w:rsid w:val="00F628CE"/>
    <w:rsid w:val="00F632A4"/>
    <w:rsid w:val="00F63DEF"/>
    <w:rsid w:val="00F643B2"/>
    <w:rsid w:val="00F6476F"/>
    <w:rsid w:val="00F6531E"/>
    <w:rsid w:val="00F65D65"/>
    <w:rsid w:val="00F66FFE"/>
    <w:rsid w:val="00F6711B"/>
    <w:rsid w:val="00F67E05"/>
    <w:rsid w:val="00F67FFA"/>
    <w:rsid w:val="00F70B45"/>
    <w:rsid w:val="00F70E92"/>
    <w:rsid w:val="00F71170"/>
    <w:rsid w:val="00F715D9"/>
    <w:rsid w:val="00F7180E"/>
    <w:rsid w:val="00F71A10"/>
    <w:rsid w:val="00F720FA"/>
    <w:rsid w:val="00F72732"/>
    <w:rsid w:val="00F728F2"/>
    <w:rsid w:val="00F72A11"/>
    <w:rsid w:val="00F72A91"/>
    <w:rsid w:val="00F7328A"/>
    <w:rsid w:val="00F73867"/>
    <w:rsid w:val="00F74612"/>
    <w:rsid w:val="00F74E03"/>
    <w:rsid w:val="00F755D8"/>
    <w:rsid w:val="00F757EC"/>
    <w:rsid w:val="00F75DFF"/>
    <w:rsid w:val="00F76067"/>
    <w:rsid w:val="00F76D87"/>
    <w:rsid w:val="00F77F42"/>
    <w:rsid w:val="00F80549"/>
    <w:rsid w:val="00F8071A"/>
    <w:rsid w:val="00F8096A"/>
    <w:rsid w:val="00F80A5C"/>
    <w:rsid w:val="00F80CCD"/>
    <w:rsid w:val="00F810BA"/>
    <w:rsid w:val="00F81A7D"/>
    <w:rsid w:val="00F81D99"/>
    <w:rsid w:val="00F8398E"/>
    <w:rsid w:val="00F83A9F"/>
    <w:rsid w:val="00F83E7F"/>
    <w:rsid w:val="00F84851"/>
    <w:rsid w:val="00F848C4"/>
    <w:rsid w:val="00F84939"/>
    <w:rsid w:val="00F84CD5"/>
    <w:rsid w:val="00F853B6"/>
    <w:rsid w:val="00F85750"/>
    <w:rsid w:val="00F8605B"/>
    <w:rsid w:val="00F860CF"/>
    <w:rsid w:val="00F866EF"/>
    <w:rsid w:val="00F8679E"/>
    <w:rsid w:val="00F86F32"/>
    <w:rsid w:val="00F900E3"/>
    <w:rsid w:val="00F902D9"/>
    <w:rsid w:val="00F903F5"/>
    <w:rsid w:val="00F90DD3"/>
    <w:rsid w:val="00F9238A"/>
    <w:rsid w:val="00F92925"/>
    <w:rsid w:val="00F9296B"/>
    <w:rsid w:val="00F934F0"/>
    <w:rsid w:val="00F93AEF"/>
    <w:rsid w:val="00F93F43"/>
    <w:rsid w:val="00F94869"/>
    <w:rsid w:val="00F96C02"/>
    <w:rsid w:val="00FA02E9"/>
    <w:rsid w:val="00FA1694"/>
    <w:rsid w:val="00FA16EA"/>
    <w:rsid w:val="00FA2CE7"/>
    <w:rsid w:val="00FA44BA"/>
    <w:rsid w:val="00FA4A39"/>
    <w:rsid w:val="00FA51AA"/>
    <w:rsid w:val="00FA535D"/>
    <w:rsid w:val="00FA53A2"/>
    <w:rsid w:val="00FA57B8"/>
    <w:rsid w:val="00FA5FE3"/>
    <w:rsid w:val="00FA60B9"/>
    <w:rsid w:val="00FA60FA"/>
    <w:rsid w:val="00FB103F"/>
    <w:rsid w:val="00FB1D51"/>
    <w:rsid w:val="00FB2D2D"/>
    <w:rsid w:val="00FB30FC"/>
    <w:rsid w:val="00FB4148"/>
    <w:rsid w:val="00FB4637"/>
    <w:rsid w:val="00FB5430"/>
    <w:rsid w:val="00FB56DD"/>
    <w:rsid w:val="00FB5F31"/>
    <w:rsid w:val="00FB644F"/>
    <w:rsid w:val="00FB6E0A"/>
    <w:rsid w:val="00FB726A"/>
    <w:rsid w:val="00FB7272"/>
    <w:rsid w:val="00FB73CD"/>
    <w:rsid w:val="00FB75A0"/>
    <w:rsid w:val="00FB7A4B"/>
    <w:rsid w:val="00FB7A99"/>
    <w:rsid w:val="00FB7E0B"/>
    <w:rsid w:val="00FC01D0"/>
    <w:rsid w:val="00FC087C"/>
    <w:rsid w:val="00FC0F65"/>
    <w:rsid w:val="00FC29DA"/>
    <w:rsid w:val="00FC32E4"/>
    <w:rsid w:val="00FC39CB"/>
    <w:rsid w:val="00FC3B55"/>
    <w:rsid w:val="00FC42CE"/>
    <w:rsid w:val="00FC585D"/>
    <w:rsid w:val="00FC58C3"/>
    <w:rsid w:val="00FC5DAB"/>
    <w:rsid w:val="00FC63A3"/>
    <w:rsid w:val="00FC6CF5"/>
    <w:rsid w:val="00FC6E24"/>
    <w:rsid w:val="00FC6E3B"/>
    <w:rsid w:val="00FD12FD"/>
    <w:rsid w:val="00FD158B"/>
    <w:rsid w:val="00FD1929"/>
    <w:rsid w:val="00FD1B25"/>
    <w:rsid w:val="00FD2DD6"/>
    <w:rsid w:val="00FD3909"/>
    <w:rsid w:val="00FD3DF5"/>
    <w:rsid w:val="00FD58DB"/>
    <w:rsid w:val="00FD5D5C"/>
    <w:rsid w:val="00FD6010"/>
    <w:rsid w:val="00FD6330"/>
    <w:rsid w:val="00FD65C1"/>
    <w:rsid w:val="00FE114C"/>
    <w:rsid w:val="00FE11A4"/>
    <w:rsid w:val="00FE1797"/>
    <w:rsid w:val="00FE1E66"/>
    <w:rsid w:val="00FE1F01"/>
    <w:rsid w:val="00FE29FE"/>
    <w:rsid w:val="00FE2EBF"/>
    <w:rsid w:val="00FE354E"/>
    <w:rsid w:val="00FE381B"/>
    <w:rsid w:val="00FE3C41"/>
    <w:rsid w:val="00FE3C62"/>
    <w:rsid w:val="00FE4665"/>
    <w:rsid w:val="00FE47F2"/>
    <w:rsid w:val="00FE4A39"/>
    <w:rsid w:val="00FE4F2D"/>
    <w:rsid w:val="00FE5550"/>
    <w:rsid w:val="00FE5636"/>
    <w:rsid w:val="00FE57EE"/>
    <w:rsid w:val="00FE591B"/>
    <w:rsid w:val="00FE5A29"/>
    <w:rsid w:val="00FE5D50"/>
    <w:rsid w:val="00FE6952"/>
    <w:rsid w:val="00FE6A6B"/>
    <w:rsid w:val="00FE73ED"/>
    <w:rsid w:val="00FE755F"/>
    <w:rsid w:val="00FE75A4"/>
    <w:rsid w:val="00FE76CB"/>
    <w:rsid w:val="00FF02B3"/>
    <w:rsid w:val="00FF051C"/>
    <w:rsid w:val="00FF07B7"/>
    <w:rsid w:val="00FF0C35"/>
    <w:rsid w:val="00FF0CE9"/>
    <w:rsid w:val="00FF1DE1"/>
    <w:rsid w:val="00FF209E"/>
    <w:rsid w:val="00FF25F2"/>
    <w:rsid w:val="00FF30E5"/>
    <w:rsid w:val="00FF3196"/>
    <w:rsid w:val="00FF32F3"/>
    <w:rsid w:val="00FF357A"/>
    <w:rsid w:val="00FF37DD"/>
    <w:rsid w:val="00FF4550"/>
    <w:rsid w:val="00FF455A"/>
    <w:rsid w:val="00FF45BE"/>
    <w:rsid w:val="00FF5408"/>
    <w:rsid w:val="00FF5431"/>
    <w:rsid w:val="00FF67E9"/>
    <w:rsid w:val="00FF6EE6"/>
    <w:rsid w:val="00FF6FA2"/>
    <w:rsid w:val="00FF7073"/>
    <w:rsid w:val="00FF7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E47F2"/>
    <w:rPr>
      <w:sz w:val="24"/>
      <w:szCs w:val="24"/>
    </w:rPr>
  </w:style>
  <w:style w:type="paragraph" w:styleId="1">
    <w:name w:val="heading 1"/>
    <w:basedOn w:val="a"/>
    <w:next w:val="a"/>
    <w:link w:val="10"/>
    <w:uiPriority w:val="99"/>
    <w:qFormat/>
    <w:rsid w:val="00FE47F2"/>
    <w:pPr>
      <w:keepNext/>
      <w:widowControl w:val="0"/>
      <w:shd w:val="clear" w:color="auto" w:fill="FFFFFF"/>
      <w:autoSpaceDE w:val="0"/>
      <w:autoSpaceDN w:val="0"/>
      <w:adjustRightInd w:val="0"/>
      <w:spacing w:before="336" w:line="317" w:lineRule="exact"/>
      <w:ind w:left="4742"/>
      <w:outlineLvl w:val="0"/>
    </w:pPr>
    <w:rPr>
      <w:rFonts w:ascii="Cambria" w:hAnsi="Cambria"/>
      <w:b/>
      <w:kern w:val="32"/>
      <w:sz w:val="32"/>
      <w:szCs w:val="20"/>
    </w:rPr>
  </w:style>
  <w:style w:type="paragraph" w:styleId="2">
    <w:name w:val="heading 2"/>
    <w:basedOn w:val="a"/>
    <w:next w:val="a"/>
    <w:link w:val="20"/>
    <w:uiPriority w:val="99"/>
    <w:qFormat/>
    <w:rsid w:val="00457B77"/>
    <w:pPr>
      <w:keepNext/>
      <w:spacing w:before="240" w:after="60"/>
      <w:outlineLvl w:val="1"/>
    </w:pPr>
    <w:rPr>
      <w:rFonts w:ascii="Cambria" w:hAnsi="Cambria"/>
      <w:b/>
      <w:i/>
      <w:sz w:val="28"/>
      <w:szCs w:val="20"/>
    </w:rPr>
  </w:style>
  <w:style w:type="paragraph" w:styleId="3">
    <w:name w:val="heading 3"/>
    <w:basedOn w:val="a"/>
    <w:next w:val="a"/>
    <w:link w:val="30"/>
    <w:uiPriority w:val="99"/>
    <w:qFormat/>
    <w:locked/>
    <w:rsid w:val="00E35D41"/>
    <w:pPr>
      <w:keepNext/>
      <w:spacing w:before="240" w:after="60"/>
      <w:outlineLvl w:val="2"/>
    </w:pPr>
    <w:rPr>
      <w:rFonts w:ascii="Cambria" w:hAnsi="Cambria"/>
      <w:b/>
      <w:bCs/>
      <w:sz w:val="26"/>
      <w:szCs w:val="26"/>
      <w:lang w:val="uk-UA"/>
    </w:rPr>
  </w:style>
  <w:style w:type="paragraph" w:styleId="4">
    <w:name w:val="heading 4"/>
    <w:basedOn w:val="a"/>
    <w:next w:val="a"/>
    <w:link w:val="40"/>
    <w:uiPriority w:val="99"/>
    <w:qFormat/>
    <w:rsid w:val="00A42160"/>
    <w:pPr>
      <w:keepNext/>
      <w:widowControl w:val="0"/>
      <w:autoSpaceDE w:val="0"/>
      <w:autoSpaceDN w:val="0"/>
      <w:adjustRightInd w:val="0"/>
      <w:spacing w:before="240" w:after="60"/>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0822"/>
    <w:rPr>
      <w:rFonts w:ascii="Cambria" w:hAnsi="Cambria" w:cs="Times New Roman"/>
      <w:b/>
      <w:kern w:val="32"/>
      <w:sz w:val="32"/>
      <w:lang w:val="ru-RU" w:eastAsia="ru-RU"/>
    </w:rPr>
  </w:style>
  <w:style w:type="character" w:customStyle="1" w:styleId="20">
    <w:name w:val="Заголовок 2 Знак"/>
    <w:link w:val="2"/>
    <w:uiPriority w:val="99"/>
    <w:semiHidden/>
    <w:locked/>
    <w:rsid w:val="007E0822"/>
    <w:rPr>
      <w:rFonts w:ascii="Cambria" w:hAnsi="Cambria" w:cs="Times New Roman"/>
      <w:b/>
      <w:i/>
      <w:sz w:val="28"/>
      <w:lang w:val="ru-RU" w:eastAsia="ru-RU"/>
    </w:rPr>
  </w:style>
  <w:style w:type="character" w:customStyle="1" w:styleId="30">
    <w:name w:val="Заголовок 3 Знак"/>
    <w:link w:val="3"/>
    <w:uiPriority w:val="99"/>
    <w:locked/>
    <w:rsid w:val="00E35D41"/>
    <w:rPr>
      <w:rFonts w:ascii="Cambria" w:hAnsi="Cambria" w:cs="Times New Roman"/>
      <w:b/>
      <w:sz w:val="26"/>
      <w:lang w:val="uk-UA"/>
    </w:rPr>
  </w:style>
  <w:style w:type="character" w:customStyle="1" w:styleId="40">
    <w:name w:val="Заголовок 4 Знак"/>
    <w:link w:val="4"/>
    <w:uiPriority w:val="99"/>
    <w:semiHidden/>
    <w:locked/>
    <w:rsid w:val="007E0822"/>
    <w:rPr>
      <w:rFonts w:ascii="Calibri" w:hAnsi="Calibri" w:cs="Times New Roman"/>
      <w:b/>
      <w:sz w:val="28"/>
      <w:lang w:val="ru-RU" w:eastAsia="ru-RU"/>
    </w:rPr>
  </w:style>
  <w:style w:type="paragraph" w:styleId="a3">
    <w:name w:val="Title"/>
    <w:basedOn w:val="a"/>
    <w:link w:val="a4"/>
    <w:uiPriority w:val="99"/>
    <w:qFormat/>
    <w:rsid w:val="00FE47F2"/>
    <w:pPr>
      <w:jc w:val="center"/>
    </w:pPr>
    <w:rPr>
      <w:rFonts w:ascii="Cambria" w:hAnsi="Cambria"/>
      <w:b/>
      <w:kern w:val="28"/>
      <w:sz w:val="32"/>
      <w:szCs w:val="20"/>
    </w:rPr>
  </w:style>
  <w:style w:type="character" w:customStyle="1" w:styleId="a4">
    <w:name w:val="Название Знак"/>
    <w:link w:val="a3"/>
    <w:uiPriority w:val="99"/>
    <w:locked/>
    <w:rsid w:val="007E0822"/>
    <w:rPr>
      <w:rFonts w:ascii="Cambria" w:hAnsi="Cambria" w:cs="Times New Roman"/>
      <w:b/>
      <w:kern w:val="28"/>
      <w:sz w:val="32"/>
      <w:lang w:val="ru-RU" w:eastAsia="ru-RU"/>
    </w:rPr>
  </w:style>
  <w:style w:type="paragraph" w:styleId="a5">
    <w:name w:val="header"/>
    <w:basedOn w:val="a"/>
    <w:link w:val="a6"/>
    <w:rsid w:val="00FE47F2"/>
    <w:pPr>
      <w:widowControl w:val="0"/>
      <w:tabs>
        <w:tab w:val="center" w:pos="4153"/>
        <w:tab w:val="right" w:pos="8306"/>
      </w:tabs>
      <w:autoSpaceDE w:val="0"/>
      <w:autoSpaceDN w:val="0"/>
      <w:adjustRightInd w:val="0"/>
      <w:spacing w:line="260" w:lineRule="auto"/>
      <w:ind w:firstLine="720"/>
      <w:jc w:val="both"/>
    </w:pPr>
    <w:rPr>
      <w:sz w:val="28"/>
      <w:szCs w:val="20"/>
      <w:lang w:val="uk-UA"/>
    </w:rPr>
  </w:style>
  <w:style w:type="character" w:customStyle="1" w:styleId="a6">
    <w:name w:val="Верхний колонтитул Знак"/>
    <w:link w:val="a5"/>
    <w:locked/>
    <w:rsid w:val="00B10CFA"/>
    <w:rPr>
      <w:sz w:val="28"/>
      <w:lang w:val="uk-UA" w:eastAsia="ru-RU"/>
    </w:rPr>
  </w:style>
  <w:style w:type="character" w:customStyle="1" w:styleId="HeaderChar">
    <w:name w:val="Header Char"/>
    <w:uiPriority w:val="99"/>
    <w:semiHidden/>
    <w:rsid w:val="007E0822"/>
    <w:rPr>
      <w:rFonts w:cs="Times New Roman"/>
      <w:sz w:val="24"/>
      <w:lang w:val="ru-RU" w:eastAsia="ru-RU"/>
    </w:rPr>
  </w:style>
  <w:style w:type="paragraph" w:styleId="a7">
    <w:name w:val="Plain Text"/>
    <w:basedOn w:val="a"/>
    <w:link w:val="a8"/>
    <w:uiPriority w:val="99"/>
    <w:rsid w:val="00FE47F2"/>
    <w:rPr>
      <w:rFonts w:ascii="Courier New" w:hAnsi="Courier New"/>
      <w:sz w:val="20"/>
      <w:szCs w:val="20"/>
    </w:rPr>
  </w:style>
  <w:style w:type="character" w:customStyle="1" w:styleId="a8">
    <w:name w:val="Текст Знак"/>
    <w:link w:val="a7"/>
    <w:uiPriority w:val="99"/>
    <w:locked/>
    <w:rsid w:val="007E0822"/>
    <w:rPr>
      <w:rFonts w:ascii="Courier New" w:hAnsi="Courier New" w:cs="Times New Roman"/>
      <w:sz w:val="20"/>
      <w:lang w:val="ru-RU" w:eastAsia="ru-RU"/>
    </w:rPr>
  </w:style>
  <w:style w:type="paragraph" w:styleId="a9">
    <w:name w:val="Body Text Indent"/>
    <w:basedOn w:val="a"/>
    <w:link w:val="aa"/>
    <w:uiPriority w:val="99"/>
    <w:rsid w:val="00FE47F2"/>
    <w:pPr>
      <w:ind w:firstLine="900"/>
    </w:pPr>
    <w:rPr>
      <w:szCs w:val="20"/>
    </w:rPr>
  </w:style>
  <w:style w:type="character" w:customStyle="1" w:styleId="aa">
    <w:name w:val="Основной текст с отступом Знак"/>
    <w:link w:val="a9"/>
    <w:uiPriority w:val="99"/>
    <w:semiHidden/>
    <w:locked/>
    <w:rsid w:val="007E0822"/>
    <w:rPr>
      <w:rFonts w:cs="Times New Roman"/>
      <w:sz w:val="24"/>
      <w:lang w:val="ru-RU" w:eastAsia="ru-RU"/>
    </w:rPr>
  </w:style>
  <w:style w:type="paragraph" w:styleId="ab">
    <w:name w:val="Body Text"/>
    <w:basedOn w:val="a"/>
    <w:link w:val="ac"/>
    <w:uiPriority w:val="99"/>
    <w:rsid w:val="00FE47F2"/>
    <w:pPr>
      <w:widowControl w:val="0"/>
      <w:autoSpaceDE w:val="0"/>
      <w:autoSpaceDN w:val="0"/>
      <w:adjustRightInd w:val="0"/>
      <w:spacing w:after="120"/>
    </w:pPr>
    <w:rPr>
      <w:szCs w:val="20"/>
    </w:rPr>
  </w:style>
  <w:style w:type="character" w:customStyle="1" w:styleId="ac">
    <w:name w:val="Основной текст Знак"/>
    <w:link w:val="ab"/>
    <w:uiPriority w:val="99"/>
    <w:locked/>
    <w:rsid w:val="007E0822"/>
    <w:rPr>
      <w:rFonts w:cs="Times New Roman"/>
      <w:sz w:val="24"/>
      <w:lang w:val="ru-RU" w:eastAsia="ru-RU"/>
    </w:rPr>
  </w:style>
  <w:style w:type="paragraph" w:customStyle="1" w:styleId="14pt">
    <w:name w:val="Обычный + 14 pt"/>
    <w:basedOn w:val="a"/>
    <w:uiPriority w:val="99"/>
    <w:rsid w:val="00FE47F2"/>
    <w:rPr>
      <w:sz w:val="28"/>
      <w:szCs w:val="28"/>
    </w:rPr>
  </w:style>
  <w:style w:type="paragraph" w:styleId="ad">
    <w:name w:val="Normal (Web)"/>
    <w:basedOn w:val="a"/>
    <w:link w:val="ae"/>
    <w:uiPriority w:val="99"/>
    <w:rsid w:val="00FE47F2"/>
    <w:pPr>
      <w:spacing w:before="100" w:beforeAutospacing="1" w:after="100" w:afterAutospacing="1"/>
    </w:pPr>
  </w:style>
  <w:style w:type="character" w:customStyle="1" w:styleId="ae">
    <w:name w:val="Обычный (веб) Знак"/>
    <w:link w:val="ad"/>
    <w:uiPriority w:val="99"/>
    <w:locked/>
    <w:rsid w:val="00D2784E"/>
    <w:rPr>
      <w:sz w:val="24"/>
      <w:szCs w:val="24"/>
    </w:rPr>
  </w:style>
  <w:style w:type="paragraph" w:styleId="21">
    <w:name w:val="Body Text Indent 2"/>
    <w:basedOn w:val="a"/>
    <w:link w:val="22"/>
    <w:uiPriority w:val="99"/>
    <w:rsid w:val="00FE47F2"/>
    <w:pPr>
      <w:spacing w:after="120" w:line="480" w:lineRule="auto"/>
      <w:ind w:left="283"/>
    </w:pPr>
    <w:rPr>
      <w:szCs w:val="20"/>
    </w:rPr>
  </w:style>
  <w:style w:type="character" w:customStyle="1" w:styleId="22">
    <w:name w:val="Основной текст с отступом 2 Знак"/>
    <w:link w:val="21"/>
    <w:uiPriority w:val="99"/>
    <w:semiHidden/>
    <w:locked/>
    <w:rsid w:val="007E0822"/>
    <w:rPr>
      <w:rFonts w:cs="Times New Roman"/>
      <w:sz w:val="24"/>
      <w:lang w:val="ru-RU" w:eastAsia="ru-RU"/>
    </w:rPr>
  </w:style>
  <w:style w:type="paragraph" w:customStyle="1" w:styleId="CharCharCharChar">
    <w:name w:val="Char Знак Знак Char Знак Знак Char Знак Знак Char Знак Знак"/>
    <w:basedOn w:val="a"/>
    <w:uiPriority w:val="99"/>
    <w:rsid w:val="00FE47F2"/>
    <w:rPr>
      <w:rFonts w:ascii="Verdana" w:hAnsi="Verdana" w:cs="Verdana"/>
      <w:sz w:val="20"/>
      <w:szCs w:val="20"/>
      <w:lang w:val="en-US" w:eastAsia="en-US"/>
    </w:rPr>
  </w:style>
  <w:style w:type="paragraph" w:styleId="af">
    <w:name w:val="footer"/>
    <w:basedOn w:val="a"/>
    <w:link w:val="af0"/>
    <w:uiPriority w:val="99"/>
    <w:rsid w:val="00FE47F2"/>
    <w:pPr>
      <w:tabs>
        <w:tab w:val="center" w:pos="4677"/>
        <w:tab w:val="right" w:pos="9355"/>
      </w:tabs>
    </w:pPr>
    <w:rPr>
      <w:szCs w:val="20"/>
    </w:rPr>
  </w:style>
  <w:style w:type="character" w:customStyle="1" w:styleId="af0">
    <w:name w:val="Нижний колонтитул Знак"/>
    <w:link w:val="af"/>
    <w:uiPriority w:val="99"/>
    <w:semiHidden/>
    <w:locked/>
    <w:rsid w:val="007E0822"/>
    <w:rPr>
      <w:rFonts w:cs="Times New Roman"/>
      <w:sz w:val="24"/>
      <w:lang w:val="ru-RU" w:eastAsia="ru-RU"/>
    </w:rPr>
  </w:style>
  <w:style w:type="character" w:styleId="af1">
    <w:name w:val="page number"/>
    <w:uiPriority w:val="99"/>
    <w:rsid w:val="00FE47F2"/>
    <w:rPr>
      <w:rFonts w:cs="Times New Roman"/>
    </w:rPr>
  </w:style>
  <w:style w:type="paragraph" w:customStyle="1" w:styleId="11">
    <w:name w:val="Знак Знак Знак1"/>
    <w:basedOn w:val="a"/>
    <w:uiPriority w:val="99"/>
    <w:rsid w:val="00FE47F2"/>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uiPriority w:val="99"/>
    <w:rsid w:val="00FE47F2"/>
    <w:rPr>
      <w:rFonts w:ascii="Verdana" w:eastAsia="MS Mincho" w:hAnsi="Verdana"/>
      <w:lang w:val="en-US" w:eastAsia="en-US"/>
    </w:rPr>
  </w:style>
  <w:style w:type="paragraph" w:styleId="23">
    <w:name w:val="Body Text 2"/>
    <w:basedOn w:val="a"/>
    <w:link w:val="24"/>
    <w:uiPriority w:val="99"/>
    <w:rsid w:val="00FE47F2"/>
    <w:pPr>
      <w:spacing w:after="120" w:line="480" w:lineRule="auto"/>
    </w:pPr>
    <w:rPr>
      <w:szCs w:val="20"/>
    </w:rPr>
  </w:style>
  <w:style w:type="character" w:customStyle="1" w:styleId="24">
    <w:name w:val="Основной текст 2 Знак"/>
    <w:link w:val="23"/>
    <w:uiPriority w:val="99"/>
    <w:semiHidden/>
    <w:locked/>
    <w:rsid w:val="007E0822"/>
    <w:rPr>
      <w:rFonts w:cs="Times New Roman"/>
      <w:sz w:val="24"/>
      <w:lang w:val="ru-RU" w:eastAsia="ru-RU"/>
    </w:rPr>
  </w:style>
  <w:style w:type="paragraph" w:styleId="31">
    <w:name w:val="Body Text 3"/>
    <w:basedOn w:val="a"/>
    <w:link w:val="32"/>
    <w:uiPriority w:val="99"/>
    <w:rsid w:val="00FE47F2"/>
    <w:pPr>
      <w:spacing w:after="120"/>
    </w:pPr>
    <w:rPr>
      <w:sz w:val="16"/>
      <w:szCs w:val="20"/>
    </w:rPr>
  </w:style>
  <w:style w:type="character" w:customStyle="1" w:styleId="32">
    <w:name w:val="Основной текст 3 Знак"/>
    <w:link w:val="31"/>
    <w:uiPriority w:val="99"/>
    <w:semiHidden/>
    <w:locked/>
    <w:rsid w:val="007E0822"/>
    <w:rPr>
      <w:rFonts w:cs="Times New Roman"/>
      <w:sz w:val="16"/>
      <w:lang w:val="ru-RU" w:eastAsia="ru-RU"/>
    </w:rPr>
  </w:style>
  <w:style w:type="paragraph" w:customStyle="1" w:styleId="af2">
    <w:name w:val="Знак"/>
    <w:basedOn w:val="a"/>
    <w:uiPriority w:val="99"/>
    <w:rsid w:val="00FE47F2"/>
    <w:rPr>
      <w:rFonts w:ascii="Verdana" w:hAnsi="Verdana" w:cs="Verdana"/>
      <w:sz w:val="20"/>
      <w:szCs w:val="20"/>
      <w:lang w:val="en-US" w:eastAsia="en-US"/>
    </w:rPr>
  </w:style>
  <w:style w:type="paragraph" w:customStyle="1" w:styleId="Style7">
    <w:name w:val="Style7"/>
    <w:basedOn w:val="a"/>
    <w:uiPriority w:val="99"/>
    <w:rsid w:val="00FE47F2"/>
    <w:pPr>
      <w:widowControl w:val="0"/>
      <w:autoSpaceDE w:val="0"/>
      <w:autoSpaceDN w:val="0"/>
      <w:adjustRightInd w:val="0"/>
    </w:pPr>
  </w:style>
  <w:style w:type="character" w:customStyle="1" w:styleId="FontStyle14">
    <w:name w:val="Font Style14"/>
    <w:uiPriority w:val="99"/>
    <w:rsid w:val="00FE47F2"/>
    <w:rPr>
      <w:rFonts w:ascii="Times New Roman" w:hAnsi="Times New Roman"/>
      <w:sz w:val="22"/>
    </w:rPr>
  </w:style>
  <w:style w:type="paragraph" w:styleId="33">
    <w:name w:val="Body Text Indent 3"/>
    <w:basedOn w:val="a"/>
    <w:link w:val="34"/>
    <w:uiPriority w:val="99"/>
    <w:rsid w:val="00FE47F2"/>
    <w:pPr>
      <w:spacing w:after="120"/>
      <w:ind w:left="283"/>
    </w:pPr>
    <w:rPr>
      <w:sz w:val="16"/>
      <w:szCs w:val="20"/>
    </w:rPr>
  </w:style>
  <w:style w:type="character" w:customStyle="1" w:styleId="34">
    <w:name w:val="Основной текст с отступом 3 Знак"/>
    <w:link w:val="33"/>
    <w:uiPriority w:val="99"/>
    <w:locked/>
    <w:rsid w:val="00B80A64"/>
    <w:rPr>
      <w:rFonts w:cs="Times New Roman"/>
      <w:sz w:val="16"/>
      <w:lang w:val="ru-RU" w:eastAsia="ru-RU"/>
    </w:rPr>
  </w:style>
  <w:style w:type="paragraph" w:customStyle="1" w:styleId="12">
    <w:name w:val="Знак Знак Знак1 Знак Знак Знак Знак Знак Знак Знак"/>
    <w:basedOn w:val="a"/>
    <w:uiPriority w:val="99"/>
    <w:rsid w:val="00FE47F2"/>
    <w:rPr>
      <w:rFonts w:ascii="Verdana" w:hAnsi="Verdana" w:cs="Verdana"/>
      <w:sz w:val="20"/>
      <w:szCs w:val="20"/>
      <w:lang w:val="en-US" w:eastAsia="en-US"/>
    </w:rPr>
  </w:style>
  <w:style w:type="paragraph" w:customStyle="1" w:styleId="Normal14">
    <w:name w:val="Стиль Normal + 14 пт По ширине"/>
    <w:basedOn w:val="a"/>
    <w:rsid w:val="00FE47F2"/>
    <w:pPr>
      <w:jc w:val="both"/>
    </w:pPr>
    <w:rPr>
      <w:sz w:val="28"/>
      <w:szCs w:val="20"/>
      <w:lang w:val="uk-UA"/>
    </w:rPr>
  </w:style>
  <w:style w:type="character" w:styleId="af3">
    <w:name w:val="Strong"/>
    <w:uiPriority w:val="22"/>
    <w:qFormat/>
    <w:rsid w:val="00FE47F2"/>
    <w:rPr>
      <w:rFonts w:cs="Times New Roman"/>
      <w:b/>
    </w:rPr>
  </w:style>
  <w:style w:type="character" w:customStyle="1" w:styleId="apple-style-span">
    <w:name w:val="apple-style-span"/>
    <w:uiPriority w:val="99"/>
    <w:rsid w:val="00FE47F2"/>
  </w:style>
  <w:style w:type="paragraph" w:customStyle="1" w:styleId="310">
    <w:name w:val="Заголовок 31"/>
    <w:basedOn w:val="a"/>
    <w:next w:val="a"/>
    <w:uiPriority w:val="99"/>
    <w:rsid w:val="00540DCA"/>
    <w:pPr>
      <w:keepNext/>
      <w:spacing w:line="360" w:lineRule="auto"/>
      <w:jc w:val="both"/>
      <w:outlineLvl w:val="2"/>
    </w:pPr>
    <w:rPr>
      <w:sz w:val="28"/>
      <w:szCs w:val="20"/>
      <w:lang w:val="uk-UA"/>
    </w:rPr>
  </w:style>
  <w:style w:type="character" w:styleId="af4">
    <w:name w:val="Hyperlink"/>
    <w:rsid w:val="00C634AB"/>
    <w:rPr>
      <w:rFonts w:cs="Times New Roman"/>
      <w:color w:val="0000FF"/>
      <w:u w:val="single"/>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626C76"/>
    <w:rPr>
      <w:rFonts w:ascii="Verdana" w:hAnsi="Verdana" w:cs="Verdana"/>
      <w:sz w:val="20"/>
      <w:szCs w:val="20"/>
      <w:lang w:val="en-US" w:eastAsia="en-US"/>
    </w:rPr>
  </w:style>
  <w:style w:type="paragraph" w:customStyle="1" w:styleId="af5">
    <w:name w:val="Обычный абзац"/>
    <w:basedOn w:val="a"/>
    <w:rsid w:val="000D3487"/>
    <w:pPr>
      <w:spacing w:before="120"/>
      <w:jc w:val="both"/>
    </w:pPr>
    <w:rPr>
      <w:szCs w:val="26"/>
      <w:lang w:val="uk-UA"/>
    </w:rPr>
  </w:style>
  <w:style w:type="paragraph" w:customStyle="1" w:styleId="13">
    <w:name w:val="Знак Знак Знак Знак1 Знак Знак Знак Знак Знак Знак"/>
    <w:basedOn w:val="a"/>
    <w:uiPriority w:val="99"/>
    <w:rsid w:val="00303540"/>
    <w:rPr>
      <w:rFonts w:ascii="Verdana" w:hAnsi="Verdana" w:cs="Verdana"/>
      <w:sz w:val="20"/>
      <w:szCs w:val="20"/>
      <w:lang w:val="en-US" w:eastAsia="en-US"/>
    </w:rPr>
  </w:style>
  <w:style w:type="paragraph" w:customStyle="1" w:styleId="14">
    <w:name w:val="Знак1"/>
    <w:basedOn w:val="a"/>
    <w:uiPriority w:val="99"/>
    <w:rsid w:val="006A3080"/>
    <w:rPr>
      <w:rFonts w:ascii="Verdana" w:hAnsi="Verdana" w:cs="Verdana"/>
      <w:sz w:val="20"/>
      <w:szCs w:val="20"/>
      <w:lang w:val="uk-UA" w:eastAsia="en-US"/>
    </w:rPr>
  </w:style>
  <w:style w:type="paragraph" w:customStyle="1" w:styleId="a50">
    <w:name w:val="a5"/>
    <w:basedOn w:val="a"/>
    <w:uiPriority w:val="99"/>
    <w:rsid w:val="00F21A10"/>
    <w:pPr>
      <w:spacing w:before="100" w:beforeAutospacing="1" w:after="100" w:afterAutospacing="1"/>
    </w:pPr>
  </w:style>
  <w:style w:type="paragraph" w:customStyle="1" w:styleId="Style3">
    <w:name w:val="Style3"/>
    <w:basedOn w:val="a"/>
    <w:uiPriority w:val="99"/>
    <w:rsid w:val="000F08B3"/>
    <w:pPr>
      <w:widowControl w:val="0"/>
      <w:autoSpaceDE w:val="0"/>
      <w:autoSpaceDN w:val="0"/>
      <w:adjustRightInd w:val="0"/>
      <w:spacing w:line="322" w:lineRule="exact"/>
      <w:ind w:firstLine="1080"/>
      <w:jc w:val="both"/>
    </w:pPr>
    <w:rPr>
      <w:rFonts w:ascii="Cambria" w:hAnsi="Cambria"/>
    </w:rPr>
  </w:style>
  <w:style w:type="character" w:customStyle="1" w:styleId="FontStyle12">
    <w:name w:val="Font Style12"/>
    <w:uiPriority w:val="99"/>
    <w:rsid w:val="000F08B3"/>
    <w:rPr>
      <w:rFonts w:ascii="Cambria" w:hAnsi="Cambria"/>
      <w:sz w:val="24"/>
    </w:rPr>
  </w:style>
  <w:style w:type="paragraph" w:styleId="af6">
    <w:name w:val="Block Text"/>
    <w:basedOn w:val="a"/>
    <w:uiPriority w:val="99"/>
    <w:rsid w:val="00B80A64"/>
    <w:pPr>
      <w:tabs>
        <w:tab w:val="left" w:pos="3969"/>
        <w:tab w:val="left" w:pos="4253"/>
      </w:tabs>
      <w:ind w:left="709" w:right="4676"/>
    </w:pPr>
    <w:rPr>
      <w:sz w:val="28"/>
      <w:szCs w:val="20"/>
      <w:lang w:val="uk-UA"/>
    </w:rPr>
  </w:style>
  <w:style w:type="paragraph" w:customStyle="1" w:styleId="15">
    <w:name w:val="Обычный1"/>
    <w:uiPriority w:val="99"/>
    <w:rsid w:val="00B80A64"/>
    <w:rPr>
      <w:lang w:val="uk-UA"/>
    </w:rPr>
  </w:style>
  <w:style w:type="paragraph" w:customStyle="1" w:styleId="110">
    <w:name w:val="Заголовок 11"/>
    <w:basedOn w:val="a"/>
    <w:next w:val="a"/>
    <w:uiPriority w:val="99"/>
    <w:rsid w:val="00B80A64"/>
    <w:pPr>
      <w:keepNext/>
      <w:outlineLvl w:val="0"/>
    </w:pPr>
    <w:rPr>
      <w:sz w:val="28"/>
      <w:szCs w:val="20"/>
      <w:lang w:val="uk-UA"/>
    </w:rPr>
  </w:style>
  <w:style w:type="paragraph" w:customStyle="1" w:styleId="16">
    <w:name w:val="Абзац списка1"/>
    <w:basedOn w:val="a"/>
    <w:rsid w:val="002D2E9F"/>
    <w:pPr>
      <w:spacing w:after="200" w:line="276" w:lineRule="auto"/>
      <w:ind w:left="720"/>
      <w:contextualSpacing/>
    </w:pPr>
    <w:rPr>
      <w:rFonts w:ascii="Calibri" w:hAnsi="Calibri"/>
      <w:sz w:val="22"/>
      <w:szCs w:val="22"/>
    </w:rPr>
  </w:style>
  <w:style w:type="paragraph" w:styleId="af7">
    <w:name w:val="Document Map"/>
    <w:basedOn w:val="a"/>
    <w:link w:val="af8"/>
    <w:uiPriority w:val="99"/>
    <w:semiHidden/>
    <w:rsid w:val="0093643E"/>
    <w:pPr>
      <w:shd w:val="clear" w:color="auto" w:fill="000080"/>
    </w:pPr>
    <w:rPr>
      <w:sz w:val="2"/>
      <w:szCs w:val="20"/>
    </w:rPr>
  </w:style>
  <w:style w:type="character" w:customStyle="1" w:styleId="af8">
    <w:name w:val="Схема документа Знак"/>
    <w:link w:val="af7"/>
    <w:uiPriority w:val="99"/>
    <w:semiHidden/>
    <w:locked/>
    <w:rsid w:val="007E0822"/>
    <w:rPr>
      <w:rFonts w:cs="Times New Roman"/>
      <w:sz w:val="2"/>
      <w:lang w:val="ru-RU" w:eastAsia="ru-RU"/>
    </w:rPr>
  </w:style>
  <w:style w:type="paragraph" w:styleId="af9">
    <w:name w:val="List Paragraph"/>
    <w:basedOn w:val="a"/>
    <w:link w:val="afa"/>
    <w:uiPriority w:val="34"/>
    <w:qFormat/>
    <w:rsid w:val="00F25802"/>
    <w:pPr>
      <w:spacing w:after="200" w:line="276" w:lineRule="auto"/>
      <w:ind w:left="720"/>
      <w:contextualSpacing/>
    </w:pPr>
    <w:rPr>
      <w:rFonts w:ascii="Calibri" w:hAnsi="Calibri"/>
      <w:sz w:val="22"/>
      <w:szCs w:val="22"/>
    </w:rPr>
  </w:style>
  <w:style w:type="character" w:customStyle="1" w:styleId="afa">
    <w:name w:val="Абзац списка Знак"/>
    <w:link w:val="af9"/>
    <w:uiPriority w:val="99"/>
    <w:locked/>
    <w:rsid w:val="00D2784E"/>
    <w:rPr>
      <w:rFonts w:ascii="Calibri" w:hAnsi="Calibri"/>
    </w:rPr>
  </w:style>
  <w:style w:type="character" w:styleId="afb">
    <w:name w:val="Emphasis"/>
    <w:uiPriority w:val="20"/>
    <w:qFormat/>
    <w:rsid w:val="00AE1D2F"/>
    <w:rPr>
      <w:rFonts w:cs="Times New Roman"/>
      <w:i/>
    </w:rPr>
  </w:style>
  <w:style w:type="paragraph" w:customStyle="1" w:styleId="17">
    <w:name w:val="Без интервала1"/>
    <w:uiPriority w:val="99"/>
    <w:rsid w:val="00AE1D2F"/>
    <w:rPr>
      <w:sz w:val="24"/>
      <w:szCs w:val="24"/>
    </w:rPr>
  </w:style>
  <w:style w:type="character" w:customStyle="1" w:styleId="apple-converted-space">
    <w:name w:val="apple-converted-space"/>
    <w:uiPriority w:val="99"/>
    <w:rsid w:val="00AE1D2F"/>
  </w:style>
  <w:style w:type="paragraph" w:customStyle="1" w:styleId="18">
    <w:name w:val="Знак Знак Знак Знак1 Знак Знак Знак Знак Знак Знак Знак Знак Знак Знак Знак Знак Знак Знак Знак Знак Знак"/>
    <w:basedOn w:val="a"/>
    <w:uiPriority w:val="99"/>
    <w:rsid w:val="00F70E92"/>
    <w:rPr>
      <w:rFonts w:ascii="Verdana" w:hAnsi="Verdana" w:cs="Verdana"/>
      <w:sz w:val="20"/>
      <w:szCs w:val="20"/>
      <w:lang w:val="en-US" w:eastAsia="en-US"/>
    </w:rPr>
  </w:style>
  <w:style w:type="paragraph" w:customStyle="1" w:styleId="afc">
    <w:name w:val="Знак Знак Знак Знак"/>
    <w:basedOn w:val="a"/>
    <w:rsid w:val="00EA699C"/>
    <w:rPr>
      <w:rFonts w:ascii="Verdana" w:hAnsi="Verdana" w:cs="Verdana"/>
      <w:sz w:val="20"/>
      <w:szCs w:val="20"/>
      <w:lang w:val="en-US" w:eastAsia="en-US"/>
    </w:rPr>
  </w:style>
  <w:style w:type="character" w:customStyle="1" w:styleId="rvts0">
    <w:name w:val="rvts0"/>
    <w:uiPriority w:val="99"/>
    <w:rsid w:val="00BE62DB"/>
  </w:style>
  <w:style w:type="character" w:customStyle="1" w:styleId="HeaderChar2">
    <w:name w:val="Header Char2"/>
    <w:uiPriority w:val="99"/>
    <w:locked/>
    <w:rsid w:val="005B0AC4"/>
    <w:rPr>
      <w:rFonts w:ascii="Times New Roman" w:hAnsi="Times New Roman"/>
      <w:sz w:val="20"/>
      <w:lang w:eastAsia="ru-RU"/>
    </w:rPr>
  </w:style>
  <w:style w:type="paragraph" w:customStyle="1" w:styleId="19">
    <w:name w:val="Знак Знак Знак Знак1"/>
    <w:basedOn w:val="a"/>
    <w:uiPriority w:val="99"/>
    <w:rsid w:val="001224A4"/>
    <w:rPr>
      <w:rFonts w:ascii="Verdana" w:hAnsi="Verdana" w:cs="Verdana"/>
      <w:sz w:val="20"/>
      <w:szCs w:val="20"/>
      <w:lang w:val="en-US" w:eastAsia="en-US"/>
    </w:rPr>
  </w:style>
  <w:style w:type="paragraph" w:styleId="afd">
    <w:name w:val="Subtitle"/>
    <w:basedOn w:val="a"/>
    <w:link w:val="afe"/>
    <w:uiPriority w:val="99"/>
    <w:qFormat/>
    <w:rsid w:val="009F2C60"/>
    <w:rPr>
      <w:rFonts w:ascii="Cambria" w:hAnsi="Cambria"/>
      <w:szCs w:val="20"/>
    </w:rPr>
  </w:style>
  <w:style w:type="character" w:customStyle="1" w:styleId="afe">
    <w:name w:val="Подзаголовок Знак"/>
    <w:link w:val="afd"/>
    <w:uiPriority w:val="99"/>
    <w:locked/>
    <w:rsid w:val="007E0822"/>
    <w:rPr>
      <w:rFonts w:ascii="Cambria" w:hAnsi="Cambria" w:cs="Times New Roman"/>
      <w:sz w:val="24"/>
      <w:lang w:val="ru-RU" w:eastAsia="ru-RU"/>
    </w:rPr>
  </w:style>
  <w:style w:type="character" w:customStyle="1" w:styleId="rvts23">
    <w:name w:val="rvts23"/>
    <w:uiPriority w:val="99"/>
    <w:rsid w:val="00BE56CB"/>
  </w:style>
  <w:style w:type="paragraph" w:styleId="aff">
    <w:name w:val="No Spacing"/>
    <w:link w:val="aff0"/>
    <w:uiPriority w:val="1"/>
    <w:qFormat/>
    <w:rsid w:val="000D00C7"/>
    <w:rPr>
      <w:lang w:val="uk-UA"/>
    </w:rPr>
  </w:style>
  <w:style w:type="character" w:customStyle="1" w:styleId="aff0">
    <w:name w:val="Без интервала Знак"/>
    <w:link w:val="aff"/>
    <w:uiPriority w:val="1"/>
    <w:locked/>
    <w:rsid w:val="00D2784E"/>
    <w:rPr>
      <w:sz w:val="20"/>
      <w:szCs w:val="20"/>
      <w:lang w:val="uk-UA"/>
    </w:rPr>
  </w:style>
  <w:style w:type="paragraph" w:customStyle="1" w:styleId="CharCharCharChar1">
    <w:name w:val="Char Знак Знак Char Знак Знак Char Знак Знак Char Знак Знак Знак Знак Знак Знак Знак Знак Знак Знак"/>
    <w:basedOn w:val="a"/>
    <w:uiPriority w:val="99"/>
    <w:rsid w:val="008A5669"/>
    <w:rPr>
      <w:rFonts w:ascii="Verdana" w:hAnsi="Verdana" w:cs="Verdana"/>
      <w:sz w:val="20"/>
      <w:szCs w:val="20"/>
      <w:lang w:val="en-US" w:eastAsia="en-US"/>
    </w:rPr>
  </w:style>
  <w:style w:type="paragraph" w:styleId="aff1">
    <w:name w:val="Balloon Text"/>
    <w:basedOn w:val="a"/>
    <w:link w:val="aff2"/>
    <w:uiPriority w:val="99"/>
    <w:rsid w:val="00C628B1"/>
    <w:rPr>
      <w:rFonts w:ascii="Tahoma" w:hAnsi="Tahoma"/>
      <w:sz w:val="16"/>
      <w:szCs w:val="20"/>
    </w:rPr>
  </w:style>
  <w:style w:type="character" w:customStyle="1" w:styleId="aff2">
    <w:name w:val="Текст выноски Знак"/>
    <w:link w:val="aff1"/>
    <w:uiPriority w:val="99"/>
    <w:locked/>
    <w:rsid w:val="00C628B1"/>
    <w:rPr>
      <w:rFonts w:ascii="Tahoma" w:hAnsi="Tahoma" w:cs="Times New Roman"/>
      <w:sz w:val="16"/>
    </w:rPr>
  </w:style>
  <w:style w:type="character" w:customStyle="1" w:styleId="aff3">
    <w:name w:val="Основной текст_"/>
    <w:link w:val="1a"/>
    <w:locked/>
    <w:rsid w:val="00104884"/>
    <w:rPr>
      <w:spacing w:val="-2"/>
      <w:sz w:val="26"/>
      <w:shd w:val="clear" w:color="auto" w:fill="FFFFFF"/>
    </w:rPr>
  </w:style>
  <w:style w:type="paragraph" w:customStyle="1" w:styleId="1a">
    <w:name w:val="Основной текст1"/>
    <w:basedOn w:val="a"/>
    <w:link w:val="aff3"/>
    <w:rsid w:val="00104884"/>
    <w:pPr>
      <w:widowControl w:val="0"/>
      <w:shd w:val="clear" w:color="auto" w:fill="FFFFFF"/>
      <w:spacing w:line="319" w:lineRule="exact"/>
      <w:jc w:val="both"/>
    </w:pPr>
    <w:rPr>
      <w:spacing w:val="-2"/>
      <w:sz w:val="26"/>
      <w:szCs w:val="20"/>
    </w:rPr>
  </w:style>
  <w:style w:type="character" w:customStyle="1" w:styleId="-1pt">
    <w:name w:val="Основной текст + Интервал -1 pt"/>
    <w:uiPriority w:val="99"/>
    <w:rsid w:val="00104884"/>
    <w:rPr>
      <w:color w:val="000000"/>
      <w:spacing w:val="-33"/>
      <w:w w:val="100"/>
      <w:position w:val="0"/>
      <w:sz w:val="26"/>
      <w:shd w:val="clear" w:color="auto" w:fill="FFFFFF"/>
      <w:lang w:val="uk-UA" w:eastAsia="uk-UA"/>
    </w:rPr>
  </w:style>
  <w:style w:type="table" w:styleId="aff4">
    <w:name w:val="Table Grid"/>
    <w:basedOn w:val="a1"/>
    <w:uiPriority w:val="99"/>
    <w:rsid w:val="00860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Нормальный"/>
    <w:uiPriority w:val="99"/>
    <w:rsid w:val="00860264"/>
    <w:pPr>
      <w:autoSpaceDE w:val="0"/>
      <w:autoSpaceDN w:val="0"/>
      <w:adjustRightInd w:val="0"/>
    </w:pPr>
    <w:rPr>
      <w:sz w:val="28"/>
      <w:szCs w:val="28"/>
    </w:rPr>
  </w:style>
  <w:style w:type="paragraph" w:customStyle="1" w:styleId="320">
    <w:name w:val="Заголовок 32"/>
    <w:basedOn w:val="a"/>
    <w:next w:val="a"/>
    <w:uiPriority w:val="99"/>
    <w:rsid w:val="00FE75A4"/>
    <w:pPr>
      <w:keepNext/>
      <w:spacing w:line="360" w:lineRule="auto"/>
      <w:jc w:val="both"/>
      <w:outlineLvl w:val="2"/>
    </w:pPr>
    <w:rPr>
      <w:sz w:val="28"/>
      <w:szCs w:val="20"/>
      <w:lang w:val="uk-UA"/>
    </w:rPr>
  </w:style>
  <w:style w:type="paragraph" w:customStyle="1" w:styleId="25">
    <w:name w:val="Абзац списка2"/>
    <w:basedOn w:val="a"/>
    <w:uiPriority w:val="99"/>
    <w:rsid w:val="00CD1F41"/>
    <w:pPr>
      <w:ind w:left="720"/>
      <w:contextualSpacing/>
    </w:pPr>
    <w:rPr>
      <w:lang w:val="uk-UA"/>
    </w:rPr>
  </w:style>
  <w:style w:type="paragraph" w:customStyle="1" w:styleId="ListParagraph1">
    <w:name w:val="List Paragraph1"/>
    <w:basedOn w:val="a"/>
    <w:uiPriority w:val="99"/>
    <w:rsid w:val="00B744D6"/>
    <w:pPr>
      <w:ind w:left="720"/>
    </w:pPr>
  </w:style>
  <w:style w:type="paragraph" w:customStyle="1" w:styleId="CharCharCharChar2">
    <w:name w:val="Char Знак Знак Char Знак Знак Char Знак Знак Char Знак Знак Знак Знак Знак Знак"/>
    <w:basedOn w:val="a"/>
    <w:uiPriority w:val="99"/>
    <w:rsid w:val="00D52638"/>
    <w:rPr>
      <w:rFonts w:ascii="Verdana" w:hAnsi="Verdana" w:cs="Verdana"/>
      <w:sz w:val="20"/>
      <w:szCs w:val="20"/>
      <w:lang w:val="en-US" w:eastAsia="en-US"/>
    </w:rPr>
  </w:style>
  <w:style w:type="character" w:customStyle="1" w:styleId="FontStyle11">
    <w:name w:val="Font Style11"/>
    <w:uiPriority w:val="99"/>
    <w:rsid w:val="00D2784E"/>
    <w:rPr>
      <w:rFonts w:ascii="Times New Roman" w:hAnsi="Times New Roman"/>
      <w:sz w:val="20"/>
    </w:rPr>
  </w:style>
  <w:style w:type="paragraph" w:customStyle="1" w:styleId="1b">
    <w:name w:val="Знак Знак1 Знак"/>
    <w:basedOn w:val="a"/>
    <w:uiPriority w:val="99"/>
    <w:rsid w:val="00D2784E"/>
    <w:rPr>
      <w:rFonts w:ascii="Verdana" w:hAnsi="Verdana" w:cs="Verdana"/>
      <w:sz w:val="20"/>
      <w:szCs w:val="20"/>
      <w:lang w:val="en-US" w:eastAsia="en-US"/>
    </w:rPr>
  </w:style>
  <w:style w:type="paragraph" w:customStyle="1" w:styleId="1c">
    <w:name w:val="Знак Знак1"/>
    <w:basedOn w:val="a"/>
    <w:uiPriority w:val="99"/>
    <w:rsid w:val="00D2784E"/>
    <w:rPr>
      <w:rFonts w:ascii="Verdana" w:hAnsi="Verdana" w:cs="Verdana"/>
      <w:sz w:val="20"/>
      <w:szCs w:val="20"/>
      <w:lang w:val="en-US" w:eastAsia="en-US"/>
    </w:rPr>
  </w:style>
  <w:style w:type="paragraph" w:customStyle="1" w:styleId="aff6">
    <w:name w:val="Стиль"/>
    <w:uiPriority w:val="99"/>
    <w:rsid w:val="00D2784E"/>
    <w:pPr>
      <w:widowControl w:val="0"/>
      <w:autoSpaceDE w:val="0"/>
      <w:autoSpaceDN w:val="0"/>
      <w:adjustRightInd w:val="0"/>
    </w:pPr>
    <w:rPr>
      <w:rFonts w:ascii="Arial" w:hAnsi="Arial" w:cs="Arial"/>
      <w:sz w:val="24"/>
      <w:szCs w:val="24"/>
    </w:rPr>
  </w:style>
  <w:style w:type="paragraph" w:customStyle="1" w:styleId="1d">
    <w:name w:val="Знак Знак Знак Знак1 Знак Знак Знак Знак"/>
    <w:basedOn w:val="a"/>
    <w:uiPriority w:val="99"/>
    <w:rsid w:val="00D2784E"/>
    <w:rPr>
      <w:rFonts w:ascii="Verdana" w:hAnsi="Verdana" w:cs="Verdana"/>
      <w:sz w:val="20"/>
      <w:szCs w:val="20"/>
      <w:lang w:val="en-US" w:eastAsia="en-US"/>
    </w:rPr>
  </w:style>
  <w:style w:type="character" w:customStyle="1" w:styleId="FontStyle36">
    <w:name w:val="Font Style36"/>
    <w:uiPriority w:val="99"/>
    <w:rsid w:val="00D2784E"/>
    <w:rPr>
      <w:rFonts w:ascii="Calibri" w:hAnsi="Calibri"/>
      <w:b/>
      <w:sz w:val="20"/>
    </w:rPr>
  </w:style>
  <w:style w:type="character" w:customStyle="1" w:styleId="13pt">
    <w:name w:val="Основной текст + 13 pt"/>
    <w:uiPriority w:val="99"/>
    <w:rsid w:val="00D2784E"/>
    <w:rPr>
      <w:rFonts w:ascii="Times New Roman" w:hAnsi="Times New Roman"/>
      <w:sz w:val="26"/>
    </w:rPr>
  </w:style>
  <w:style w:type="paragraph" w:customStyle="1" w:styleId="aff7">
    <w:name w:val="Нормальний текст"/>
    <w:basedOn w:val="a"/>
    <w:uiPriority w:val="99"/>
    <w:rsid w:val="00D2784E"/>
    <w:pPr>
      <w:spacing w:before="120"/>
      <w:ind w:firstLine="567"/>
    </w:pPr>
    <w:rPr>
      <w:rFonts w:ascii="Antiqua" w:hAnsi="Antiqua" w:cs="Antiqua"/>
      <w:sz w:val="26"/>
      <w:szCs w:val="26"/>
      <w:lang w:val="uk-UA"/>
    </w:rPr>
  </w:style>
  <w:style w:type="paragraph" w:customStyle="1" w:styleId="210">
    <w:name w:val="Основной текст с отступом 21"/>
    <w:basedOn w:val="a"/>
    <w:uiPriority w:val="99"/>
    <w:rsid w:val="00D2784E"/>
    <w:pPr>
      <w:suppressAutoHyphens/>
      <w:spacing w:after="120" w:line="480" w:lineRule="auto"/>
      <w:ind w:left="283"/>
    </w:pPr>
    <w:rPr>
      <w:lang w:eastAsia="ar-SA"/>
    </w:rPr>
  </w:style>
  <w:style w:type="paragraph" w:customStyle="1" w:styleId="CharCharCharChar3">
    <w:name w:val="Char Знак Знак Char Знак Знак Char Знак Знак Char Знак Знак Знак"/>
    <w:basedOn w:val="a"/>
    <w:uiPriority w:val="99"/>
    <w:rsid w:val="00D2784E"/>
    <w:rPr>
      <w:rFonts w:ascii="Verdana" w:hAnsi="Verdana" w:cs="Verdana"/>
      <w:sz w:val="20"/>
      <w:szCs w:val="20"/>
      <w:lang w:val="en-US" w:eastAsia="en-US"/>
    </w:rPr>
  </w:style>
  <w:style w:type="paragraph" w:customStyle="1" w:styleId="a00">
    <w:name w:val="a0"/>
    <w:basedOn w:val="a"/>
    <w:uiPriority w:val="99"/>
    <w:rsid w:val="00D2784E"/>
    <w:pPr>
      <w:spacing w:before="100" w:beforeAutospacing="1" w:after="100" w:afterAutospacing="1"/>
    </w:pPr>
  </w:style>
  <w:style w:type="character" w:customStyle="1" w:styleId="fontstyle110">
    <w:name w:val="fontstyle11"/>
    <w:uiPriority w:val="99"/>
    <w:rsid w:val="00D2784E"/>
  </w:style>
  <w:style w:type="paragraph" w:customStyle="1" w:styleId="aff8">
    <w:name w:val="Знак Знак Знак Знак Знак Знак Знак Знак Знак Знак Знак Знак Знак Знак Знак Знак Знак Знак"/>
    <w:basedOn w:val="a"/>
    <w:uiPriority w:val="99"/>
    <w:rsid w:val="00D2784E"/>
    <w:rPr>
      <w:rFonts w:ascii="Verdana" w:hAnsi="Verdana" w:cs="Verdana"/>
      <w:color w:val="000000"/>
      <w:sz w:val="20"/>
      <w:szCs w:val="20"/>
      <w:lang w:val="en-US" w:eastAsia="en-US"/>
    </w:rPr>
  </w:style>
  <w:style w:type="paragraph" w:customStyle="1" w:styleId="211">
    <w:name w:val="Основний текст 21"/>
    <w:basedOn w:val="a"/>
    <w:uiPriority w:val="99"/>
    <w:rsid w:val="00D2784E"/>
    <w:pPr>
      <w:jc w:val="both"/>
    </w:pPr>
    <w:rPr>
      <w:sz w:val="28"/>
      <w:szCs w:val="20"/>
      <w:lang w:val="uk-UA"/>
    </w:rPr>
  </w:style>
  <w:style w:type="character" w:styleId="aff9">
    <w:name w:val="FollowedHyperlink"/>
    <w:uiPriority w:val="99"/>
    <w:rsid w:val="00D2784E"/>
    <w:rPr>
      <w:rFonts w:cs="Times New Roman"/>
      <w:color w:val="800080"/>
      <w:u w:val="single"/>
    </w:rPr>
  </w:style>
  <w:style w:type="paragraph" w:customStyle="1" w:styleId="affa">
    <w:name w:val="Знак Знак"/>
    <w:basedOn w:val="a"/>
    <w:uiPriority w:val="99"/>
    <w:rsid w:val="00D2784E"/>
    <w:rPr>
      <w:rFonts w:ascii="Verdana" w:hAnsi="Verdana" w:cs="Verdana"/>
      <w:sz w:val="20"/>
      <w:szCs w:val="20"/>
      <w:lang w:val="en-US" w:eastAsia="en-US"/>
    </w:rPr>
  </w:style>
  <w:style w:type="paragraph" w:customStyle="1" w:styleId="affb">
    <w:name w:val="Знак Знак Знак Знак Знак Знак"/>
    <w:basedOn w:val="a"/>
    <w:uiPriority w:val="99"/>
    <w:rsid w:val="00D2784E"/>
    <w:rPr>
      <w:rFonts w:ascii="Verdana" w:hAnsi="Verdana" w:cs="Verdana"/>
      <w:sz w:val="20"/>
      <w:szCs w:val="20"/>
      <w:lang w:val="en-US" w:eastAsia="en-US"/>
    </w:rPr>
  </w:style>
  <w:style w:type="paragraph" w:customStyle="1" w:styleId="Default">
    <w:name w:val="Default"/>
    <w:uiPriority w:val="99"/>
    <w:rsid w:val="00D2784E"/>
    <w:pPr>
      <w:autoSpaceDE w:val="0"/>
      <w:autoSpaceDN w:val="0"/>
      <w:adjustRightInd w:val="0"/>
    </w:pPr>
    <w:rPr>
      <w:color w:val="000000"/>
      <w:sz w:val="24"/>
      <w:szCs w:val="24"/>
    </w:rPr>
  </w:style>
  <w:style w:type="paragraph" w:customStyle="1" w:styleId="1e">
    <w:name w:val="Знак Знак Знак Знак1 Знак Знак Знак Знак Знак Знак Знак Знак Знак Знак Знак"/>
    <w:basedOn w:val="a"/>
    <w:uiPriority w:val="99"/>
    <w:rsid w:val="00D2784E"/>
    <w:rPr>
      <w:rFonts w:ascii="Verdana" w:hAnsi="Verdana" w:cs="Verdana"/>
      <w:sz w:val="20"/>
      <w:szCs w:val="20"/>
      <w:lang w:val="en-US" w:eastAsia="en-US"/>
    </w:rPr>
  </w:style>
  <w:style w:type="paragraph" w:customStyle="1" w:styleId="35">
    <w:name w:val="Знак3 Знак Знак Знак"/>
    <w:basedOn w:val="a"/>
    <w:uiPriority w:val="99"/>
    <w:rsid w:val="00D2784E"/>
    <w:rPr>
      <w:rFonts w:ascii="Verdana" w:hAnsi="Verdana"/>
      <w:sz w:val="20"/>
      <w:szCs w:val="20"/>
      <w:lang w:val="en-US" w:eastAsia="en-US"/>
    </w:rPr>
  </w:style>
  <w:style w:type="paragraph" w:styleId="affc">
    <w:name w:val="TOC Heading"/>
    <w:basedOn w:val="1"/>
    <w:next w:val="a"/>
    <w:uiPriority w:val="99"/>
    <w:qFormat/>
    <w:rsid w:val="00D2784E"/>
    <w:pPr>
      <w:widowControl/>
      <w:shd w:val="clear" w:color="auto" w:fill="auto"/>
      <w:autoSpaceDE/>
      <w:autoSpaceDN/>
      <w:adjustRightInd/>
      <w:spacing w:before="0" w:line="240" w:lineRule="auto"/>
      <w:ind w:left="0"/>
      <w:jc w:val="center"/>
      <w:outlineLvl w:val="9"/>
    </w:pPr>
    <w:rPr>
      <w:bCs/>
      <w:lang w:val="uk-UA"/>
    </w:rPr>
  </w:style>
  <w:style w:type="paragraph" w:styleId="1f">
    <w:name w:val="toc 1"/>
    <w:basedOn w:val="a"/>
    <w:next w:val="a"/>
    <w:link w:val="1f0"/>
    <w:autoRedefine/>
    <w:uiPriority w:val="39"/>
    <w:locked/>
    <w:rsid w:val="00D2784E"/>
    <w:pPr>
      <w:tabs>
        <w:tab w:val="right" w:leader="dot" w:pos="9356"/>
      </w:tabs>
      <w:ind w:firstLine="567"/>
      <w:jc w:val="both"/>
      <w:outlineLvl w:val="1"/>
    </w:pPr>
    <w:rPr>
      <w:color w:val="FFFFFF"/>
      <w:spacing w:val="-6"/>
      <w:sz w:val="28"/>
      <w:lang w:val="uk-UA"/>
    </w:rPr>
  </w:style>
  <w:style w:type="character" w:customStyle="1" w:styleId="1f0">
    <w:name w:val="Оглавление 1 Знак"/>
    <w:link w:val="1f"/>
    <w:uiPriority w:val="39"/>
    <w:locked/>
    <w:rsid w:val="00D2784E"/>
    <w:rPr>
      <w:color w:val="FFFFFF"/>
      <w:spacing w:val="-6"/>
      <w:sz w:val="28"/>
      <w:szCs w:val="24"/>
      <w:lang w:val="uk-UA"/>
    </w:rPr>
  </w:style>
  <w:style w:type="paragraph" w:styleId="26">
    <w:name w:val="toc 2"/>
    <w:basedOn w:val="a"/>
    <w:next w:val="a"/>
    <w:autoRedefine/>
    <w:uiPriority w:val="39"/>
    <w:locked/>
    <w:rsid w:val="00D2784E"/>
    <w:pPr>
      <w:tabs>
        <w:tab w:val="left" w:pos="9072"/>
        <w:tab w:val="right" w:leader="dot" w:pos="9485"/>
      </w:tabs>
      <w:ind w:firstLine="851"/>
    </w:pPr>
    <w:rPr>
      <w:lang w:val="uk-UA"/>
    </w:rPr>
  </w:style>
  <w:style w:type="paragraph" w:styleId="36">
    <w:name w:val="toc 3"/>
    <w:basedOn w:val="a"/>
    <w:next w:val="a"/>
    <w:autoRedefine/>
    <w:uiPriority w:val="99"/>
    <w:locked/>
    <w:rsid w:val="00D2784E"/>
    <w:pPr>
      <w:ind w:left="480"/>
    </w:pPr>
    <w:rPr>
      <w:lang w:val="uk-UA"/>
    </w:rPr>
  </w:style>
  <w:style w:type="character" w:customStyle="1" w:styleId="0pt">
    <w:name w:val="Основной текст + Интервал 0 pt"/>
    <w:uiPriority w:val="99"/>
    <w:rsid w:val="00D2784E"/>
    <w:rPr>
      <w:rFonts w:ascii="Times New Roman" w:hAnsi="Times New Roman"/>
      <w:color w:val="000000"/>
      <w:spacing w:val="1"/>
      <w:w w:val="100"/>
      <w:position w:val="0"/>
      <w:sz w:val="24"/>
      <w:shd w:val="clear" w:color="auto" w:fill="FFFFFF"/>
      <w:lang w:val="uk-UA" w:eastAsia="uk-UA"/>
    </w:rPr>
  </w:style>
  <w:style w:type="paragraph" w:customStyle="1" w:styleId="1f1">
    <w:name w:val="Стиль1"/>
    <w:basedOn w:val="1f"/>
    <w:link w:val="1f2"/>
    <w:uiPriority w:val="99"/>
    <w:rsid w:val="00D2784E"/>
    <w:rPr>
      <w:lang w:val="ru-RU"/>
    </w:rPr>
  </w:style>
  <w:style w:type="character" w:customStyle="1" w:styleId="1f2">
    <w:name w:val="Стиль1 Знак"/>
    <w:link w:val="1f1"/>
    <w:uiPriority w:val="99"/>
    <w:locked/>
    <w:rsid w:val="00D2784E"/>
    <w:rPr>
      <w:color w:val="FFFFFF"/>
      <w:spacing w:val="-6"/>
      <w:sz w:val="28"/>
      <w:szCs w:val="24"/>
    </w:rPr>
  </w:style>
  <w:style w:type="paragraph" w:customStyle="1" w:styleId="27">
    <w:name w:val="Стиль2"/>
    <w:basedOn w:val="1f"/>
    <w:link w:val="28"/>
    <w:uiPriority w:val="99"/>
    <w:rsid w:val="00D2784E"/>
    <w:rPr>
      <w:noProof/>
    </w:rPr>
  </w:style>
  <w:style w:type="character" w:customStyle="1" w:styleId="28">
    <w:name w:val="Стиль2 Знак"/>
    <w:link w:val="27"/>
    <w:uiPriority w:val="99"/>
    <w:locked/>
    <w:rsid w:val="00D2784E"/>
    <w:rPr>
      <w:noProof/>
      <w:color w:val="FFFFFF"/>
      <w:spacing w:val="-6"/>
      <w:sz w:val="28"/>
      <w:szCs w:val="24"/>
      <w:lang w:val="uk-UA"/>
    </w:rPr>
  </w:style>
  <w:style w:type="paragraph" w:customStyle="1" w:styleId="41">
    <w:name w:val="Знак4"/>
    <w:basedOn w:val="a"/>
    <w:uiPriority w:val="99"/>
    <w:rsid w:val="00D2784E"/>
    <w:rPr>
      <w:rFonts w:ascii="Verdana" w:hAnsi="Verdana" w:cs="Verdana"/>
      <w:sz w:val="20"/>
      <w:szCs w:val="20"/>
      <w:lang w:val="en-US" w:eastAsia="en-US"/>
    </w:rPr>
  </w:style>
  <w:style w:type="character" w:customStyle="1" w:styleId="1f3">
    <w:name w:val="Основной шрифт абзаца1"/>
    <w:uiPriority w:val="99"/>
    <w:rsid w:val="00D2784E"/>
  </w:style>
  <w:style w:type="paragraph" w:customStyle="1" w:styleId="5">
    <w:name w:val="Знак Знак5 Знак Знак"/>
    <w:basedOn w:val="a"/>
    <w:uiPriority w:val="99"/>
    <w:rsid w:val="00D2784E"/>
    <w:rPr>
      <w:rFonts w:ascii="Verdana" w:hAnsi="Verdana"/>
      <w:lang w:val="en-US" w:eastAsia="en-US"/>
    </w:rPr>
  </w:style>
  <w:style w:type="paragraph" w:customStyle="1" w:styleId="37">
    <w:name w:val="Знак3"/>
    <w:basedOn w:val="a"/>
    <w:uiPriority w:val="99"/>
    <w:rsid w:val="00D2784E"/>
    <w:rPr>
      <w:rFonts w:ascii="Verdana" w:hAnsi="Verdana" w:cs="Verdana"/>
      <w:sz w:val="20"/>
      <w:szCs w:val="20"/>
      <w:lang w:val="en-US" w:eastAsia="en-US"/>
    </w:rPr>
  </w:style>
  <w:style w:type="character" w:customStyle="1" w:styleId="xfm85522647">
    <w:name w:val="xfm_85522647"/>
    <w:uiPriority w:val="99"/>
    <w:rsid w:val="00D2784E"/>
  </w:style>
  <w:style w:type="paragraph" w:customStyle="1" w:styleId="311">
    <w:name w:val="Знак3 Знак Знак Знак1"/>
    <w:basedOn w:val="a"/>
    <w:uiPriority w:val="99"/>
    <w:rsid w:val="00D2784E"/>
    <w:rPr>
      <w:rFonts w:ascii="Verdana" w:hAnsi="Verdana"/>
      <w:sz w:val="20"/>
      <w:szCs w:val="20"/>
      <w:lang w:val="en-US" w:eastAsia="en-US"/>
    </w:rPr>
  </w:style>
  <w:style w:type="paragraph" w:customStyle="1" w:styleId="Normalny1">
    <w:name w:val="Normalny1"/>
    <w:uiPriority w:val="99"/>
    <w:rsid w:val="00D2784E"/>
    <w:pPr>
      <w:spacing w:line="276" w:lineRule="auto"/>
    </w:pPr>
    <w:rPr>
      <w:rFonts w:ascii="Arial" w:hAnsi="Arial" w:cs="Arial"/>
      <w:color w:val="000000"/>
      <w:sz w:val="22"/>
      <w:szCs w:val="22"/>
      <w:lang w:val="pl-PL" w:eastAsia="pl-PL"/>
    </w:rPr>
  </w:style>
  <w:style w:type="paragraph" w:customStyle="1" w:styleId="29">
    <w:name w:val="Знак2"/>
    <w:basedOn w:val="a"/>
    <w:uiPriority w:val="99"/>
    <w:rsid w:val="00D2784E"/>
    <w:rPr>
      <w:rFonts w:ascii="Verdana" w:hAnsi="Verdana" w:cs="Verdana"/>
      <w:sz w:val="20"/>
      <w:szCs w:val="20"/>
      <w:lang w:val="en-US" w:eastAsia="en-US"/>
    </w:rPr>
  </w:style>
  <w:style w:type="paragraph" w:customStyle="1" w:styleId="51">
    <w:name w:val="Знак Знак5 Знак Знак1"/>
    <w:basedOn w:val="a"/>
    <w:uiPriority w:val="99"/>
    <w:rsid w:val="00D2784E"/>
    <w:rPr>
      <w:rFonts w:ascii="Verdana" w:hAnsi="Verdana"/>
      <w:lang w:val="en-US" w:eastAsia="en-US"/>
    </w:rPr>
  </w:style>
  <w:style w:type="character" w:customStyle="1" w:styleId="rvts6">
    <w:name w:val="rvts6"/>
    <w:uiPriority w:val="99"/>
    <w:rsid w:val="00D2784E"/>
  </w:style>
  <w:style w:type="paragraph" w:customStyle="1" w:styleId="38">
    <w:name w:val="Абзац списка3"/>
    <w:basedOn w:val="a"/>
    <w:uiPriority w:val="99"/>
    <w:rsid w:val="00D2784E"/>
    <w:pPr>
      <w:ind w:left="720"/>
      <w:contextualSpacing/>
    </w:pPr>
    <w:rPr>
      <w:sz w:val="20"/>
      <w:szCs w:val="20"/>
    </w:rPr>
  </w:style>
  <w:style w:type="paragraph" w:customStyle="1" w:styleId="affd">
    <w:name w:val="Знак Знак"/>
    <w:basedOn w:val="a"/>
    <w:rsid w:val="006310C0"/>
    <w:pPr>
      <w:spacing w:after="160" w:line="240" w:lineRule="exact"/>
      <w:jc w:val="both"/>
    </w:pPr>
    <w:rPr>
      <w:rFonts w:ascii="Tahoma" w:hAnsi="Tahoma"/>
      <w:b/>
      <w:szCs w:val="20"/>
      <w:lang w:val="en-US" w:eastAsia="en-US"/>
    </w:rPr>
  </w:style>
  <w:style w:type="paragraph" w:customStyle="1" w:styleId="330">
    <w:name w:val="Заголовок 33"/>
    <w:basedOn w:val="a"/>
    <w:next w:val="a"/>
    <w:rsid w:val="001111B1"/>
    <w:pPr>
      <w:keepNext/>
      <w:spacing w:line="360" w:lineRule="auto"/>
      <w:jc w:val="both"/>
      <w:outlineLvl w:val="2"/>
    </w:pPr>
    <w:rPr>
      <w:sz w:val="28"/>
      <w:szCs w:val="20"/>
      <w:lang w:val="uk-UA"/>
    </w:rPr>
  </w:style>
  <w:style w:type="paragraph" w:customStyle="1" w:styleId="340">
    <w:name w:val="Заголовок 34"/>
    <w:basedOn w:val="a"/>
    <w:next w:val="a"/>
    <w:rsid w:val="004F1A1F"/>
    <w:pPr>
      <w:keepNext/>
      <w:spacing w:line="360" w:lineRule="auto"/>
      <w:jc w:val="both"/>
      <w:outlineLvl w:val="2"/>
    </w:pPr>
    <w:rPr>
      <w:sz w:val="28"/>
      <w:szCs w:val="20"/>
      <w:lang w:val="uk-UA"/>
    </w:rPr>
  </w:style>
  <w:style w:type="paragraph" w:styleId="affe">
    <w:name w:val="List"/>
    <w:basedOn w:val="a"/>
    <w:semiHidden/>
    <w:unhideWhenUsed/>
    <w:rsid w:val="0027202B"/>
    <w:pPr>
      <w:ind w:left="360" w:hanging="360"/>
      <w:jc w:val="both"/>
    </w:pPr>
    <w:rPr>
      <w:sz w:val="28"/>
    </w:rPr>
  </w:style>
  <w:style w:type="paragraph" w:customStyle="1" w:styleId="2a">
    <w:name w:val="Знак Знак2"/>
    <w:basedOn w:val="a"/>
    <w:rsid w:val="00A13193"/>
    <w:rPr>
      <w:rFonts w:ascii="Verdana" w:hAnsi="Verdana" w:cs="Verdana"/>
      <w:sz w:val="20"/>
      <w:szCs w:val="20"/>
      <w:lang w:val="en-US" w:eastAsia="en-US"/>
    </w:rPr>
  </w:style>
  <w:style w:type="character" w:customStyle="1" w:styleId="spelle">
    <w:name w:val="spelle"/>
    <w:basedOn w:val="a0"/>
    <w:rsid w:val="004C0FAE"/>
  </w:style>
  <w:style w:type="paragraph" w:customStyle="1" w:styleId="afff">
    <w:name w:val="Форматированный"/>
    <w:basedOn w:val="a"/>
    <w:rsid w:val="0075608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xtexposedshow">
    <w:name w:val="text_exposed_show"/>
    <w:basedOn w:val="a0"/>
    <w:rsid w:val="00A50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E47F2"/>
    <w:rPr>
      <w:sz w:val="24"/>
      <w:szCs w:val="24"/>
    </w:rPr>
  </w:style>
  <w:style w:type="paragraph" w:styleId="1">
    <w:name w:val="heading 1"/>
    <w:basedOn w:val="a"/>
    <w:next w:val="a"/>
    <w:link w:val="10"/>
    <w:uiPriority w:val="99"/>
    <w:qFormat/>
    <w:rsid w:val="00FE47F2"/>
    <w:pPr>
      <w:keepNext/>
      <w:widowControl w:val="0"/>
      <w:shd w:val="clear" w:color="auto" w:fill="FFFFFF"/>
      <w:autoSpaceDE w:val="0"/>
      <w:autoSpaceDN w:val="0"/>
      <w:adjustRightInd w:val="0"/>
      <w:spacing w:before="336" w:line="317" w:lineRule="exact"/>
      <w:ind w:left="4742"/>
      <w:outlineLvl w:val="0"/>
    </w:pPr>
    <w:rPr>
      <w:rFonts w:ascii="Cambria" w:hAnsi="Cambria"/>
      <w:b/>
      <w:kern w:val="32"/>
      <w:sz w:val="32"/>
      <w:szCs w:val="20"/>
    </w:rPr>
  </w:style>
  <w:style w:type="paragraph" w:styleId="2">
    <w:name w:val="heading 2"/>
    <w:basedOn w:val="a"/>
    <w:next w:val="a"/>
    <w:link w:val="20"/>
    <w:uiPriority w:val="99"/>
    <w:qFormat/>
    <w:rsid w:val="00457B77"/>
    <w:pPr>
      <w:keepNext/>
      <w:spacing w:before="240" w:after="60"/>
      <w:outlineLvl w:val="1"/>
    </w:pPr>
    <w:rPr>
      <w:rFonts w:ascii="Cambria" w:hAnsi="Cambria"/>
      <w:b/>
      <w:i/>
      <w:sz w:val="28"/>
      <w:szCs w:val="20"/>
    </w:rPr>
  </w:style>
  <w:style w:type="paragraph" w:styleId="3">
    <w:name w:val="heading 3"/>
    <w:basedOn w:val="a"/>
    <w:next w:val="a"/>
    <w:link w:val="30"/>
    <w:uiPriority w:val="99"/>
    <w:qFormat/>
    <w:locked/>
    <w:rsid w:val="00E35D41"/>
    <w:pPr>
      <w:keepNext/>
      <w:spacing w:before="240" w:after="60"/>
      <w:outlineLvl w:val="2"/>
    </w:pPr>
    <w:rPr>
      <w:rFonts w:ascii="Cambria" w:hAnsi="Cambria"/>
      <w:b/>
      <w:bCs/>
      <w:sz w:val="26"/>
      <w:szCs w:val="26"/>
      <w:lang w:val="uk-UA"/>
    </w:rPr>
  </w:style>
  <w:style w:type="paragraph" w:styleId="4">
    <w:name w:val="heading 4"/>
    <w:basedOn w:val="a"/>
    <w:next w:val="a"/>
    <w:link w:val="40"/>
    <w:uiPriority w:val="99"/>
    <w:qFormat/>
    <w:rsid w:val="00A42160"/>
    <w:pPr>
      <w:keepNext/>
      <w:widowControl w:val="0"/>
      <w:autoSpaceDE w:val="0"/>
      <w:autoSpaceDN w:val="0"/>
      <w:adjustRightInd w:val="0"/>
      <w:spacing w:before="240" w:after="60"/>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0822"/>
    <w:rPr>
      <w:rFonts w:ascii="Cambria" w:hAnsi="Cambria" w:cs="Times New Roman"/>
      <w:b/>
      <w:kern w:val="32"/>
      <w:sz w:val="32"/>
      <w:lang w:val="ru-RU" w:eastAsia="ru-RU"/>
    </w:rPr>
  </w:style>
  <w:style w:type="character" w:customStyle="1" w:styleId="20">
    <w:name w:val="Заголовок 2 Знак"/>
    <w:link w:val="2"/>
    <w:uiPriority w:val="99"/>
    <w:semiHidden/>
    <w:locked/>
    <w:rsid w:val="007E0822"/>
    <w:rPr>
      <w:rFonts w:ascii="Cambria" w:hAnsi="Cambria" w:cs="Times New Roman"/>
      <w:b/>
      <w:i/>
      <w:sz w:val="28"/>
      <w:lang w:val="ru-RU" w:eastAsia="ru-RU"/>
    </w:rPr>
  </w:style>
  <w:style w:type="character" w:customStyle="1" w:styleId="30">
    <w:name w:val="Заголовок 3 Знак"/>
    <w:link w:val="3"/>
    <w:uiPriority w:val="99"/>
    <w:locked/>
    <w:rsid w:val="00E35D41"/>
    <w:rPr>
      <w:rFonts w:ascii="Cambria" w:hAnsi="Cambria" w:cs="Times New Roman"/>
      <w:b/>
      <w:sz w:val="26"/>
      <w:lang w:val="uk-UA"/>
    </w:rPr>
  </w:style>
  <w:style w:type="character" w:customStyle="1" w:styleId="40">
    <w:name w:val="Заголовок 4 Знак"/>
    <w:link w:val="4"/>
    <w:uiPriority w:val="99"/>
    <w:semiHidden/>
    <w:locked/>
    <w:rsid w:val="007E0822"/>
    <w:rPr>
      <w:rFonts w:ascii="Calibri" w:hAnsi="Calibri" w:cs="Times New Roman"/>
      <w:b/>
      <w:sz w:val="28"/>
      <w:lang w:val="ru-RU" w:eastAsia="ru-RU"/>
    </w:rPr>
  </w:style>
  <w:style w:type="paragraph" w:styleId="a3">
    <w:name w:val="Title"/>
    <w:basedOn w:val="a"/>
    <w:link w:val="a4"/>
    <w:uiPriority w:val="99"/>
    <w:qFormat/>
    <w:rsid w:val="00FE47F2"/>
    <w:pPr>
      <w:jc w:val="center"/>
    </w:pPr>
    <w:rPr>
      <w:rFonts w:ascii="Cambria" w:hAnsi="Cambria"/>
      <w:b/>
      <w:kern w:val="28"/>
      <w:sz w:val="32"/>
      <w:szCs w:val="20"/>
    </w:rPr>
  </w:style>
  <w:style w:type="character" w:customStyle="1" w:styleId="a4">
    <w:name w:val="Название Знак"/>
    <w:link w:val="a3"/>
    <w:uiPriority w:val="99"/>
    <w:locked/>
    <w:rsid w:val="007E0822"/>
    <w:rPr>
      <w:rFonts w:ascii="Cambria" w:hAnsi="Cambria" w:cs="Times New Roman"/>
      <w:b/>
      <w:kern w:val="28"/>
      <w:sz w:val="32"/>
      <w:lang w:val="ru-RU" w:eastAsia="ru-RU"/>
    </w:rPr>
  </w:style>
  <w:style w:type="paragraph" w:styleId="a5">
    <w:name w:val="header"/>
    <w:basedOn w:val="a"/>
    <w:link w:val="a6"/>
    <w:rsid w:val="00FE47F2"/>
    <w:pPr>
      <w:widowControl w:val="0"/>
      <w:tabs>
        <w:tab w:val="center" w:pos="4153"/>
        <w:tab w:val="right" w:pos="8306"/>
      </w:tabs>
      <w:autoSpaceDE w:val="0"/>
      <w:autoSpaceDN w:val="0"/>
      <w:adjustRightInd w:val="0"/>
      <w:spacing w:line="260" w:lineRule="auto"/>
      <w:ind w:firstLine="720"/>
      <w:jc w:val="both"/>
    </w:pPr>
    <w:rPr>
      <w:sz w:val="28"/>
      <w:szCs w:val="20"/>
      <w:lang w:val="uk-UA"/>
    </w:rPr>
  </w:style>
  <w:style w:type="character" w:customStyle="1" w:styleId="a6">
    <w:name w:val="Верхний колонтитул Знак"/>
    <w:link w:val="a5"/>
    <w:locked/>
    <w:rsid w:val="00B10CFA"/>
    <w:rPr>
      <w:sz w:val="28"/>
      <w:lang w:val="uk-UA" w:eastAsia="ru-RU"/>
    </w:rPr>
  </w:style>
  <w:style w:type="character" w:customStyle="1" w:styleId="HeaderChar">
    <w:name w:val="Header Char"/>
    <w:uiPriority w:val="99"/>
    <w:semiHidden/>
    <w:rsid w:val="007E0822"/>
    <w:rPr>
      <w:rFonts w:cs="Times New Roman"/>
      <w:sz w:val="24"/>
      <w:lang w:val="ru-RU" w:eastAsia="ru-RU"/>
    </w:rPr>
  </w:style>
  <w:style w:type="paragraph" w:styleId="a7">
    <w:name w:val="Plain Text"/>
    <w:basedOn w:val="a"/>
    <w:link w:val="a8"/>
    <w:uiPriority w:val="99"/>
    <w:rsid w:val="00FE47F2"/>
    <w:rPr>
      <w:rFonts w:ascii="Courier New" w:hAnsi="Courier New"/>
      <w:sz w:val="20"/>
      <w:szCs w:val="20"/>
    </w:rPr>
  </w:style>
  <w:style w:type="character" w:customStyle="1" w:styleId="a8">
    <w:name w:val="Текст Знак"/>
    <w:link w:val="a7"/>
    <w:uiPriority w:val="99"/>
    <w:locked/>
    <w:rsid w:val="007E0822"/>
    <w:rPr>
      <w:rFonts w:ascii="Courier New" w:hAnsi="Courier New" w:cs="Times New Roman"/>
      <w:sz w:val="20"/>
      <w:lang w:val="ru-RU" w:eastAsia="ru-RU"/>
    </w:rPr>
  </w:style>
  <w:style w:type="paragraph" w:styleId="a9">
    <w:name w:val="Body Text Indent"/>
    <w:basedOn w:val="a"/>
    <w:link w:val="aa"/>
    <w:uiPriority w:val="99"/>
    <w:rsid w:val="00FE47F2"/>
    <w:pPr>
      <w:ind w:firstLine="900"/>
    </w:pPr>
    <w:rPr>
      <w:szCs w:val="20"/>
    </w:rPr>
  </w:style>
  <w:style w:type="character" w:customStyle="1" w:styleId="aa">
    <w:name w:val="Основной текст с отступом Знак"/>
    <w:link w:val="a9"/>
    <w:uiPriority w:val="99"/>
    <w:semiHidden/>
    <w:locked/>
    <w:rsid w:val="007E0822"/>
    <w:rPr>
      <w:rFonts w:cs="Times New Roman"/>
      <w:sz w:val="24"/>
      <w:lang w:val="ru-RU" w:eastAsia="ru-RU"/>
    </w:rPr>
  </w:style>
  <w:style w:type="paragraph" w:styleId="ab">
    <w:name w:val="Body Text"/>
    <w:basedOn w:val="a"/>
    <w:link w:val="ac"/>
    <w:uiPriority w:val="99"/>
    <w:rsid w:val="00FE47F2"/>
    <w:pPr>
      <w:widowControl w:val="0"/>
      <w:autoSpaceDE w:val="0"/>
      <w:autoSpaceDN w:val="0"/>
      <w:adjustRightInd w:val="0"/>
      <w:spacing w:after="120"/>
    </w:pPr>
    <w:rPr>
      <w:szCs w:val="20"/>
    </w:rPr>
  </w:style>
  <w:style w:type="character" w:customStyle="1" w:styleId="ac">
    <w:name w:val="Основной текст Знак"/>
    <w:link w:val="ab"/>
    <w:uiPriority w:val="99"/>
    <w:locked/>
    <w:rsid w:val="007E0822"/>
    <w:rPr>
      <w:rFonts w:cs="Times New Roman"/>
      <w:sz w:val="24"/>
      <w:lang w:val="ru-RU" w:eastAsia="ru-RU"/>
    </w:rPr>
  </w:style>
  <w:style w:type="paragraph" w:customStyle="1" w:styleId="14pt">
    <w:name w:val="Обычный + 14 pt"/>
    <w:basedOn w:val="a"/>
    <w:uiPriority w:val="99"/>
    <w:rsid w:val="00FE47F2"/>
    <w:rPr>
      <w:sz w:val="28"/>
      <w:szCs w:val="28"/>
    </w:rPr>
  </w:style>
  <w:style w:type="paragraph" w:styleId="ad">
    <w:name w:val="Normal (Web)"/>
    <w:basedOn w:val="a"/>
    <w:link w:val="ae"/>
    <w:uiPriority w:val="99"/>
    <w:rsid w:val="00FE47F2"/>
    <w:pPr>
      <w:spacing w:before="100" w:beforeAutospacing="1" w:after="100" w:afterAutospacing="1"/>
    </w:pPr>
  </w:style>
  <w:style w:type="character" w:customStyle="1" w:styleId="ae">
    <w:name w:val="Обычный (веб) Знак"/>
    <w:link w:val="ad"/>
    <w:uiPriority w:val="99"/>
    <w:locked/>
    <w:rsid w:val="00D2784E"/>
    <w:rPr>
      <w:sz w:val="24"/>
      <w:szCs w:val="24"/>
    </w:rPr>
  </w:style>
  <w:style w:type="paragraph" w:styleId="21">
    <w:name w:val="Body Text Indent 2"/>
    <w:basedOn w:val="a"/>
    <w:link w:val="22"/>
    <w:uiPriority w:val="99"/>
    <w:rsid w:val="00FE47F2"/>
    <w:pPr>
      <w:spacing w:after="120" w:line="480" w:lineRule="auto"/>
      <w:ind w:left="283"/>
    </w:pPr>
    <w:rPr>
      <w:szCs w:val="20"/>
    </w:rPr>
  </w:style>
  <w:style w:type="character" w:customStyle="1" w:styleId="22">
    <w:name w:val="Основной текст с отступом 2 Знак"/>
    <w:link w:val="21"/>
    <w:uiPriority w:val="99"/>
    <w:semiHidden/>
    <w:locked/>
    <w:rsid w:val="007E0822"/>
    <w:rPr>
      <w:rFonts w:cs="Times New Roman"/>
      <w:sz w:val="24"/>
      <w:lang w:val="ru-RU" w:eastAsia="ru-RU"/>
    </w:rPr>
  </w:style>
  <w:style w:type="paragraph" w:customStyle="1" w:styleId="CharCharCharChar">
    <w:name w:val="Char Знак Знак Char Знак Знак Char Знак Знак Char Знак Знак"/>
    <w:basedOn w:val="a"/>
    <w:uiPriority w:val="99"/>
    <w:rsid w:val="00FE47F2"/>
    <w:rPr>
      <w:rFonts w:ascii="Verdana" w:hAnsi="Verdana" w:cs="Verdana"/>
      <w:sz w:val="20"/>
      <w:szCs w:val="20"/>
      <w:lang w:val="en-US" w:eastAsia="en-US"/>
    </w:rPr>
  </w:style>
  <w:style w:type="paragraph" w:styleId="af">
    <w:name w:val="footer"/>
    <w:basedOn w:val="a"/>
    <w:link w:val="af0"/>
    <w:uiPriority w:val="99"/>
    <w:rsid w:val="00FE47F2"/>
    <w:pPr>
      <w:tabs>
        <w:tab w:val="center" w:pos="4677"/>
        <w:tab w:val="right" w:pos="9355"/>
      </w:tabs>
    </w:pPr>
    <w:rPr>
      <w:szCs w:val="20"/>
    </w:rPr>
  </w:style>
  <w:style w:type="character" w:customStyle="1" w:styleId="af0">
    <w:name w:val="Нижний колонтитул Знак"/>
    <w:link w:val="af"/>
    <w:uiPriority w:val="99"/>
    <w:semiHidden/>
    <w:locked/>
    <w:rsid w:val="007E0822"/>
    <w:rPr>
      <w:rFonts w:cs="Times New Roman"/>
      <w:sz w:val="24"/>
      <w:lang w:val="ru-RU" w:eastAsia="ru-RU"/>
    </w:rPr>
  </w:style>
  <w:style w:type="character" w:styleId="af1">
    <w:name w:val="page number"/>
    <w:uiPriority w:val="99"/>
    <w:rsid w:val="00FE47F2"/>
    <w:rPr>
      <w:rFonts w:cs="Times New Roman"/>
    </w:rPr>
  </w:style>
  <w:style w:type="paragraph" w:customStyle="1" w:styleId="11">
    <w:name w:val="Знак Знак Знак1"/>
    <w:basedOn w:val="a"/>
    <w:uiPriority w:val="99"/>
    <w:rsid w:val="00FE47F2"/>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uiPriority w:val="99"/>
    <w:rsid w:val="00FE47F2"/>
    <w:rPr>
      <w:rFonts w:ascii="Verdana" w:eastAsia="MS Mincho" w:hAnsi="Verdana"/>
      <w:lang w:val="en-US" w:eastAsia="en-US"/>
    </w:rPr>
  </w:style>
  <w:style w:type="paragraph" w:styleId="23">
    <w:name w:val="Body Text 2"/>
    <w:basedOn w:val="a"/>
    <w:link w:val="24"/>
    <w:uiPriority w:val="99"/>
    <w:rsid w:val="00FE47F2"/>
    <w:pPr>
      <w:spacing w:after="120" w:line="480" w:lineRule="auto"/>
    </w:pPr>
    <w:rPr>
      <w:szCs w:val="20"/>
    </w:rPr>
  </w:style>
  <w:style w:type="character" w:customStyle="1" w:styleId="24">
    <w:name w:val="Основной текст 2 Знак"/>
    <w:link w:val="23"/>
    <w:uiPriority w:val="99"/>
    <w:semiHidden/>
    <w:locked/>
    <w:rsid w:val="007E0822"/>
    <w:rPr>
      <w:rFonts w:cs="Times New Roman"/>
      <w:sz w:val="24"/>
      <w:lang w:val="ru-RU" w:eastAsia="ru-RU"/>
    </w:rPr>
  </w:style>
  <w:style w:type="paragraph" w:styleId="31">
    <w:name w:val="Body Text 3"/>
    <w:basedOn w:val="a"/>
    <w:link w:val="32"/>
    <w:uiPriority w:val="99"/>
    <w:rsid w:val="00FE47F2"/>
    <w:pPr>
      <w:spacing w:after="120"/>
    </w:pPr>
    <w:rPr>
      <w:sz w:val="16"/>
      <w:szCs w:val="20"/>
    </w:rPr>
  </w:style>
  <w:style w:type="character" w:customStyle="1" w:styleId="32">
    <w:name w:val="Основной текст 3 Знак"/>
    <w:link w:val="31"/>
    <w:uiPriority w:val="99"/>
    <w:semiHidden/>
    <w:locked/>
    <w:rsid w:val="007E0822"/>
    <w:rPr>
      <w:rFonts w:cs="Times New Roman"/>
      <w:sz w:val="16"/>
      <w:lang w:val="ru-RU" w:eastAsia="ru-RU"/>
    </w:rPr>
  </w:style>
  <w:style w:type="paragraph" w:customStyle="1" w:styleId="af2">
    <w:name w:val="Знак"/>
    <w:basedOn w:val="a"/>
    <w:uiPriority w:val="99"/>
    <w:rsid w:val="00FE47F2"/>
    <w:rPr>
      <w:rFonts w:ascii="Verdana" w:hAnsi="Verdana" w:cs="Verdana"/>
      <w:sz w:val="20"/>
      <w:szCs w:val="20"/>
      <w:lang w:val="en-US" w:eastAsia="en-US"/>
    </w:rPr>
  </w:style>
  <w:style w:type="paragraph" w:customStyle="1" w:styleId="Style7">
    <w:name w:val="Style7"/>
    <w:basedOn w:val="a"/>
    <w:uiPriority w:val="99"/>
    <w:rsid w:val="00FE47F2"/>
    <w:pPr>
      <w:widowControl w:val="0"/>
      <w:autoSpaceDE w:val="0"/>
      <w:autoSpaceDN w:val="0"/>
      <w:adjustRightInd w:val="0"/>
    </w:pPr>
  </w:style>
  <w:style w:type="character" w:customStyle="1" w:styleId="FontStyle14">
    <w:name w:val="Font Style14"/>
    <w:uiPriority w:val="99"/>
    <w:rsid w:val="00FE47F2"/>
    <w:rPr>
      <w:rFonts w:ascii="Times New Roman" w:hAnsi="Times New Roman"/>
      <w:sz w:val="22"/>
    </w:rPr>
  </w:style>
  <w:style w:type="paragraph" w:styleId="33">
    <w:name w:val="Body Text Indent 3"/>
    <w:basedOn w:val="a"/>
    <w:link w:val="34"/>
    <w:uiPriority w:val="99"/>
    <w:rsid w:val="00FE47F2"/>
    <w:pPr>
      <w:spacing w:after="120"/>
      <w:ind w:left="283"/>
    </w:pPr>
    <w:rPr>
      <w:sz w:val="16"/>
      <w:szCs w:val="20"/>
    </w:rPr>
  </w:style>
  <w:style w:type="character" w:customStyle="1" w:styleId="34">
    <w:name w:val="Основной текст с отступом 3 Знак"/>
    <w:link w:val="33"/>
    <w:uiPriority w:val="99"/>
    <w:locked/>
    <w:rsid w:val="00B80A64"/>
    <w:rPr>
      <w:rFonts w:cs="Times New Roman"/>
      <w:sz w:val="16"/>
      <w:lang w:val="ru-RU" w:eastAsia="ru-RU"/>
    </w:rPr>
  </w:style>
  <w:style w:type="paragraph" w:customStyle="1" w:styleId="12">
    <w:name w:val="Знак Знак Знак1 Знак Знак Знак Знак Знак Знак Знак"/>
    <w:basedOn w:val="a"/>
    <w:uiPriority w:val="99"/>
    <w:rsid w:val="00FE47F2"/>
    <w:rPr>
      <w:rFonts w:ascii="Verdana" w:hAnsi="Verdana" w:cs="Verdana"/>
      <w:sz w:val="20"/>
      <w:szCs w:val="20"/>
      <w:lang w:val="en-US" w:eastAsia="en-US"/>
    </w:rPr>
  </w:style>
  <w:style w:type="paragraph" w:customStyle="1" w:styleId="Normal14">
    <w:name w:val="Стиль Normal + 14 пт По ширине"/>
    <w:basedOn w:val="a"/>
    <w:rsid w:val="00FE47F2"/>
    <w:pPr>
      <w:jc w:val="both"/>
    </w:pPr>
    <w:rPr>
      <w:sz w:val="28"/>
      <w:szCs w:val="20"/>
      <w:lang w:val="uk-UA"/>
    </w:rPr>
  </w:style>
  <w:style w:type="character" w:styleId="af3">
    <w:name w:val="Strong"/>
    <w:uiPriority w:val="22"/>
    <w:qFormat/>
    <w:rsid w:val="00FE47F2"/>
    <w:rPr>
      <w:rFonts w:cs="Times New Roman"/>
      <w:b/>
    </w:rPr>
  </w:style>
  <w:style w:type="character" w:customStyle="1" w:styleId="apple-style-span">
    <w:name w:val="apple-style-span"/>
    <w:uiPriority w:val="99"/>
    <w:rsid w:val="00FE47F2"/>
  </w:style>
  <w:style w:type="paragraph" w:customStyle="1" w:styleId="310">
    <w:name w:val="Заголовок 31"/>
    <w:basedOn w:val="a"/>
    <w:next w:val="a"/>
    <w:uiPriority w:val="99"/>
    <w:rsid w:val="00540DCA"/>
    <w:pPr>
      <w:keepNext/>
      <w:spacing w:line="360" w:lineRule="auto"/>
      <w:jc w:val="both"/>
      <w:outlineLvl w:val="2"/>
    </w:pPr>
    <w:rPr>
      <w:sz w:val="28"/>
      <w:szCs w:val="20"/>
      <w:lang w:val="uk-UA"/>
    </w:rPr>
  </w:style>
  <w:style w:type="character" w:styleId="af4">
    <w:name w:val="Hyperlink"/>
    <w:rsid w:val="00C634AB"/>
    <w:rPr>
      <w:rFonts w:cs="Times New Roman"/>
      <w:color w:val="0000FF"/>
      <w:u w:val="single"/>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626C76"/>
    <w:rPr>
      <w:rFonts w:ascii="Verdana" w:hAnsi="Verdana" w:cs="Verdana"/>
      <w:sz w:val="20"/>
      <w:szCs w:val="20"/>
      <w:lang w:val="en-US" w:eastAsia="en-US"/>
    </w:rPr>
  </w:style>
  <w:style w:type="paragraph" w:customStyle="1" w:styleId="af5">
    <w:name w:val="Обычный абзац"/>
    <w:basedOn w:val="a"/>
    <w:rsid w:val="000D3487"/>
    <w:pPr>
      <w:spacing w:before="120"/>
      <w:jc w:val="both"/>
    </w:pPr>
    <w:rPr>
      <w:szCs w:val="26"/>
      <w:lang w:val="uk-UA"/>
    </w:rPr>
  </w:style>
  <w:style w:type="paragraph" w:customStyle="1" w:styleId="13">
    <w:name w:val="Знак Знак Знак Знак1 Знак Знак Знак Знак Знак Знак"/>
    <w:basedOn w:val="a"/>
    <w:uiPriority w:val="99"/>
    <w:rsid w:val="00303540"/>
    <w:rPr>
      <w:rFonts w:ascii="Verdana" w:hAnsi="Verdana" w:cs="Verdana"/>
      <w:sz w:val="20"/>
      <w:szCs w:val="20"/>
      <w:lang w:val="en-US" w:eastAsia="en-US"/>
    </w:rPr>
  </w:style>
  <w:style w:type="paragraph" w:customStyle="1" w:styleId="14">
    <w:name w:val="Знак1"/>
    <w:basedOn w:val="a"/>
    <w:uiPriority w:val="99"/>
    <w:rsid w:val="006A3080"/>
    <w:rPr>
      <w:rFonts w:ascii="Verdana" w:hAnsi="Verdana" w:cs="Verdana"/>
      <w:sz w:val="20"/>
      <w:szCs w:val="20"/>
      <w:lang w:val="uk-UA" w:eastAsia="en-US"/>
    </w:rPr>
  </w:style>
  <w:style w:type="paragraph" w:customStyle="1" w:styleId="a50">
    <w:name w:val="a5"/>
    <w:basedOn w:val="a"/>
    <w:uiPriority w:val="99"/>
    <w:rsid w:val="00F21A10"/>
    <w:pPr>
      <w:spacing w:before="100" w:beforeAutospacing="1" w:after="100" w:afterAutospacing="1"/>
    </w:pPr>
  </w:style>
  <w:style w:type="paragraph" w:customStyle="1" w:styleId="Style3">
    <w:name w:val="Style3"/>
    <w:basedOn w:val="a"/>
    <w:uiPriority w:val="99"/>
    <w:rsid w:val="000F08B3"/>
    <w:pPr>
      <w:widowControl w:val="0"/>
      <w:autoSpaceDE w:val="0"/>
      <w:autoSpaceDN w:val="0"/>
      <w:adjustRightInd w:val="0"/>
      <w:spacing w:line="322" w:lineRule="exact"/>
      <w:ind w:firstLine="1080"/>
      <w:jc w:val="both"/>
    </w:pPr>
    <w:rPr>
      <w:rFonts w:ascii="Cambria" w:hAnsi="Cambria"/>
    </w:rPr>
  </w:style>
  <w:style w:type="character" w:customStyle="1" w:styleId="FontStyle12">
    <w:name w:val="Font Style12"/>
    <w:uiPriority w:val="99"/>
    <w:rsid w:val="000F08B3"/>
    <w:rPr>
      <w:rFonts w:ascii="Cambria" w:hAnsi="Cambria"/>
      <w:sz w:val="24"/>
    </w:rPr>
  </w:style>
  <w:style w:type="paragraph" w:styleId="af6">
    <w:name w:val="Block Text"/>
    <w:basedOn w:val="a"/>
    <w:uiPriority w:val="99"/>
    <w:rsid w:val="00B80A64"/>
    <w:pPr>
      <w:tabs>
        <w:tab w:val="left" w:pos="3969"/>
        <w:tab w:val="left" w:pos="4253"/>
      </w:tabs>
      <w:ind w:left="709" w:right="4676"/>
    </w:pPr>
    <w:rPr>
      <w:sz w:val="28"/>
      <w:szCs w:val="20"/>
      <w:lang w:val="uk-UA"/>
    </w:rPr>
  </w:style>
  <w:style w:type="paragraph" w:customStyle="1" w:styleId="15">
    <w:name w:val="Обычный1"/>
    <w:uiPriority w:val="99"/>
    <w:rsid w:val="00B80A64"/>
    <w:rPr>
      <w:lang w:val="uk-UA"/>
    </w:rPr>
  </w:style>
  <w:style w:type="paragraph" w:customStyle="1" w:styleId="110">
    <w:name w:val="Заголовок 11"/>
    <w:basedOn w:val="a"/>
    <w:next w:val="a"/>
    <w:uiPriority w:val="99"/>
    <w:rsid w:val="00B80A64"/>
    <w:pPr>
      <w:keepNext/>
      <w:outlineLvl w:val="0"/>
    </w:pPr>
    <w:rPr>
      <w:sz w:val="28"/>
      <w:szCs w:val="20"/>
      <w:lang w:val="uk-UA"/>
    </w:rPr>
  </w:style>
  <w:style w:type="paragraph" w:customStyle="1" w:styleId="16">
    <w:name w:val="Абзац списка1"/>
    <w:basedOn w:val="a"/>
    <w:rsid w:val="002D2E9F"/>
    <w:pPr>
      <w:spacing w:after="200" w:line="276" w:lineRule="auto"/>
      <w:ind w:left="720"/>
      <w:contextualSpacing/>
    </w:pPr>
    <w:rPr>
      <w:rFonts w:ascii="Calibri" w:hAnsi="Calibri"/>
      <w:sz w:val="22"/>
      <w:szCs w:val="22"/>
    </w:rPr>
  </w:style>
  <w:style w:type="paragraph" w:styleId="af7">
    <w:name w:val="Document Map"/>
    <w:basedOn w:val="a"/>
    <w:link w:val="af8"/>
    <w:uiPriority w:val="99"/>
    <w:semiHidden/>
    <w:rsid w:val="0093643E"/>
    <w:pPr>
      <w:shd w:val="clear" w:color="auto" w:fill="000080"/>
    </w:pPr>
    <w:rPr>
      <w:sz w:val="2"/>
      <w:szCs w:val="20"/>
    </w:rPr>
  </w:style>
  <w:style w:type="character" w:customStyle="1" w:styleId="af8">
    <w:name w:val="Схема документа Знак"/>
    <w:link w:val="af7"/>
    <w:uiPriority w:val="99"/>
    <w:semiHidden/>
    <w:locked/>
    <w:rsid w:val="007E0822"/>
    <w:rPr>
      <w:rFonts w:cs="Times New Roman"/>
      <w:sz w:val="2"/>
      <w:lang w:val="ru-RU" w:eastAsia="ru-RU"/>
    </w:rPr>
  </w:style>
  <w:style w:type="paragraph" w:styleId="af9">
    <w:name w:val="List Paragraph"/>
    <w:basedOn w:val="a"/>
    <w:link w:val="afa"/>
    <w:uiPriority w:val="34"/>
    <w:qFormat/>
    <w:rsid w:val="00F25802"/>
    <w:pPr>
      <w:spacing w:after="200" w:line="276" w:lineRule="auto"/>
      <w:ind w:left="720"/>
      <w:contextualSpacing/>
    </w:pPr>
    <w:rPr>
      <w:rFonts w:ascii="Calibri" w:hAnsi="Calibri"/>
      <w:sz w:val="22"/>
      <w:szCs w:val="22"/>
    </w:rPr>
  </w:style>
  <w:style w:type="character" w:customStyle="1" w:styleId="afa">
    <w:name w:val="Абзац списка Знак"/>
    <w:link w:val="af9"/>
    <w:uiPriority w:val="99"/>
    <w:locked/>
    <w:rsid w:val="00D2784E"/>
    <w:rPr>
      <w:rFonts w:ascii="Calibri" w:hAnsi="Calibri"/>
    </w:rPr>
  </w:style>
  <w:style w:type="character" w:styleId="afb">
    <w:name w:val="Emphasis"/>
    <w:uiPriority w:val="20"/>
    <w:qFormat/>
    <w:rsid w:val="00AE1D2F"/>
    <w:rPr>
      <w:rFonts w:cs="Times New Roman"/>
      <w:i/>
    </w:rPr>
  </w:style>
  <w:style w:type="paragraph" w:customStyle="1" w:styleId="17">
    <w:name w:val="Без интервала1"/>
    <w:uiPriority w:val="99"/>
    <w:rsid w:val="00AE1D2F"/>
    <w:rPr>
      <w:sz w:val="24"/>
      <w:szCs w:val="24"/>
    </w:rPr>
  </w:style>
  <w:style w:type="character" w:customStyle="1" w:styleId="apple-converted-space">
    <w:name w:val="apple-converted-space"/>
    <w:uiPriority w:val="99"/>
    <w:rsid w:val="00AE1D2F"/>
  </w:style>
  <w:style w:type="paragraph" w:customStyle="1" w:styleId="18">
    <w:name w:val="Знак Знак Знак Знак1 Знак Знак Знак Знак Знак Знак Знак Знак Знак Знак Знак Знак Знак Знак Знак Знак Знак"/>
    <w:basedOn w:val="a"/>
    <w:uiPriority w:val="99"/>
    <w:rsid w:val="00F70E92"/>
    <w:rPr>
      <w:rFonts w:ascii="Verdana" w:hAnsi="Verdana" w:cs="Verdana"/>
      <w:sz w:val="20"/>
      <w:szCs w:val="20"/>
      <w:lang w:val="en-US" w:eastAsia="en-US"/>
    </w:rPr>
  </w:style>
  <w:style w:type="paragraph" w:customStyle="1" w:styleId="afc">
    <w:name w:val="Знак Знак Знак Знак"/>
    <w:basedOn w:val="a"/>
    <w:rsid w:val="00EA699C"/>
    <w:rPr>
      <w:rFonts w:ascii="Verdana" w:hAnsi="Verdana" w:cs="Verdana"/>
      <w:sz w:val="20"/>
      <w:szCs w:val="20"/>
      <w:lang w:val="en-US" w:eastAsia="en-US"/>
    </w:rPr>
  </w:style>
  <w:style w:type="character" w:customStyle="1" w:styleId="rvts0">
    <w:name w:val="rvts0"/>
    <w:uiPriority w:val="99"/>
    <w:rsid w:val="00BE62DB"/>
  </w:style>
  <w:style w:type="character" w:customStyle="1" w:styleId="HeaderChar2">
    <w:name w:val="Header Char2"/>
    <w:uiPriority w:val="99"/>
    <w:locked/>
    <w:rsid w:val="005B0AC4"/>
    <w:rPr>
      <w:rFonts w:ascii="Times New Roman" w:hAnsi="Times New Roman"/>
      <w:sz w:val="20"/>
      <w:lang w:eastAsia="ru-RU"/>
    </w:rPr>
  </w:style>
  <w:style w:type="paragraph" w:customStyle="1" w:styleId="19">
    <w:name w:val="Знак Знак Знак Знак1"/>
    <w:basedOn w:val="a"/>
    <w:uiPriority w:val="99"/>
    <w:rsid w:val="001224A4"/>
    <w:rPr>
      <w:rFonts w:ascii="Verdana" w:hAnsi="Verdana" w:cs="Verdana"/>
      <w:sz w:val="20"/>
      <w:szCs w:val="20"/>
      <w:lang w:val="en-US" w:eastAsia="en-US"/>
    </w:rPr>
  </w:style>
  <w:style w:type="paragraph" w:styleId="afd">
    <w:name w:val="Subtitle"/>
    <w:basedOn w:val="a"/>
    <w:link w:val="afe"/>
    <w:uiPriority w:val="99"/>
    <w:qFormat/>
    <w:rsid w:val="009F2C60"/>
    <w:rPr>
      <w:rFonts w:ascii="Cambria" w:hAnsi="Cambria"/>
      <w:szCs w:val="20"/>
    </w:rPr>
  </w:style>
  <w:style w:type="character" w:customStyle="1" w:styleId="afe">
    <w:name w:val="Подзаголовок Знак"/>
    <w:link w:val="afd"/>
    <w:uiPriority w:val="99"/>
    <w:locked/>
    <w:rsid w:val="007E0822"/>
    <w:rPr>
      <w:rFonts w:ascii="Cambria" w:hAnsi="Cambria" w:cs="Times New Roman"/>
      <w:sz w:val="24"/>
      <w:lang w:val="ru-RU" w:eastAsia="ru-RU"/>
    </w:rPr>
  </w:style>
  <w:style w:type="character" w:customStyle="1" w:styleId="rvts23">
    <w:name w:val="rvts23"/>
    <w:uiPriority w:val="99"/>
    <w:rsid w:val="00BE56CB"/>
  </w:style>
  <w:style w:type="paragraph" w:styleId="aff">
    <w:name w:val="No Spacing"/>
    <w:link w:val="aff0"/>
    <w:uiPriority w:val="1"/>
    <w:qFormat/>
    <w:rsid w:val="000D00C7"/>
    <w:rPr>
      <w:lang w:val="uk-UA"/>
    </w:rPr>
  </w:style>
  <w:style w:type="character" w:customStyle="1" w:styleId="aff0">
    <w:name w:val="Без интервала Знак"/>
    <w:link w:val="aff"/>
    <w:uiPriority w:val="1"/>
    <w:locked/>
    <w:rsid w:val="00D2784E"/>
    <w:rPr>
      <w:sz w:val="20"/>
      <w:szCs w:val="20"/>
      <w:lang w:val="uk-UA"/>
    </w:rPr>
  </w:style>
  <w:style w:type="paragraph" w:customStyle="1" w:styleId="CharCharCharChar1">
    <w:name w:val="Char Знак Знак Char Знак Знак Char Знак Знак Char Знак Знак Знак Знак Знак Знак Знак Знак Знак Знак"/>
    <w:basedOn w:val="a"/>
    <w:uiPriority w:val="99"/>
    <w:rsid w:val="008A5669"/>
    <w:rPr>
      <w:rFonts w:ascii="Verdana" w:hAnsi="Verdana" w:cs="Verdana"/>
      <w:sz w:val="20"/>
      <w:szCs w:val="20"/>
      <w:lang w:val="en-US" w:eastAsia="en-US"/>
    </w:rPr>
  </w:style>
  <w:style w:type="paragraph" w:styleId="aff1">
    <w:name w:val="Balloon Text"/>
    <w:basedOn w:val="a"/>
    <w:link w:val="aff2"/>
    <w:uiPriority w:val="99"/>
    <w:rsid w:val="00C628B1"/>
    <w:rPr>
      <w:rFonts w:ascii="Tahoma" w:hAnsi="Tahoma"/>
      <w:sz w:val="16"/>
      <w:szCs w:val="20"/>
    </w:rPr>
  </w:style>
  <w:style w:type="character" w:customStyle="1" w:styleId="aff2">
    <w:name w:val="Текст выноски Знак"/>
    <w:link w:val="aff1"/>
    <w:uiPriority w:val="99"/>
    <w:locked/>
    <w:rsid w:val="00C628B1"/>
    <w:rPr>
      <w:rFonts w:ascii="Tahoma" w:hAnsi="Tahoma" w:cs="Times New Roman"/>
      <w:sz w:val="16"/>
    </w:rPr>
  </w:style>
  <w:style w:type="character" w:customStyle="1" w:styleId="aff3">
    <w:name w:val="Основной текст_"/>
    <w:link w:val="1a"/>
    <w:locked/>
    <w:rsid w:val="00104884"/>
    <w:rPr>
      <w:spacing w:val="-2"/>
      <w:sz w:val="26"/>
      <w:shd w:val="clear" w:color="auto" w:fill="FFFFFF"/>
    </w:rPr>
  </w:style>
  <w:style w:type="paragraph" w:customStyle="1" w:styleId="1a">
    <w:name w:val="Основной текст1"/>
    <w:basedOn w:val="a"/>
    <w:link w:val="aff3"/>
    <w:rsid w:val="00104884"/>
    <w:pPr>
      <w:widowControl w:val="0"/>
      <w:shd w:val="clear" w:color="auto" w:fill="FFFFFF"/>
      <w:spacing w:line="319" w:lineRule="exact"/>
      <w:jc w:val="both"/>
    </w:pPr>
    <w:rPr>
      <w:spacing w:val="-2"/>
      <w:sz w:val="26"/>
      <w:szCs w:val="20"/>
    </w:rPr>
  </w:style>
  <w:style w:type="character" w:customStyle="1" w:styleId="-1pt">
    <w:name w:val="Основной текст + Интервал -1 pt"/>
    <w:uiPriority w:val="99"/>
    <w:rsid w:val="00104884"/>
    <w:rPr>
      <w:color w:val="000000"/>
      <w:spacing w:val="-33"/>
      <w:w w:val="100"/>
      <w:position w:val="0"/>
      <w:sz w:val="26"/>
      <w:shd w:val="clear" w:color="auto" w:fill="FFFFFF"/>
      <w:lang w:val="uk-UA" w:eastAsia="uk-UA"/>
    </w:rPr>
  </w:style>
  <w:style w:type="table" w:styleId="aff4">
    <w:name w:val="Table Grid"/>
    <w:basedOn w:val="a1"/>
    <w:uiPriority w:val="99"/>
    <w:rsid w:val="00860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Нормальный"/>
    <w:uiPriority w:val="99"/>
    <w:rsid w:val="00860264"/>
    <w:pPr>
      <w:autoSpaceDE w:val="0"/>
      <w:autoSpaceDN w:val="0"/>
      <w:adjustRightInd w:val="0"/>
    </w:pPr>
    <w:rPr>
      <w:sz w:val="28"/>
      <w:szCs w:val="28"/>
    </w:rPr>
  </w:style>
  <w:style w:type="paragraph" w:customStyle="1" w:styleId="320">
    <w:name w:val="Заголовок 32"/>
    <w:basedOn w:val="a"/>
    <w:next w:val="a"/>
    <w:uiPriority w:val="99"/>
    <w:rsid w:val="00FE75A4"/>
    <w:pPr>
      <w:keepNext/>
      <w:spacing w:line="360" w:lineRule="auto"/>
      <w:jc w:val="both"/>
      <w:outlineLvl w:val="2"/>
    </w:pPr>
    <w:rPr>
      <w:sz w:val="28"/>
      <w:szCs w:val="20"/>
      <w:lang w:val="uk-UA"/>
    </w:rPr>
  </w:style>
  <w:style w:type="paragraph" w:customStyle="1" w:styleId="25">
    <w:name w:val="Абзац списка2"/>
    <w:basedOn w:val="a"/>
    <w:uiPriority w:val="99"/>
    <w:rsid w:val="00CD1F41"/>
    <w:pPr>
      <w:ind w:left="720"/>
      <w:contextualSpacing/>
    </w:pPr>
    <w:rPr>
      <w:lang w:val="uk-UA"/>
    </w:rPr>
  </w:style>
  <w:style w:type="paragraph" w:customStyle="1" w:styleId="ListParagraph1">
    <w:name w:val="List Paragraph1"/>
    <w:basedOn w:val="a"/>
    <w:uiPriority w:val="99"/>
    <w:rsid w:val="00B744D6"/>
    <w:pPr>
      <w:ind w:left="720"/>
    </w:pPr>
  </w:style>
  <w:style w:type="paragraph" w:customStyle="1" w:styleId="CharCharCharChar2">
    <w:name w:val="Char Знак Знак Char Знак Знак Char Знак Знак Char Знак Знак Знак Знак Знак Знак"/>
    <w:basedOn w:val="a"/>
    <w:uiPriority w:val="99"/>
    <w:rsid w:val="00D52638"/>
    <w:rPr>
      <w:rFonts w:ascii="Verdana" w:hAnsi="Verdana" w:cs="Verdana"/>
      <w:sz w:val="20"/>
      <w:szCs w:val="20"/>
      <w:lang w:val="en-US" w:eastAsia="en-US"/>
    </w:rPr>
  </w:style>
  <w:style w:type="character" w:customStyle="1" w:styleId="FontStyle11">
    <w:name w:val="Font Style11"/>
    <w:uiPriority w:val="99"/>
    <w:rsid w:val="00D2784E"/>
    <w:rPr>
      <w:rFonts w:ascii="Times New Roman" w:hAnsi="Times New Roman"/>
      <w:sz w:val="20"/>
    </w:rPr>
  </w:style>
  <w:style w:type="paragraph" w:customStyle="1" w:styleId="1b">
    <w:name w:val="Знак Знак1 Знак"/>
    <w:basedOn w:val="a"/>
    <w:uiPriority w:val="99"/>
    <w:rsid w:val="00D2784E"/>
    <w:rPr>
      <w:rFonts w:ascii="Verdana" w:hAnsi="Verdana" w:cs="Verdana"/>
      <w:sz w:val="20"/>
      <w:szCs w:val="20"/>
      <w:lang w:val="en-US" w:eastAsia="en-US"/>
    </w:rPr>
  </w:style>
  <w:style w:type="paragraph" w:customStyle="1" w:styleId="1c">
    <w:name w:val="Знак Знак1"/>
    <w:basedOn w:val="a"/>
    <w:uiPriority w:val="99"/>
    <w:rsid w:val="00D2784E"/>
    <w:rPr>
      <w:rFonts w:ascii="Verdana" w:hAnsi="Verdana" w:cs="Verdana"/>
      <w:sz w:val="20"/>
      <w:szCs w:val="20"/>
      <w:lang w:val="en-US" w:eastAsia="en-US"/>
    </w:rPr>
  </w:style>
  <w:style w:type="paragraph" w:customStyle="1" w:styleId="aff6">
    <w:name w:val="Стиль"/>
    <w:uiPriority w:val="99"/>
    <w:rsid w:val="00D2784E"/>
    <w:pPr>
      <w:widowControl w:val="0"/>
      <w:autoSpaceDE w:val="0"/>
      <w:autoSpaceDN w:val="0"/>
      <w:adjustRightInd w:val="0"/>
    </w:pPr>
    <w:rPr>
      <w:rFonts w:ascii="Arial" w:hAnsi="Arial" w:cs="Arial"/>
      <w:sz w:val="24"/>
      <w:szCs w:val="24"/>
    </w:rPr>
  </w:style>
  <w:style w:type="paragraph" w:customStyle="1" w:styleId="1d">
    <w:name w:val="Знак Знак Знак Знак1 Знак Знак Знак Знак"/>
    <w:basedOn w:val="a"/>
    <w:uiPriority w:val="99"/>
    <w:rsid w:val="00D2784E"/>
    <w:rPr>
      <w:rFonts w:ascii="Verdana" w:hAnsi="Verdana" w:cs="Verdana"/>
      <w:sz w:val="20"/>
      <w:szCs w:val="20"/>
      <w:lang w:val="en-US" w:eastAsia="en-US"/>
    </w:rPr>
  </w:style>
  <w:style w:type="character" w:customStyle="1" w:styleId="FontStyle36">
    <w:name w:val="Font Style36"/>
    <w:uiPriority w:val="99"/>
    <w:rsid w:val="00D2784E"/>
    <w:rPr>
      <w:rFonts w:ascii="Calibri" w:hAnsi="Calibri"/>
      <w:b/>
      <w:sz w:val="20"/>
    </w:rPr>
  </w:style>
  <w:style w:type="character" w:customStyle="1" w:styleId="13pt">
    <w:name w:val="Основной текст + 13 pt"/>
    <w:uiPriority w:val="99"/>
    <w:rsid w:val="00D2784E"/>
    <w:rPr>
      <w:rFonts w:ascii="Times New Roman" w:hAnsi="Times New Roman"/>
      <w:sz w:val="26"/>
    </w:rPr>
  </w:style>
  <w:style w:type="paragraph" w:customStyle="1" w:styleId="aff7">
    <w:name w:val="Нормальний текст"/>
    <w:basedOn w:val="a"/>
    <w:uiPriority w:val="99"/>
    <w:rsid w:val="00D2784E"/>
    <w:pPr>
      <w:spacing w:before="120"/>
      <w:ind w:firstLine="567"/>
    </w:pPr>
    <w:rPr>
      <w:rFonts w:ascii="Antiqua" w:hAnsi="Antiqua" w:cs="Antiqua"/>
      <w:sz w:val="26"/>
      <w:szCs w:val="26"/>
      <w:lang w:val="uk-UA"/>
    </w:rPr>
  </w:style>
  <w:style w:type="paragraph" w:customStyle="1" w:styleId="210">
    <w:name w:val="Основной текст с отступом 21"/>
    <w:basedOn w:val="a"/>
    <w:uiPriority w:val="99"/>
    <w:rsid w:val="00D2784E"/>
    <w:pPr>
      <w:suppressAutoHyphens/>
      <w:spacing w:after="120" w:line="480" w:lineRule="auto"/>
      <w:ind w:left="283"/>
    </w:pPr>
    <w:rPr>
      <w:lang w:eastAsia="ar-SA"/>
    </w:rPr>
  </w:style>
  <w:style w:type="paragraph" w:customStyle="1" w:styleId="CharCharCharChar3">
    <w:name w:val="Char Знак Знак Char Знак Знак Char Знак Знак Char Знак Знак Знак"/>
    <w:basedOn w:val="a"/>
    <w:uiPriority w:val="99"/>
    <w:rsid w:val="00D2784E"/>
    <w:rPr>
      <w:rFonts w:ascii="Verdana" w:hAnsi="Verdana" w:cs="Verdana"/>
      <w:sz w:val="20"/>
      <w:szCs w:val="20"/>
      <w:lang w:val="en-US" w:eastAsia="en-US"/>
    </w:rPr>
  </w:style>
  <w:style w:type="paragraph" w:customStyle="1" w:styleId="a00">
    <w:name w:val="a0"/>
    <w:basedOn w:val="a"/>
    <w:uiPriority w:val="99"/>
    <w:rsid w:val="00D2784E"/>
    <w:pPr>
      <w:spacing w:before="100" w:beforeAutospacing="1" w:after="100" w:afterAutospacing="1"/>
    </w:pPr>
  </w:style>
  <w:style w:type="character" w:customStyle="1" w:styleId="fontstyle110">
    <w:name w:val="fontstyle11"/>
    <w:uiPriority w:val="99"/>
    <w:rsid w:val="00D2784E"/>
  </w:style>
  <w:style w:type="paragraph" w:customStyle="1" w:styleId="aff8">
    <w:name w:val="Знак Знак Знак Знак Знак Знак Знак Знак Знак Знак Знак Знак Знак Знак Знак Знак Знак Знак"/>
    <w:basedOn w:val="a"/>
    <w:uiPriority w:val="99"/>
    <w:rsid w:val="00D2784E"/>
    <w:rPr>
      <w:rFonts w:ascii="Verdana" w:hAnsi="Verdana" w:cs="Verdana"/>
      <w:color w:val="000000"/>
      <w:sz w:val="20"/>
      <w:szCs w:val="20"/>
      <w:lang w:val="en-US" w:eastAsia="en-US"/>
    </w:rPr>
  </w:style>
  <w:style w:type="paragraph" w:customStyle="1" w:styleId="211">
    <w:name w:val="Основний текст 21"/>
    <w:basedOn w:val="a"/>
    <w:uiPriority w:val="99"/>
    <w:rsid w:val="00D2784E"/>
    <w:pPr>
      <w:jc w:val="both"/>
    </w:pPr>
    <w:rPr>
      <w:sz w:val="28"/>
      <w:szCs w:val="20"/>
      <w:lang w:val="uk-UA"/>
    </w:rPr>
  </w:style>
  <w:style w:type="character" w:styleId="aff9">
    <w:name w:val="FollowedHyperlink"/>
    <w:uiPriority w:val="99"/>
    <w:rsid w:val="00D2784E"/>
    <w:rPr>
      <w:rFonts w:cs="Times New Roman"/>
      <w:color w:val="800080"/>
      <w:u w:val="single"/>
    </w:rPr>
  </w:style>
  <w:style w:type="paragraph" w:customStyle="1" w:styleId="affa">
    <w:name w:val="Знак Знак"/>
    <w:basedOn w:val="a"/>
    <w:uiPriority w:val="99"/>
    <w:rsid w:val="00D2784E"/>
    <w:rPr>
      <w:rFonts w:ascii="Verdana" w:hAnsi="Verdana" w:cs="Verdana"/>
      <w:sz w:val="20"/>
      <w:szCs w:val="20"/>
      <w:lang w:val="en-US" w:eastAsia="en-US"/>
    </w:rPr>
  </w:style>
  <w:style w:type="paragraph" w:customStyle="1" w:styleId="affb">
    <w:name w:val="Знак Знак Знак Знак Знак Знак"/>
    <w:basedOn w:val="a"/>
    <w:uiPriority w:val="99"/>
    <w:rsid w:val="00D2784E"/>
    <w:rPr>
      <w:rFonts w:ascii="Verdana" w:hAnsi="Verdana" w:cs="Verdana"/>
      <w:sz w:val="20"/>
      <w:szCs w:val="20"/>
      <w:lang w:val="en-US" w:eastAsia="en-US"/>
    </w:rPr>
  </w:style>
  <w:style w:type="paragraph" w:customStyle="1" w:styleId="Default">
    <w:name w:val="Default"/>
    <w:uiPriority w:val="99"/>
    <w:rsid w:val="00D2784E"/>
    <w:pPr>
      <w:autoSpaceDE w:val="0"/>
      <w:autoSpaceDN w:val="0"/>
      <w:adjustRightInd w:val="0"/>
    </w:pPr>
    <w:rPr>
      <w:color w:val="000000"/>
      <w:sz w:val="24"/>
      <w:szCs w:val="24"/>
    </w:rPr>
  </w:style>
  <w:style w:type="paragraph" w:customStyle="1" w:styleId="1e">
    <w:name w:val="Знак Знак Знак Знак1 Знак Знак Знак Знак Знак Знак Знак Знак Знак Знак Знак"/>
    <w:basedOn w:val="a"/>
    <w:uiPriority w:val="99"/>
    <w:rsid w:val="00D2784E"/>
    <w:rPr>
      <w:rFonts w:ascii="Verdana" w:hAnsi="Verdana" w:cs="Verdana"/>
      <w:sz w:val="20"/>
      <w:szCs w:val="20"/>
      <w:lang w:val="en-US" w:eastAsia="en-US"/>
    </w:rPr>
  </w:style>
  <w:style w:type="paragraph" w:customStyle="1" w:styleId="35">
    <w:name w:val="Знак3 Знак Знак Знак"/>
    <w:basedOn w:val="a"/>
    <w:uiPriority w:val="99"/>
    <w:rsid w:val="00D2784E"/>
    <w:rPr>
      <w:rFonts w:ascii="Verdana" w:hAnsi="Verdana"/>
      <w:sz w:val="20"/>
      <w:szCs w:val="20"/>
      <w:lang w:val="en-US" w:eastAsia="en-US"/>
    </w:rPr>
  </w:style>
  <w:style w:type="paragraph" w:styleId="affc">
    <w:name w:val="TOC Heading"/>
    <w:basedOn w:val="1"/>
    <w:next w:val="a"/>
    <w:uiPriority w:val="99"/>
    <w:qFormat/>
    <w:rsid w:val="00D2784E"/>
    <w:pPr>
      <w:widowControl/>
      <w:shd w:val="clear" w:color="auto" w:fill="auto"/>
      <w:autoSpaceDE/>
      <w:autoSpaceDN/>
      <w:adjustRightInd/>
      <w:spacing w:before="0" w:line="240" w:lineRule="auto"/>
      <w:ind w:left="0"/>
      <w:jc w:val="center"/>
      <w:outlineLvl w:val="9"/>
    </w:pPr>
    <w:rPr>
      <w:bCs/>
      <w:lang w:val="uk-UA"/>
    </w:rPr>
  </w:style>
  <w:style w:type="paragraph" w:styleId="1f">
    <w:name w:val="toc 1"/>
    <w:basedOn w:val="a"/>
    <w:next w:val="a"/>
    <w:link w:val="1f0"/>
    <w:autoRedefine/>
    <w:uiPriority w:val="39"/>
    <w:locked/>
    <w:rsid w:val="00D2784E"/>
    <w:pPr>
      <w:tabs>
        <w:tab w:val="right" w:leader="dot" w:pos="9356"/>
      </w:tabs>
      <w:ind w:firstLine="567"/>
      <w:jc w:val="both"/>
      <w:outlineLvl w:val="1"/>
    </w:pPr>
    <w:rPr>
      <w:color w:val="FFFFFF"/>
      <w:spacing w:val="-6"/>
      <w:sz w:val="28"/>
      <w:lang w:val="uk-UA"/>
    </w:rPr>
  </w:style>
  <w:style w:type="character" w:customStyle="1" w:styleId="1f0">
    <w:name w:val="Оглавление 1 Знак"/>
    <w:link w:val="1f"/>
    <w:uiPriority w:val="39"/>
    <w:locked/>
    <w:rsid w:val="00D2784E"/>
    <w:rPr>
      <w:color w:val="FFFFFF"/>
      <w:spacing w:val="-6"/>
      <w:sz w:val="28"/>
      <w:szCs w:val="24"/>
      <w:lang w:val="uk-UA"/>
    </w:rPr>
  </w:style>
  <w:style w:type="paragraph" w:styleId="26">
    <w:name w:val="toc 2"/>
    <w:basedOn w:val="a"/>
    <w:next w:val="a"/>
    <w:autoRedefine/>
    <w:uiPriority w:val="39"/>
    <w:locked/>
    <w:rsid w:val="00D2784E"/>
    <w:pPr>
      <w:tabs>
        <w:tab w:val="left" w:pos="9072"/>
        <w:tab w:val="right" w:leader="dot" w:pos="9485"/>
      </w:tabs>
      <w:ind w:firstLine="851"/>
    </w:pPr>
    <w:rPr>
      <w:lang w:val="uk-UA"/>
    </w:rPr>
  </w:style>
  <w:style w:type="paragraph" w:styleId="36">
    <w:name w:val="toc 3"/>
    <w:basedOn w:val="a"/>
    <w:next w:val="a"/>
    <w:autoRedefine/>
    <w:uiPriority w:val="99"/>
    <w:locked/>
    <w:rsid w:val="00D2784E"/>
    <w:pPr>
      <w:ind w:left="480"/>
    </w:pPr>
    <w:rPr>
      <w:lang w:val="uk-UA"/>
    </w:rPr>
  </w:style>
  <w:style w:type="character" w:customStyle="1" w:styleId="0pt">
    <w:name w:val="Основной текст + Интервал 0 pt"/>
    <w:uiPriority w:val="99"/>
    <w:rsid w:val="00D2784E"/>
    <w:rPr>
      <w:rFonts w:ascii="Times New Roman" w:hAnsi="Times New Roman"/>
      <w:color w:val="000000"/>
      <w:spacing w:val="1"/>
      <w:w w:val="100"/>
      <w:position w:val="0"/>
      <w:sz w:val="24"/>
      <w:shd w:val="clear" w:color="auto" w:fill="FFFFFF"/>
      <w:lang w:val="uk-UA" w:eastAsia="uk-UA"/>
    </w:rPr>
  </w:style>
  <w:style w:type="paragraph" w:customStyle="1" w:styleId="1f1">
    <w:name w:val="Стиль1"/>
    <w:basedOn w:val="1f"/>
    <w:link w:val="1f2"/>
    <w:uiPriority w:val="99"/>
    <w:rsid w:val="00D2784E"/>
    <w:rPr>
      <w:lang w:val="ru-RU"/>
    </w:rPr>
  </w:style>
  <w:style w:type="character" w:customStyle="1" w:styleId="1f2">
    <w:name w:val="Стиль1 Знак"/>
    <w:link w:val="1f1"/>
    <w:uiPriority w:val="99"/>
    <w:locked/>
    <w:rsid w:val="00D2784E"/>
    <w:rPr>
      <w:color w:val="FFFFFF"/>
      <w:spacing w:val="-6"/>
      <w:sz w:val="28"/>
      <w:szCs w:val="24"/>
    </w:rPr>
  </w:style>
  <w:style w:type="paragraph" w:customStyle="1" w:styleId="27">
    <w:name w:val="Стиль2"/>
    <w:basedOn w:val="1f"/>
    <w:link w:val="28"/>
    <w:uiPriority w:val="99"/>
    <w:rsid w:val="00D2784E"/>
    <w:rPr>
      <w:noProof/>
    </w:rPr>
  </w:style>
  <w:style w:type="character" w:customStyle="1" w:styleId="28">
    <w:name w:val="Стиль2 Знак"/>
    <w:link w:val="27"/>
    <w:uiPriority w:val="99"/>
    <w:locked/>
    <w:rsid w:val="00D2784E"/>
    <w:rPr>
      <w:noProof/>
      <w:color w:val="FFFFFF"/>
      <w:spacing w:val="-6"/>
      <w:sz w:val="28"/>
      <w:szCs w:val="24"/>
      <w:lang w:val="uk-UA"/>
    </w:rPr>
  </w:style>
  <w:style w:type="paragraph" w:customStyle="1" w:styleId="41">
    <w:name w:val="Знак4"/>
    <w:basedOn w:val="a"/>
    <w:uiPriority w:val="99"/>
    <w:rsid w:val="00D2784E"/>
    <w:rPr>
      <w:rFonts w:ascii="Verdana" w:hAnsi="Verdana" w:cs="Verdana"/>
      <w:sz w:val="20"/>
      <w:szCs w:val="20"/>
      <w:lang w:val="en-US" w:eastAsia="en-US"/>
    </w:rPr>
  </w:style>
  <w:style w:type="character" w:customStyle="1" w:styleId="1f3">
    <w:name w:val="Основной шрифт абзаца1"/>
    <w:uiPriority w:val="99"/>
    <w:rsid w:val="00D2784E"/>
  </w:style>
  <w:style w:type="paragraph" w:customStyle="1" w:styleId="5">
    <w:name w:val="Знак Знак5 Знак Знак"/>
    <w:basedOn w:val="a"/>
    <w:uiPriority w:val="99"/>
    <w:rsid w:val="00D2784E"/>
    <w:rPr>
      <w:rFonts w:ascii="Verdana" w:hAnsi="Verdana"/>
      <w:lang w:val="en-US" w:eastAsia="en-US"/>
    </w:rPr>
  </w:style>
  <w:style w:type="paragraph" w:customStyle="1" w:styleId="37">
    <w:name w:val="Знак3"/>
    <w:basedOn w:val="a"/>
    <w:uiPriority w:val="99"/>
    <w:rsid w:val="00D2784E"/>
    <w:rPr>
      <w:rFonts w:ascii="Verdana" w:hAnsi="Verdana" w:cs="Verdana"/>
      <w:sz w:val="20"/>
      <w:szCs w:val="20"/>
      <w:lang w:val="en-US" w:eastAsia="en-US"/>
    </w:rPr>
  </w:style>
  <w:style w:type="character" w:customStyle="1" w:styleId="xfm85522647">
    <w:name w:val="xfm_85522647"/>
    <w:uiPriority w:val="99"/>
    <w:rsid w:val="00D2784E"/>
  </w:style>
  <w:style w:type="paragraph" w:customStyle="1" w:styleId="311">
    <w:name w:val="Знак3 Знак Знак Знак1"/>
    <w:basedOn w:val="a"/>
    <w:uiPriority w:val="99"/>
    <w:rsid w:val="00D2784E"/>
    <w:rPr>
      <w:rFonts w:ascii="Verdana" w:hAnsi="Verdana"/>
      <w:sz w:val="20"/>
      <w:szCs w:val="20"/>
      <w:lang w:val="en-US" w:eastAsia="en-US"/>
    </w:rPr>
  </w:style>
  <w:style w:type="paragraph" w:customStyle="1" w:styleId="Normalny1">
    <w:name w:val="Normalny1"/>
    <w:uiPriority w:val="99"/>
    <w:rsid w:val="00D2784E"/>
    <w:pPr>
      <w:spacing w:line="276" w:lineRule="auto"/>
    </w:pPr>
    <w:rPr>
      <w:rFonts w:ascii="Arial" w:hAnsi="Arial" w:cs="Arial"/>
      <w:color w:val="000000"/>
      <w:sz w:val="22"/>
      <w:szCs w:val="22"/>
      <w:lang w:val="pl-PL" w:eastAsia="pl-PL"/>
    </w:rPr>
  </w:style>
  <w:style w:type="paragraph" w:customStyle="1" w:styleId="29">
    <w:name w:val="Знак2"/>
    <w:basedOn w:val="a"/>
    <w:uiPriority w:val="99"/>
    <w:rsid w:val="00D2784E"/>
    <w:rPr>
      <w:rFonts w:ascii="Verdana" w:hAnsi="Verdana" w:cs="Verdana"/>
      <w:sz w:val="20"/>
      <w:szCs w:val="20"/>
      <w:lang w:val="en-US" w:eastAsia="en-US"/>
    </w:rPr>
  </w:style>
  <w:style w:type="paragraph" w:customStyle="1" w:styleId="51">
    <w:name w:val="Знак Знак5 Знак Знак1"/>
    <w:basedOn w:val="a"/>
    <w:uiPriority w:val="99"/>
    <w:rsid w:val="00D2784E"/>
    <w:rPr>
      <w:rFonts w:ascii="Verdana" w:hAnsi="Verdana"/>
      <w:lang w:val="en-US" w:eastAsia="en-US"/>
    </w:rPr>
  </w:style>
  <w:style w:type="character" w:customStyle="1" w:styleId="rvts6">
    <w:name w:val="rvts6"/>
    <w:uiPriority w:val="99"/>
    <w:rsid w:val="00D2784E"/>
  </w:style>
  <w:style w:type="paragraph" w:customStyle="1" w:styleId="38">
    <w:name w:val="Абзац списка3"/>
    <w:basedOn w:val="a"/>
    <w:uiPriority w:val="99"/>
    <w:rsid w:val="00D2784E"/>
    <w:pPr>
      <w:ind w:left="720"/>
      <w:contextualSpacing/>
    </w:pPr>
    <w:rPr>
      <w:sz w:val="20"/>
      <w:szCs w:val="20"/>
    </w:rPr>
  </w:style>
  <w:style w:type="paragraph" w:customStyle="1" w:styleId="affd">
    <w:name w:val="Знак Знак"/>
    <w:basedOn w:val="a"/>
    <w:rsid w:val="006310C0"/>
    <w:pPr>
      <w:spacing w:after="160" w:line="240" w:lineRule="exact"/>
      <w:jc w:val="both"/>
    </w:pPr>
    <w:rPr>
      <w:rFonts w:ascii="Tahoma" w:hAnsi="Tahoma"/>
      <w:b/>
      <w:szCs w:val="20"/>
      <w:lang w:val="en-US" w:eastAsia="en-US"/>
    </w:rPr>
  </w:style>
  <w:style w:type="paragraph" w:customStyle="1" w:styleId="330">
    <w:name w:val="Заголовок 33"/>
    <w:basedOn w:val="a"/>
    <w:next w:val="a"/>
    <w:rsid w:val="001111B1"/>
    <w:pPr>
      <w:keepNext/>
      <w:spacing w:line="360" w:lineRule="auto"/>
      <w:jc w:val="both"/>
      <w:outlineLvl w:val="2"/>
    </w:pPr>
    <w:rPr>
      <w:sz w:val="28"/>
      <w:szCs w:val="20"/>
      <w:lang w:val="uk-UA"/>
    </w:rPr>
  </w:style>
  <w:style w:type="paragraph" w:customStyle="1" w:styleId="340">
    <w:name w:val="Заголовок 34"/>
    <w:basedOn w:val="a"/>
    <w:next w:val="a"/>
    <w:rsid w:val="004F1A1F"/>
    <w:pPr>
      <w:keepNext/>
      <w:spacing w:line="360" w:lineRule="auto"/>
      <w:jc w:val="both"/>
      <w:outlineLvl w:val="2"/>
    </w:pPr>
    <w:rPr>
      <w:sz w:val="28"/>
      <w:szCs w:val="20"/>
      <w:lang w:val="uk-UA"/>
    </w:rPr>
  </w:style>
  <w:style w:type="paragraph" w:styleId="affe">
    <w:name w:val="List"/>
    <w:basedOn w:val="a"/>
    <w:semiHidden/>
    <w:unhideWhenUsed/>
    <w:rsid w:val="0027202B"/>
    <w:pPr>
      <w:ind w:left="360" w:hanging="360"/>
      <w:jc w:val="both"/>
    </w:pPr>
    <w:rPr>
      <w:sz w:val="28"/>
    </w:rPr>
  </w:style>
  <w:style w:type="paragraph" w:customStyle="1" w:styleId="2a">
    <w:name w:val="Знак Знак2"/>
    <w:basedOn w:val="a"/>
    <w:rsid w:val="00A13193"/>
    <w:rPr>
      <w:rFonts w:ascii="Verdana" w:hAnsi="Verdana" w:cs="Verdana"/>
      <w:sz w:val="20"/>
      <w:szCs w:val="20"/>
      <w:lang w:val="en-US" w:eastAsia="en-US"/>
    </w:rPr>
  </w:style>
  <w:style w:type="character" w:customStyle="1" w:styleId="spelle">
    <w:name w:val="spelle"/>
    <w:basedOn w:val="a0"/>
    <w:rsid w:val="004C0FAE"/>
  </w:style>
  <w:style w:type="paragraph" w:customStyle="1" w:styleId="afff">
    <w:name w:val="Форматированный"/>
    <w:basedOn w:val="a"/>
    <w:rsid w:val="0075608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xtexposedshow">
    <w:name w:val="text_exposed_show"/>
    <w:basedOn w:val="a0"/>
    <w:rsid w:val="00A5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191">
      <w:bodyDiv w:val="1"/>
      <w:marLeft w:val="0"/>
      <w:marRight w:val="0"/>
      <w:marTop w:val="0"/>
      <w:marBottom w:val="0"/>
      <w:divBdr>
        <w:top w:val="none" w:sz="0" w:space="0" w:color="auto"/>
        <w:left w:val="none" w:sz="0" w:space="0" w:color="auto"/>
        <w:bottom w:val="none" w:sz="0" w:space="0" w:color="auto"/>
        <w:right w:val="none" w:sz="0" w:space="0" w:color="auto"/>
      </w:divBdr>
    </w:div>
    <w:div w:id="193546759">
      <w:bodyDiv w:val="1"/>
      <w:marLeft w:val="0"/>
      <w:marRight w:val="0"/>
      <w:marTop w:val="0"/>
      <w:marBottom w:val="0"/>
      <w:divBdr>
        <w:top w:val="none" w:sz="0" w:space="0" w:color="auto"/>
        <w:left w:val="none" w:sz="0" w:space="0" w:color="auto"/>
        <w:bottom w:val="none" w:sz="0" w:space="0" w:color="auto"/>
        <w:right w:val="none" w:sz="0" w:space="0" w:color="auto"/>
      </w:divBdr>
    </w:div>
    <w:div w:id="234780066">
      <w:bodyDiv w:val="1"/>
      <w:marLeft w:val="0"/>
      <w:marRight w:val="0"/>
      <w:marTop w:val="0"/>
      <w:marBottom w:val="0"/>
      <w:divBdr>
        <w:top w:val="none" w:sz="0" w:space="0" w:color="auto"/>
        <w:left w:val="none" w:sz="0" w:space="0" w:color="auto"/>
        <w:bottom w:val="none" w:sz="0" w:space="0" w:color="auto"/>
        <w:right w:val="none" w:sz="0" w:space="0" w:color="auto"/>
      </w:divBdr>
    </w:div>
    <w:div w:id="269898726">
      <w:bodyDiv w:val="1"/>
      <w:marLeft w:val="0"/>
      <w:marRight w:val="0"/>
      <w:marTop w:val="0"/>
      <w:marBottom w:val="0"/>
      <w:divBdr>
        <w:top w:val="none" w:sz="0" w:space="0" w:color="auto"/>
        <w:left w:val="none" w:sz="0" w:space="0" w:color="auto"/>
        <w:bottom w:val="none" w:sz="0" w:space="0" w:color="auto"/>
        <w:right w:val="none" w:sz="0" w:space="0" w:color="auto"/>
      </w:divBdr>
    </w:div>
    <w:div w:id="340426461">
      <w:bodyDiv w:val="1"/>
      <w:marLeft w:val="0"/>
      <w:marRight w:val="0"/>
      <w:marTop w:val="0"/>
      <w:marBottom w:val="0"/>
      <w:divBdr>
        <w:top w:val="none" w:sz="0" w:space="0" w:color="auto"/>
        <w:left w:val="none" w:sz="0" w:space="0" w:color="auto"/>
        <w:bottom w:val="none" w:sz="0" w:space="0" w:color="auto"/>
        <w:right w:val="none" w:sz="0" w:space="0" w:color="auto"/>
      </w:divBdr>
    </w:div>
    <w:div w:id="350448852">
      <w:bodyDiv w:val="1"/>
      <w:marLeft w:val="0"/>
      <w:marRight w:val="0"/>
      <w:marTop w:val="0"/>
      <w:marBottom w:val="0"/>
      <w:divBdr>
        <w:top w:val="none" w:sz="0" w:space="0" w:color="auto"/>
        <w:left w:val="none" w:sz="0" w:space="0" w:color="auto"/>
        <w:bottom w:val="none" w:sz="0" w:space="0" w:color="auto"/>
        <w:right w:val="none" w:sz="0" w:space="0" w:color="auto"/>
      </w:divBdr>
    </w:div>
    <w:div w:id="351104431">
      <w:bodyDiv w:val="1"/>
      <w:marLeft w:val="0"/>
      <w:marRight w:val="0"/>
      <w:marTop w:val="0"/>
      <w:marBottom w:val="0"/>
      <w:divBdr>
        <w:top w:val="none" w:sz="0" w:space="0" w:color="auto"/>
        <w:left w:val="none" w:sz="0" w:space="0" w:color="auto"/>
        <w:bottom w:val="none" w:sz="0" w:space="0" w:color="auto"/>
        <w:right w:val="none" w:sz="0" w:space="0" w:color="auto"/>
      </w:divBdr>
    </w:div>
    <w:div w:id="430705703">
      <w:bodyDiv w:val="1"/>
      <w:marLeft w:val="0"/>
      <w:marRight w:val="0"/>
      <w:marTop w:val="0"/>
      <w:marBottom w:val="0"/>
      <w:divBdr>
        <w:top w:val="none" w:sz="0" w:space="0" w:color="auto"/>
        <w:left w:val="none" w:sz="0" w:space="0" w:color="auto"/>
        <w:bottom w:val="none" w:sz="0" w:space="0" w:color="auto"/>
        <w:right w:val="none" w:sz="0" w:space="0" w:color="auto"/>
      </w:divBdr>
    </w:div>
    <w:div w:id="510069376">
      <w:bodyDiv w:val="1"/>
      <w:marLeft w:val="0"/>
      <w:marRight w:val="0"/>
      <w:marTop w:val="0"/>
      <w:marBottom w:val="0"/>
      <w:divBdr>
        <w:top w:val="none" w:sz="0" w:space="0" w:color="auto"/>
        <w:left w:val="none" w:sz="0" w:space="0" w:color="auto"/>
        <w:bottom w:val="none" w:sz="0" w:space="0" w:color="auto"/>
        <w:right w:val="none" w:sz="0" w:space="0" w:color="auto"/>
      </w:divBdr>
    </w:div>
    <w:div w:id="521866808">
      <w:bodyDiv w:val="1"/>
      <w:marLeft w:val="0"/>
      <w:marRight w:val="0"/>
      <w:marTop w:val="0"/>
      <w:marBottom w:val="0"/>
      <w:divBdr>
        <w:top w:val="none" w:sz="0" w:space="0" w:color="auto"/>
        <w:left w:val="none" w:sz="0" w:space="0" w:color="auto"/>
        <w:bottom w:val="none" w:sz="0" w:space="0" w:color="auto"/>
        <w:right w:val="none" w:sz="0" w:space="0" w:color="auto"/>
      </w:divBdr>
    </w:div>
    <w:div w:id="522669525">
      <w:bodyDiv w:val="1"/>
      <w:marLeft w:val="0"/>
      <w:marRight w:val="0"/>
      <w:marTop w:val="0"/>
      <w:marBottom w:val="0"/>
      <w:divBdr>
        <w:top w:val="none" w:sz="0" w:space="0" w:color="auto"/>
        <w:left w:val="none" w:sz="0" w:space="0" w:color="auto"/>
        <w:bottom w:val="none" w:sz="0" w:space="0" w:color="auto"/>
        <w:right w:val="none" w:sz="0" w:space="0" w:color="auto"/>
      </w:divBdr>
    </w:div>
    <w:div w:id="537739828">
      <w:bodyDiv w:val="1"/>
      <w:marLeft w:val="0"/>
      <w:marRight w:val="0"/>
      <w:marTop w:val="0"/>
      <w:marBottom w:val="0"/>
      <w:divBdr>
        <w:top w:val="none" w:sz="0" w:space="0" w:color="auto"/>
        <w:left w:val="none" w:sz="0" w:space="0" w:color="auto"/>
        <w:bottom w:val="none" w:sz="0" w:space="0" w:color="auto"/>
        <w:right w:val="none" w:sz="0" w:space="0" w:color="auto"/>
      </w:divBdr>
    </w:div>
    <w:div w:id="566261038">
      <w:marLeft w:val="0"/>
      <w:marRight w:val="0"/>
      <w:marTop w:val="0"/>
      <w:marBottom w:val="0"/>
      <w:divBdr>
        <w:top w:val="none" w:sz="0" w:space="0" w:color="auto"/>
        <w:left w:val="none" w:sz="0" w:space="0" w:color="auto"/>
        <w:bottom w:val="none" w:sz="0" w:space="0" w:color="auto"/>
        <w:right w:val="none" w:sz="0" w:space="0" w:color="auto"/>
      </w:divBdr>
    </w:div>
    <w:div w:id="566261039">
      <w:marLeft w:val="0"/>
      <w:marRight w:val="0"/>
      <w:marTop w:val="0"/>
      <w:marBottom w:val="0"/>
      <w:divBdr>
        <w:top w:val="none" w:sz="0" w:space="0" w:color="auto"/>
        <w:left w:val="none" w:sz="0" w:space="0" w:color="auto"/>
        <w:bottom w:val="none" w:sz="0" w:space="0" w:color="auto"/>
        <w:right w:val="none" w:sz="0" w:space="0" w:color="auto"/>
      </w:divBdr>
    </w:div>
    <w:div w:id="566261040">
      <w:marLeft w:val="0"/>
      <w:marRight w:val="0"/>
      <w:marTop w:val="0"/>
      <w:marBottom w:val="0"/>
      <w:divBdr>
        <w:top w:val="none" w:sz="0" w:space="0" w:color="auto"/>
        <w:left w:val="none" w:sz="0" w:space="0" w:color="auto"/>
        <w:bottom w:val="none" w:sz="0" w:space="0" w:color="auto"/>
        <w:right w:val="none" w:sz="0" w:space="0" w:color="auto"/>
      </w:divBdr>
    </w:div>
    <w:div w:id="566261041">
      <w:marLeft w:val="0"/>
      <w:marRight w:val="0"/>
      <w:marTop w:val="0"/>
      <w:marBottom w:val="0"/>
      <w:divBdr>
        <w:top w:val="none" w:sz="0" w:space="0" w:color="auto"/>
        <w:left w:val="none" w:sz="0" w:space="0" w:color="auto"/>
        <w:bottom w:val="none" w:sz="0" w:space="0" w:color="auto"/>
        <w:right w:val="none" w:sz="0" w:space="0" w:color="auto"/>
      </w:divBdr>
    </w:div>
    <w:div w:id="566261042">
      <w:marLeft w:val="0"/>
      <w:marRight w:val="0"/>
      <w:marTop w:val="0"/>
      <w:marBottom w:val="0"/>
      <w:divBdr>
        <w:top w:val="none" w:sz="0" w:space="0" w:color="auto"/>
        <w:left w:val="none" w:sz="0" w:space="0" w:color="auto"/>
        <w:bottom w:val="none" w:sz="0" w:space="0" w:color="auto"/>
        <w:right w:val="none" w:sz="0" w:space="0" w:color="auto"/>
      </w:divBdr>
    </w:div>
    <w:div w:id="566261043">
      <w:marLeft w:val="0"/>
      <w:marRight w:val="0"/>
      <w:marTop w:val="0"/>
      <w:marBottom w:val="0"/>
      <w:divBdr>
        <w:top w:val="none" w:sz="0" w:space="0" w:color="auto"/>
        <w:left w:val="none" w:sz="0" w:space="0" w:color="auto"/>
        <w:bottom w:val="none" w:sz="0" w:space="0" w:color="auto"/>
        <w:right w:val="none" w:sz="0" w:space="0" w:color="auto"/>
      </w:divBdr>
    </w:div>
    <w:div w:id="566261044">
      <w:marLeft w:val="0"/>
      <w:marRight w:val="0"/>
      <w:marTop w:val="0"/>
      <w:marBottom w:val="0"/>
      <w:divBdr>
        <w:top w:val="none" w:sz="0" w:space="0" w:color="auto"/>
        <w:left w:val="none" w:sz="0" w:space="0" w:color="auto"/>
        <w:bottom w:val="none" w:sz="0" w:space="0" w:color="auto"/>
        <w:right w:val="none" w:sz="0" w:space="0" w:color="auto"/>
      </w:divBdr>
    </w:div>
    <w:div w:id="566261045">
      <w:marLeft w:val="0"/>
      <w:marRight w:val="0"/>
      <w:marTop w:val="0"/>
      <w:marBottom w:val="0"/>
      <w:divBdr>
        <w:top w:val="none" w:sz="0" w:space="0" w:color="auto"/>
        <w:left w:val="none" w:sz="0" w:space="0" w:color="auto"/>
        <w:bottom w:val="none" w:sz="0" w:space="0" w:color="auto"/>
        <w:right w:val="none" w:sz="0" w:space="0" w:color="auto"/>
      </w:divBdr>
    </w:div>
    <w:div w:id="566261046">
      <w:marLeft w:val="0"/>
      <w:marRight w:val="0"/>
      <w:marTop w:val="0"/>
      <w:marBottom w:val="0"/>
      <w:divBdr>
        <w:top w:val="none" w:sz="0" w:space="0" w:color="auto"/>
        <w:left w:val="none" w:sz="0" w:space="0" w:color="auto"/>
        <w:bottom w:val="none" w:sz="0" w:space="0" w:color="auto"/>
        <w:right w:val="none" w:sz="0" w:space="0" w:color="auto"/>
      </w:divBdr>
    </w:div>
    <w:div w:id="566261047">
      <w:marLeft w:val="0"/>
      <w:marRight w:val="0"/>
      <w:marTop w:val="0"/>
      <w:marBottom w:val="0"/>
      <w:divBdr>
        <w:top w:val="none" w:sz="0" w:space="0" w:color="auto"/>
        <w:left w:val="none" w:sz="0" w:space="0" w:color="auto"/>
        <w:bottom w:val="none" w:sz="0" w:space="0" w:color="auto"/>
        <w:right w:val="none" w:sz="0" w:space="0" w:color="auto"/>
      </w:divBdr>
    </w:div>
    <w:div w:id="566261048">
      <w:marLeft w:val="0"/>
      <w:marRight w:val="0"/>
      <w:marTop w:val="0"/>
      <w:marBottom w:val="0"/>
      <w:divBdr>
        <w:top w:val="none" w:sz="0" w:space="0" w:color="auto"/>
        <w:left w:val="none" w:sz="0" w:space="0" w:color="auto"/>
        <w:bottom w:val="none" w:sz="0" w:space="0" w:color="auto"/>
        <w:right w:val="none" w:sz="0" w:space="0" w:color="auto"/>
      </w:divBdr>
    </w:div>
    <w:div w:id="566261049">
      <w:marLeft w:val="0"/>
      <w:marRight w:val="0"/>
      <w:marTop w:val="0"/>
      <w:marBottom w:val="0"/>
      <w:divBdr>
        <w:top w:val="none" w:sz="0" w:space="0" w:color="auto"/>
        <w:left w:val="none" w:sz="0" w:space="0" w:color="auto"/>
        <w:bottom w:val="none" w:sz="0" w:space="0" w:color="auto"/>
        <w:right w:val="none" w:sz="0" w:space="0" w:color="auto"/>
      </w:divBdr>
    </w:div>
    <w:div w:id="566261050">
      <w:marLeft w:val="0"/>
      <w:marRight w:val="0"/>
      <w:marTop w:val="0"/>
      <w:marBottom w:val="0"/>
      <w:divBdr>
        <w:top w:val="none" w:sz="0" w:space="0" w:color="auto"/>
        <w:left w:val="none" w:sz="0" w:space="0" w:color="auto"/>
        <w:bottom w:val="none" w:sz="0" w:space="0" w:color="auto"/>
        <w:right w:val="none" w:sz="0" w:space="0" w:color="auto"/>
      </w:divBdr>
    </w:div>
    <w:div w:id="566261051">
      <w:marLeft w:val="0"/>
      <w:marRight w:val="0"/>
      <w:marTop w:val="0"/>
      <w:marBottom w:val="0"/>
      <w:divBdr>
        <w:top w:val="none" w:sz="0" w:space="0" w:color="auto"/>
        <w:left w:val="none" w:sz="0" w:space="0" w:color="auto"/>
        <w:bottom w:val="none" w:sz="0" w:space="0" w:color="auto"/>
        <w:right w:val="none" w:sz="0" w:space="0" w:color="auto"/>
      </w:divBdr>
    </w:div>
    <w:div w:id="566261052">
      <w:marLeft w:val="0"/>
      <w:marRight w:val="0"/>
      <w:marTop w:val="0"/>
      <w:marBottom w:val="0"/>
      <w:divBdr>
        <w:top w:val="none" w:sz="0" w:space="0" w:color="auto"/>
        <w:left w:val="none" w:sz="0" w:space="0" w:color="auto"/>
        <w:bottom w:val="none" w:sz="0" w:space="0" w:color="auto"/>
        <w:right w:val="none" w:sz="0" w:space="0" w:color="auto"/>
      </w:divBdr>
    </w:div>
    <w:div w:id="566261053">
      <w:marLeft w:val="0"/>
      <w:marRight w:val="0"/>
      <w:marTop w:val="0"/>
      <w:marBottom w:val="0"/>
      <w:divBdr>
        <w:top w:val="none" w:sz="0" w:space="0" w:color="auto"/>
        <w:left w:val="none" w:sz="0" w:space="0" w:color="auto"/>
        <w:bottom w:val="none" w:sz="0" w:space="0" w:color="auto"/>
        <w:right w:val="none" w:sz="0" w:space="0" w:color="auto"/>
      </w:divBdr>
    </w:div>
    <w:div w:id="566261054">
      <w:marLeft w:val="0"/>
      <w:marRight w:val="0"/>
      <w:marTop w:val="0"/>
      <w:marBottom w:val="0"/>
      <w:divBdr>
        <w:top w:val="none" w:sz="0" w:space="0" w:color="auto"/>
        <w:left w:val="none" w:sz="0" w:space="0" w:color="auto"/>
        <w:bottom w:val="none" w:sz="0" w:space="0" w:color="auto"/>
        <w:right w:val="none" w:sz="0" w:space="0" w:color="auto"/>
      </w:divBdr>
    </w:div>
    <w:div w:id="566261055">
      <w:marLeft w:val="0"/>
      <w:marRight w:val="0"/>
      <w:marTop w:val="0"/>
      <w:marBottom w:val="0"/>
      <w:divBdr>
        <w:top w:val="none" w:sz="0" w:space="0" w:color="auto"/>
        <w:left w:val="none" w:sz="0" w:space="0" w:color="auto"/>
        <w:bottom w:val="none" w:sz="0" w:space="0" w:color="auto"/>
        <w:right w:val="none" w:sz="0" w:space="0" w:color="auto"/>
      </w:divBdr>
    </w:div>
    <w:div w:id="566261056">
      <w:marLeft w:val="0"/>
      <w:marRight w:val="0"/>
      <w:marTop w:val="0"/>
      <w:marBottom w:val="0"/>
      <w:divBdr>
        <w:top w:val="none" w:sz="0" w:space="0" w:color="auto"/>
        <w:left w:val="none" w:sz="0" w:space="0" w:color="auto"/>
        <w:bottom w:val="none" w:sz="0" w:space="0" w:color="auto"/>
        <w:right w:val="none" w:sz="0" w:space="0" w:color="auto"/>
      </w:divBdr>
    </w:div>
    <w:div w:id="566261057">
      <w:marLeft w:val="0"/>
      <w:marRight w:val="0"/>
      <w:marTop w:val="0"/>
      <w:marBottom w:val="0"/>
      <w:divBdr>
        <w:top w:val="none" w:sz="0" w:space="0" w:color="auto"/>
        <w:left w:val="none" w:sz="0" w:space="0" w:color="auto"/>
        <w:bottom w:val="none" w:sz="0" w:space="0" w:color="auto"/>
        <w:right w:val="none" w:sz="0" w:space="0" w:color="auto"/>
      </w:divBdr>
    </w:div>
    <w:div w:id="566261058">
      <w:marLeft w:val="0"/>
      <w:marRight w:val="0"/>
      <w:marTop w:val="0"/>
      <w:marBottom w:val="0"/>
      <w:divBdr>
        <w:top w:val="none" w:sz="0" w:space="0" w:color="auto"/>
        <w:left w:val="none" w:sz="0" w:space="0" w:color="auto"/>
        <w:bottom w:val="none" w:sz="0" w:space="0" w:color="auto"/>
        <w:right w:val="none" w:sz="0" w:space="0" w:color="auto"/>
      </w:divBdr>
    </w:div>
    <w:div w:id="566261059">
      <w:marLeft w:val="0"/>
      <w:marRight w:val="0"/>
      <w:marTop w:val="0"/>
      <w:marBottom w:val="0"/>
      <w:divBdr>
        <w:top w:val="none" w:sz="0" w:space="0" w:color="auto"/>
        <w:left w:val="none" w:sz="0" w:space="0" w:color="auto"/>
        <w:bottom w:val="none" w:sz="0" w:space="0" w:color="auto"/>
        <w:right w:val="none" w:sz="0" w:space="0" w:color="auto"/>
      </w:divBdr>
    </w:div>
    <w:div w:id="566261060">
      <w:marLeft w:val="0"/>
      <w:marRight w:val="0"/>
      <w:marTop w:val="0"/>
      <w:marBottom w:val="0"/>
      <w:divBdr>
        <w:top w:val="none" w:sz="0" w:space="0" w:color="auto"/>
        <w:left w:val="none" w:sz="0" w:space="0" w:color="auto"/>
        <w:bottom w:val="none" w:sz="0" w:space="0" w:color="auto"/>
        <w:right w:val="none" w:sz="0" w:space="0" w:color="auto"/>
      </w:divBdr>
    </w:div>
    <w:div w:id="566261061">
      <w:marLeft w:val="0"/>
      <w:marRight w:val="0"/>
      <w:marTop w:val="0"/>
      <w:marBottom w:val="0"/>
      <w:divBdr>
        <w:top w:val="none" w:sz="0" w:space="0" w:color="auto"/>
        <w:left w:val="none" w:sz="0" w:space="0" w:color="auto"/>
        <w:bottom w:val="none" w:sz="0" w:space="0" w:color="auto"/>
        <w:right w:val="none" w:sz="0" w:space="0" w:color="auto"/>
      </w:divBdr>
    </w:div>
    <w:div w:id="566261062">
      <w:marLeft w:val="0"/>
      <w:marRight w:val="0"/>
      <w:marTop w:val="0"/>
      <w:marBottom w:val="0"/>
      <w:divBdr>
        <w:top w:val="none" w:sz="0" w:space="0" w:color="auto"/>
        <w:left w:val="none" w:sz="0" w:space="0" w:color="auto"/>
        <w:bottom w:val="none" w:sz="0" w:space="0" w:color="auto"/>
        <w:right w:val="none" w:sz="0" w:space="0" w:color="auto"/>
      </w:divBdr>
    </w:div>
    <w:div w:id="566261063">
      <w:marLeft w:val="0"/>
      <w:marRight w:val="0"/>
      <w:marTop w:val="0"/>
      <w:marBottom w:val="0"/>
      <w:divBdr>
        <w:top w:val="none" w:sz="0" w:space="0" w:color="auto"/>
        <w:left w:val="none" w:sz="0" w:space="0" w:color="auto"/>
        <w:bottom w:val="none" w:sz="0" w:space="0" w:color="auto"/>
        <w:right w:val="none" w:sz="0" w:space="0" w:color="auto"/>
      </w:divBdr>
    </w:div>
    <w:div w:id="566261064">
      <w:marLeft w:val="0"/>
      <w:marRight w:val="0"/>
      <w:marTop w:val="0"/>
      <w:marBottom w:val="0"/>
      <w:divBdr>
        <w:top w:val="none" w:sz="0" w:space="0" w:color="auto"/>
        <w:left w:val="none" w:sz="0" w:space="0" w:color="auto"/>
        <w:bottom w:val="none" w:sz="0" w:space="0" w:color="auto"/>
        <w:right w:val="none" w:sz="0" w:space="0" w:color="auto"/>
      </w:divBdr>
    </w:div>
    <w:div w:id="566261065">
      <w:marLeft w:val="0"/>
      <w:marRight w:val="0"/>
      <w:marTop w:val="0"/>
      <w:marBottom w:val="0"/>
      <w:divBdr>
        <w:top w:val="none" w:sz="0" w:space="0" w:color="auto"/>
        <w:left w:val="none" w:sz="0" w:space="0" w:color="auto"/>
        <w:bottom w:val="none" w:sz="0" w:space="0" w:color="auto"/>
        <w:right w:val="none" w:sz="0" w:space="0" w:color="auto"/>
      </w:divBdr>
    </w:div>
    <w:div w:id="566261066">
      <w:marLeft w:val="0"/>
      <w:marRight w:val="0"/>
      <w:marTop w:val="0"/>
      <w:marBottom w:val="0"/>
      <w:divBdr>
        <w:top w:val="none" w:sz="0" w:space="0" w:color="auto"/>
        <w:left w:val="none" w:sz="0" w:space="0" w:color="auto"/>
        <w:bottom w:val="none" w:sz="0" w:space="0" w:color="auto"/>
        <w:right w:val="none" w:sz="0" w:space="0" w:color="auto"/>
      </w:divBdr>
    </w:div>
    <w:div w:id="566261067">
      <w:marLeft w:val="0"/>
      <w:marRight w:val="0"/>
      <w:marTop w:val="0"/>
      <w:marBottom w:val="0"/>
      <w:divBdr>
        <w:top w:val="none" w:sz="0" w:space="0" w:color="auto"/>
        <w:left w:val="none" w:sz="0" w:space="0" w:color="auto"/>
        <w:bottom w:val="none" w:sz="0" w:space="0" w:color="auto"/>
        <w:right w:val="none" w:sz="0" w:space="0" w:color="auto"/>
      </w:divBdr>
    </w:div>
    <w:div w:id="566261068">
      <w:marLeft w:val="0"/>
      <w:marRight w:val="0"/>
      <w:marTop w:val="0"/>
      <w:marBottom w:val="0"/>
      <w:divBdr>
        <w:top w:val="none" w:sz="0" w:space="0" w:color="auto"/>
        <w:left w:val="none" w:sz="0" w:space="0" w:color="auto"/>
        <w:bottom w:val="none" w:sz="0" w:space="0" w:color="auto"/>
        <w:right w:val="none" w:sz="0" w:space="0" w:color="auto"/>
      </w:divBdr>
    </w:div>
    <w:div w:id="566261069">
      <w:marLeft w:val="0"/>
      <w:marRight w:val="0"/>
      <w:marTop w:val="0"/>
      <w:marBottom w:val="0"/>
      <w:divBdr>
        <w:top w:val="none" w:sz="0" w:space="0" w:color="auto"/>
        <w:left w:val="none" w:sz="0" w:space="0" w:color="auto"/>
        <w:bottom w:val="none" w:sz="0" w:space="0" w:color="auto"/>
        <w:right w:val="none" w:sz="0" w:space="0" w:color="auto"/>
      </w:divBdr>
    </w:div>
    <w:div w:id="566261070">
      <w:marLeft w:val="0"/>
      <w:marRight w:val="0"/>
      <w:marTop w:val="0"/>
      <w:marBottom w:val="0"/>
      <w:divBdr>
        <w:top w:val="none" w:sz="0" w:space="0" w:color="auto"/>
        <w:left w:val="none" w:sz="0" w:space="0" w:color="auto"/>
        <w:bottom w:val="none" w:sz="0" w:space="0" w:color="auto"/>
        <w:right w:val="none" w:sz="0" w:space="0" w:color="auto"/>
      </w:divBdr>
    </w:div>
    <w:div w:id="566261071">
      <w:marLeft w:val="0"/>
      <w:marRight w:val="0"/>
      <w:marTop w:val="0"/>
      <w:marBottom w:val="0"/>
      <w:divBdr>
        <w:top w:val="none" w:sz="0" w:space="0" w:color="auto"/>
        <w:left w:val="none" w:sz="0" w:space="0" w:color="auto"/>
        <w:bottom w:val="none" w:sz="0" w:space="0" w:color="auto"/>
        <w:right w:val="none" w:sz="0" w:space="0" w:color="auto"/>
      </w:divBdr>
    </w:div>
    <w:div w:id="566261072">
      <w:marLeft w:val="0"/>
      <w:marRight w:val="0"/>
      <w:marTop w:val="0"/>
      <w:marBottom w:val="0"/>
      <w:divBdr>
        <w:top w:val="none" w:sz="0" w:space="0" w:color="auto"/>
        <w:left w:val="none" w:sz="0" w:space="0" w:color="auto"/>
        <w:bottom w:val="none" w:sz="0" w:space="0" w:color="auto"/>
        <w:right w:val="none" w:sz="0" w:space="0" w:color="auto"/>
      </w:divBdr>
    </w:div>
    <w:div w:id="566261073">
      <w:marLeft w:val="0"/>
      <w:marRight w:val="0"/>
      <w:marTop w:val="0"/>
      <w:marBottom w:val="0"/>
      <w:divBdr>
        <w:top w:val="none" w:sz="0" w:space="0" w:color="auto"/>
        <w:left w:val="none" w:sz="0" w:space="0" w:color="auto"/>
        <w:bottom w:val="none" w:sz="0" w:space="0" w:color="auto"/>
        <w:right w:val="none" w:sz="0" w:space="0" w:color="auto"/>
      </w:divBdr>
    </w:div>
    <w:div w:id="566261074">
      <w:marLeft w:val="0"/>
      <w:marRight w:val="0"/>
      <w:marTop w:val="0"/>
      <w:marBottom w:val="0"/>
      <w:divBdr>
        <w:top w:val="none" w:sz="0" w:space="0" w:color="auto"/>
        <w:left w:val="none" w:sz="0" w:space="0" w:color="auto"/>
        <w:bottom w:val="none" w:sz="0" w:space="0" w:color="auto"/>
        <w:right w:val="none" w:sz="0" w:space="0" w:color="auto"/>
      </w:divBdr>
    </w:div>
    <w:div w:id="566261075">
      <w:marLeft w:val="0"/>
      <w:marRight w:val="0"/>
      <w:marTop w:val="0"/>
      <w:marBottom w:val="0"/>
      <w:divBdr>
        <w:top w:val="none" w:sz="0" w:space="0" w:color="auto"/>
        <w:left w:val="none" w:sz="0" w:space="0" w:color="auto"/>
        <w:bottom w:val="none" w:sz="0" w:space="0" w:color="auto"/>
        <w:right w:val="none" w:sz="0" w:space="0" w:color="auto"/>
      </w:divBdr>
    </w:div>
    <w:div w:id="566261076">
      <w:marLeft w:val="0"/>
      <w:marRight w:val="0"/>
      <w:marTop w:val="0"/>
      <w:marBottom w:val="0"/>
      <w:divBdr>
        <w:top w:val="none" w:sz="0" w:space="0" w:color="auto"/>
        <w:left w:val="none" w:sz="0" w:space="0" w:color="auto"/>
        <w:bottom w:val="none" w:sz="0" w:space="0" w:color="auto"/>
        <w:right w:val="none" w:sz="0" w:space="0" w:color="auto"/>
      </w:divBdr>
    </w:div>
    <w:div w:id="566261077">
      <w:marLeft w:val="0"/>
      <w:marRight w:val="0"/>
      <w:marTop w:val="0"/>
      <w:marBottom w:val="0"/>
      <w:divBdr>
        <w:top w:val="none" w:sz="0" w:space="0" w:color="auto"/>
        <w:left w:val="none" w:sz="0" w:space="0" w:color="auto"/>
        <w:bottom w:val="none" w:sz="0" w:space="0" w:color="auto"/>
        <w:right w:val="none" w:sz="0" w:space="0" w:color="auto"/>
      </w:divBdr>
    </w:div>
    <w:div w:id="566261078">
      <w:marLeft w:val="0"/>
      <w:marRight w:val="0"/>
      <w:marTop w:val="0"/>
      <w:marBottom w:val="0"/>
      <w:divBdr>
        <w:top w:val="none" w:sz="0" w:space="0" w:color="auto"/>
        <w:left w:val="none" w:sz="0" w:space="0" w:color="auto"/>
        <w:bottom w:val="none" w:sz="0" w:space="0" w:color="auto"/>
        <w:right w:val="none" w:sz="0" w:space="0" w:color="auto"/>
      </w:divBdr>
    </w:div>
    <w:div w:id="579486135">
      <w:bodyDiv w:val="1"/>
      <w:marLeft w:val="0"/>
      <w:marRight w:val="0"/>
      <w:marTop w:val="0"/>
      <w:marBottom w:val="0"/>
      <w:divBdr>
        <w:top w:val="none" w:sz="0" w:space="0" w:color="auto"/>
        <w:left w:val="none" w:sz="0" w:space="0" w:color="auto"/>
        <w:bottom w:val="none" w:sz="0" w:space="0" w:color="auto"/>
        <w:right w:val="none" w:sz="0" w:space="0" w:color="auto"/>
      </w:divBdr>
    </w:div>
    <w:div w:id="602689064">
      <w:bodyDiv w:val="1"/>
      <w:marLeft w:val="0"/>
      <w:marRight w:val="0"/>
      <w:marTop w:val="0"/>
      <w:marBottom w:val="0"/>
      <w:divBdr>
        <w:top w:val="none" w:sz="0" w:space="0" w:color="auto"/>
        <w:left w:val="none" w:sz="0" w:space="0" w:color="auto"/>
        <w:bottom w:val="none" w:sz="0" w:space="0" w:color="auto"/>
        <w:right w:val="none" w:sz="0" w:space="0" w:color="auto"/>
      </w:divBdr>
    </w:div>
    <w:div w:id="622880051">
      <w:bodyDiv w:val="1"/>
      <w:marLeft w:val="0"/>
      <w:marRight w:val="0"/>
      <w:marTop w:val="0"/>
      <w:marBottom w:val="0"/>
      <w:divBdr>
        <w:top w:val="none" w:sz="0" w:space="0" w:color="auto"/>
        <w:left w:val="none" w:sz="0" w:space="0" w:color="auto"/>
        <w:bottom w:val="none" w:sz="0" w:space="0" w:color="auto"/>
        <w:right w:val="none" w:sz="0" w:space="0" w:color="auto"/>
      </w:divBdr>
    </w:div>
    <w:div w:id="813134339">
      <w:bodyDiv w:val="1"/>
      <w:marLeft w:val="0"/>
      <w:marRight w:val="0"/>
      <w:marTop w:val="0"/>
      <w:marBottom w:val="0"/>
      <w:divBdr>
        <w:top w:val="none" w:sz="0" w:space="0" w:color="auto"/>
        <w:left w:val="none" w:sz="0" w:space="0" w:color="auto"/>
        <w:bottom w:val="none" w:sz="0" w:space="0" w:color="auto"/>
        <w:right w:val="none" w:sz="0" w:space="0" w:color="auto"/>
      </w:divBdr>
    </w:div>
    <w:div w:id="861093476">
      <w:bodyDiv w:val="1"/>
      <w:marLeft w:val="0"/>
      <w:marRight w:val="0"/>
      <w:marTop w:val="0"/>
      <w:marBottom w:val="0"/>
      <w:divBdr>
        <w:top w:val="none" w:sz="0" w:space="0" w:color="auto"/>
        <w:left w:val="none" w:sz="0" w:space="0" w:color="auto"/>
        <w:bottom w:val="none" w:sz="0" w:space="0" w:color="auto"/>
        <w:right w:val="none" w:sz="0" w:space="0" w:color="auto"/>
      </w:divBdr>
    </w:div>
    <w:div w:id="989094558">
      <w:bodyDiv w:val="1"/>
      <w:marLeft w:val="0"/>
      <w:marRight w:val="0"/>
      <w:marTop w:val="0"/>
      <w:marBottom w:val="0"/>
      <w:divBdr>
        <w:top w:val="none" w:sz="0" w:space="0" w:color="auto"/>
        <w:left w:val="none" w:sz="0" w:space="0" w:color="auto"/>
        <w:bottom w:val="none" w:sz="0" w:space="0" w:color="auto"/>
        <w:right w:val="none" w:sz="0" w:space="0" w:color="auto"/>
      </w:divBdr>
    </w:div>
    <w:div w:id="991518460">
      <w:bodyDiv w:val="1"/>
      <w:marLeft w:val="0"/>
      <w:marRight w:val="0"/>
      <w:marTop w:val="0"/>
      <w:marBottom w:val="0"/>
      <w:divBdr>
        <w:top w:val="none" w:sz="0" w:space="0" w:color="auto"/>
        <w:left w:val="none" w:sz="0" w:space="0" w:color="auto"/>
        <w:bottom w:val="none" w:sz="0" w:space="0" w:color="auto"/>
        <w:right w:val="none" w:sz="0" w:space="0" w:color="auto"/>
      </w:divBdr>
    </w:div>
    <w:div w:id="1257713991">
      <w:bodyDiv w:val="1"/>
      <w:marLeft w:val="0"/>
      <w:marRight w:val="0"/>
      <w:marTop w:val="0"/>
      <w:marBottom w:val="0"/>
      <w:divBdr>
        <w:top w:val="none" w:sz="0" w:space="0" w:color="auto"/>
        <w:left w:val="none" w:sz="0" w:space="0" w:color="auto"/>
        <w:bottom w:val="none" w:sz="0" w:space="0" w:color="auto"/>
        <w:right w:val="none" w:sz="0" w:space="0" w:color="auto"/>
      </w:divBdr>
    </w:div>
    <w:div w:id="1283347978">
      <w:bodyDiv w:val="1"/>
      <w:marLeft w:val="0"/>
      <w:marRight w:val="0"/>
      <w:marTop w:val="0"/>
      <w:marBottom w:val="0"/>
      <w:divBdr>
        <w:top w:val="none" w:sz="0" w:space="0" w:color="auto"/>
        <w:left w:val="none" w:sz="0" w:space="0" w:color="auto"/>
        <w:bottom w:val="none" w:sz="0" w:space="0" w:color="auto"/>
        <w:right w:val="none" w:sz="0" w:space="0" w:color="auto"/>
      </w:divBdr>
    </w:div>
    <w:div w:id="1289966602">
      <w:bodyDiv w:val="1"/>
      <w:marLeft w:val="0"/>
      <w:marRight w:val="0"/>
      <w:marTop w:val="0"/>
      <w:marBottom w:val="0"/>
      <w:divBdr>
        <w:top w:val="none" w:sz="0" w:space="0" w:color="auto"/>
        <w:left w:val="none" w:sz="0" w:space="0" w:color="auto"/>
        <w:bottom w:val="none" w:sz="0" w:space="0" w:color="auto"/>
        <w:right w:val="none" w:sz="0" w:space="0" w:color="auto"/>
      </w:divBdr>
    </w:div>
    <w:div w:id="1453595020">
      <w:bodyDiv w:val="1"/>
      <w:marLeft w:val="0"/>
      <w:marRight w:val="0"/>
      <w:marTop w:val="0"/>
      <w:marBottom w:val="0"/>
      <w:divBdr>
        <w:top w:val="none" w:sz="0" w:space="0" w:color="auto"/>
        <w:left w:val="none" w:sz="0" w:space="0" w:color="auto"/>
        <w:bottom w:val="none" w:sz="0" w:space="0" w:color="auto"/>
        <w:right w:val="none" w:sz="0" w:space="0" w:color="auto"/>
      </w:divBdr>
    </w:div>
    <w:div w:id="1590848102">
      <w:bodyDiv w:val="1"/>
      <w:marLeft w:val="0"/>
      <w:marRight w:val="0"/>
      <w:marTop w:val="0"/>
      <w:marBottom w:val="0"/>
      <w:divBdr>
        <w:top w:val="none" w:sz="0" w:space="0" w:color="auto"/>
        <w:left w:val="none" w:sz="0" w:space="0" w:color="auto"/>
        <w:bottom w:val="none" w:sz="0" w:space="0" w:color="auto"/>
        <w:right w:val="none" w:sz="0" w:space="0" w:color="auto"/>
      </w:divBdr>
    </w:div>
    <w:div w:id="1595093936">
      <w:bodyDiv w:val="1"/>
      <w:marLeft w:val="0"/>
      <w:marRight w:val="0"/>
      <w:marTop w:val="0"/>
      <w:marBottom w:val="0"/>
      <w:divBdr>
        <w:top w:val="none" w:sz="0" w:space="0" w:color="auto"/>
        <w:left w:val="none" w:sz="0" w:space="0" w:color="auto"/>
        <w:bottom w:val="none" w:sz="0" w:space="0" w:color="auto"/>
        <w:right w:val="none" w:sz="0" w:space="0" w:color="auto"/>
      </w:divBdr>
    </w:div>
    <w:div w:id="1648780421">
      <w:bodyDiv w:val="1"/>
      <w:marLeft w:val="0"/>
      <w:marRight w:val="0"/>
      <w:marTop w:val="0"/>
      <w:marBottom w:val="0"/>
      <w:divBdr>
        <w:top w:val="none" w:sz="0" w:space="0" w:color="auto"/>
        <w:left w:val="none" w:sz="0" w:space="0" w:color="auto"/>
        <w:bottom w:val="none" w:sz="0" w:space="0" w:color="auto"/>
        <w:right w:val="none" w:sz="0" w:space="0" w:color="auto"/>
      </w:divBdr>
    </w:div>
    <w:div w:id="1713922045">
      <w:bodyDiv w:val="1"/>
      <w:marLeft w:val="0"/>
      <w:marRight w:val="0"/>
      <w:marTop w:val="0"/>
      <w:marBottom w:val="0"/>
      <w:divBdr>
        <w:top w:val="none" w:sz="0" w:space="0" w:color="auto"/>
        <w:left w:val="none" w:sz="0" w:space="0" w:color="auto"/>
        <w:bottom w:val="none" w:sz="0" w:space="0" w:color="auto"/>
        <w:right w:val="none" w:sz="0" w:space="0" w:color="auto"/>
      </w:divBdr>
    </w:div>
    <w:div w:id="1725055449">
      <w:bodyDiv w:val="1"/>
      <w:marLeft w:val="0"/>
      <w:marRight w:val="0"/>
      <w:marTop w:val="0"/>
      <w:marBottom w:val="0"/>
      <w:divBdr>
        <w:top w:val="none" w:sz="0" w:space="0" w:color="auto"/>
        <w:left w:val="none" w:sz="0" w:space="0" w:color="auto"/>
        <w:bottom w:val="none" w:sz="0" w:space="0" w:color="auto"/>
        <w:right w:val="none" w:sz="0" w:space="0" w:color="auto"/>
      </w:divBdr>
    </w:div>
    <w:div w:id="1728406961">
      <w:bodyDiv w:val="1"/>
      <w:marLeft w:val="0"/>
      <w:marRight w:val="0"/>
      <w:marTop w:val="0"/>
      <w:marBottom w:val="0"/>
      <w:divBdr>
        <w:top w:val="none" w:sz="0" w:space="0" w:color="auto"/>
        <w:left w:val="none" w:sz="0" w:space="0" w:color="auto"/>
        <w:bottom w:val="none" w:sz="0" w:space="0" w:color="auto"/>
        <w:right w:val="none" w:sz="0" w:space="0" w:color="auto"/>
      </w:divBdr>
    </w:div>
    <w:div w:id="1804689354">
      <w:bodyDiv w:val="1"/>
      <w:marLeft w:val="0"/>
      <w:marRight w:val="0"/>
      <w:marTop w:val="0"/>
      <w:marBottom w:val="0"/>
      <w:divBdr>
        <w:top w:val="none" w:sz="0" w:space="0" w:color="auto"/>
        <w:left w:val="none" w:sz="0" w:space="0" w:color="auto"/>
        <w:bottom w:val="none" w:sz="0" w:space="0" w:color="auto"/>
        <w:right w:val="none" w:sz="0" w:space="0" w:color="auto"/>
      </w:divBdr>
    </w:div>
    <w:div w:id="2088989066">
      <w:bodyDiv w:val="1"/>
      <w:marLeft w:val="0"/>
      <w:marRight w:val="0"/>
      <w:marTop w:val="0"/>
      <w:marBottom w:val="0"/>
      <w:divBdr>
        <w:top w:val="none" w:sz="0" w:space="0" w:color="auto"/>
        <w:left w:val="none" w:sz="0" w:space="0" w:color="auto"/>
        <w:bottom w:val="none" w:sz="0" w:space="0" w:color="auto"/>
        <w:right w:val="none" w:sz="0" w:space="0" w:color="auto"/>
      </w:divBdr>
    </w:div>
    <w:div w:id="2108501845">
      <w:bodyDiv w:val="1"/>
      <w:marLeft w:val="0"/>
      <w:marRight w:val="0"/>
      <w:marTop w:val="0"/>
      <w:marBottom w:val="0"/>
      <w:divBdr>
        <w:top w:val="none" w:sz="0" w:space="0" w:color="auto"/>
        <w:left w:val="none" w:sz="0" w:space="0" w:color="auto"/>
        <w:bottom w:val="none" w:sz="0" w:space="0" w:color="auto"/>
        <w:right w:val="none" w:sz="0" w:space="0" w:color="auto"/>
      </w:divBdr>
    </w:div>
    <w:div w:id="2110392919">
      <w:bodyDiv w:val="1"/>
      <w:marLeft w:val="0"/>
      <w:marRight w:val="0"/>
      <w:marTop w:val="0"/>
      <w:marBottom w:val="0"/>
      <w:divBdr>
        <w:top w:val="none" w:sz="0" w:space="0" w:color="auto"/>
        <w:left w:val="none" w:sz="0" w:space="0" w:color="auto"/>
        <w:bottom w:val="none" w:sz="0" w:space="0" w:color="auto"/>
        <w:right w:val="none" w:sz="0" w:space="0" w:color="auto"/>
      </w:divBdr>
    </w:div>
    <w:div w:id="21202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oleObject" Target="embeddings/oleObject2.bin"/><Relationship Id="rId26" Type="http://schemas.openxmlformats.org/officeDocument/2006/relationships/oleObject" Target="embeddings/oleObject9.bin"/><Relationship Id="rId39" Type="http://schemas.openxmlformats.org/officeDocument/2006/relationships/oleObject" Target="embeddings/oleObject20.bin"/><Relationship Id="rId21" Type="http://schemas.openxmlformats.org/officeDocument/2006/relationships/oleObject" Target="embeddings/oleObject4.bin"/><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hyperlink" Target="https://city.dozor.tech/ua/chernigiv/city"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_____Microsoft_Excel3.xlsx"/><Relationship Id="rId17" Type="http://schemas.openxmlformats.org/officeDocument/2006/relationships/oleObject" Target="embeddings/oleObject1.bin"/><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6.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oleObject" Target="embeddings/oleObject12.bin"/><Relationship Id="rId41" Type="http://schemas.openxmlformats.org/officeDocument/2006/relationships/oleObject" Target="embeddings/oleObject22.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hyperlink" Target="https://my.zakupki.prom.ua/cabinet/purchases/state_purchase/view/5102228" TargetMode="External"/><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5.bin"/><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admincher.gov.ua" TargetMode="External"/><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hyperlink" Target="https://my.zakupki.prom.ua/cabinet/purchases/state_purchase/view/5102228" TargetMode="External"/><Relationship Id="rId49"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hyperlink" Target="https://my.zakupki.prom.ua/cabinet/purchases/state_purchase/view/5102228" TargetMode="External"/><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hyperlink" Target="https://my.zakupki.prom.ua/cabinet/purchases/state_purchase/view/5102228" TargetMode="External"/><Relationship Id="rId48" Type="http://schemas.openxmlformats.org/officeDocument/2006/relationships/hyperlink" Target="http://&#1095;&#1090;&#1091;.&#1091;&#1082;&#1088;"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0"/>
      <c:depthPercent val="100"/>
      <c:rAngAx val="1"/>
    </c:view3D>
    <c:floor>
      <c:thickness val="0"/>
    </c:floor>
    <c:sideWall>
      <c:thickness val="0"/>
    </c:sideWall>
    <c:backWall>
      <c:thickness val="0"/>
    </c:backWall>
    <c:plotArea>
      <c:layout>
        <c:manualLayout>
          <c:layoutTarget val="inner"/>
          <c:xMode val="edge"/>
          <c:yMode val="edge"/>
          <c:x val="4.026992533801757E-2"/>
          <c:y val="0"/>
          <c:w val="0.95261173936456656"/>
          <c:h val="0.70477342150707945"/>
        </c:manualLayout>
      </c:layout>
      <c:bar3DChart>
        <c:barDir val="col"/>
        <c:grouping val="standard"/>
        <c:varyColors val="0"/>
        <c:ser>
          <c:idx val="0"/>
          <c:order val="0"/>
          <c:tx>
            <c:strRef>
              <c:f>Лист1!$B$1</c:f>
              <c:strCache>
                <c:ptCount val="1"/>
                <c:pt idx="0">
                  <c:v>Столбец1</c:v>
                </c:pt>
              </c:strCache>
            </c:strRef>
          </c:tx>
          <c:spPr>
            <a:pattFill prst="pct90">
              <a:fgClr>
                <a:srgbClr val="00B050"/>
              </a:fgClr>
              <a:bgClr>
                <a:sysClr val="window" lastClr="FFFFFF"/>
              </a:bgClr>
            </a:pattFill>
          </c:spPr>
          <c:invertIfNegative val="0"/>
          <c:dLbls>
            <c:dLbl>
              <c:idx val="0"/>
              <c:layout>
                <c:manualLayout>
                  <c:x val="1.6203703703703703E-2"/>
                  <c:y val="-6.746031746031747E-2"/>
                </c:manualLayout>
              </c:layout>
              <c:tx>
                <c:rich>
                  <a:bodyPr/>
                  <a:lstStyle/>
                  <a:p>
                    <a:r>
                      <a:rPr lang="en-US" sz="1401" b="1">
                        <a:latin typeface="Times New Roman" pitchFamily="18" charset="0"/>
                        <a:cs typeface="Times New Roman" pitchFamily="18" charset="0"/>
                      </a:rPr>
                      <a:t>3</a:t>
                    </a:r>
                    <a:r>
                      <a:rPr lang="en-US" sz="1201" b="1">
                        <a:latin typeface="Times New Roman" pitchFamily="18" charset="0"/>
                        <a:cs typeface="Times New Roman" pitchFamily="18" charset="0"/>
                      </a:rPr>
                      <a:t>23,6</a:t>
                    </a:r>
                  </a:p>
                </c:rich>
              </c:tx>
              <c:showLegendKey val="0"/>
              <c:showVal val="0"/>
              <c:showCatName val="0"/>
              <c:showSerName val="0"/>
              <c:showPercent val="0"/>
              <c:showBubbleSize val="0"/>
            </c:dLbl>
            <c:dLbl>
              <c:idx val="1"/>
              <c:layout>
                <c:manualLayout>
                  <c:x val="2.0833333333333336E-2"/>
                  <c:y val="-3.5714285714285712E-2"/>
                </c:manualLayout>
              </c:layout>
              <c:showLegendKey val="0"/>
              <c:showVal val="1"/>
              <c:showCatName val="0"/>
              <c:showSerName val="0"/>
              <c:showPercent val="0"/>
              <c:showBubbleSize val="0"/>
            </c:dLbl>
            <c:dLbl>
              <c:idx val="2"/>
              <c:layout>
                <c:manualLayout>
                  <c:x val="3.0092592592592591E-2"/>
                  <c:y val="-3.5714285714285712E-2"/>
                </c:manualLayout>
              </c:layout>
              <c:showLegendKey val="0"/>
              <c:showVal val="1"/>
              <c:showCatName val="0"/>
              <c:showSerName val="0"/>
              <c:showPercent val="0"/>
              <c:showBubbleSize val="0"/>
            </c:dLbl>
            <c:dLbl>
              <c:idx val="3"/>
              <c:layout>
                <c:manualLayout>
                  <c:x val="3.2407407407407413E-2"/>
                  <c:y val="-3.9682539682539708E-2"/>
                </c:manualLayout>
              </c:layout>
              <c:showLegendKey val="0"/>
              <c:showVal val="1"/>
              <c:showCatName val="0"/>
              <c:showSerName val="0"/>
              <c:showPercent val="0"/>
              <c:showBubbleSize val="0"/>
            </c:dLbl>
            <c:dLbl>
              <c:idx val="4"/>
              <c:layout>
                <c:manualLayout>
                  <c:x val="3.0092592592592591E-2"/>
                  <c:y val="-3.5714285714285712E-2"/>
                </c:manualLayout>
              </c:layout>
              <c:showLegendKey val="0"/>
              <c:showVal val="1"/>
              <c:showCatName val="0"/>
              <c:showSerName val="0"/>
              <c:showPercent val="0"/>
              <c:showBubbleSize val="0"/>
            </c:dLbl>
            <c:dLbl>
              <c:idx val="5"/>
              <c:layout>
                <c:manualLayout>
                  <c:x val="2.7777777777777703E-2"/>
                  <c:y val="-2.777777777777779E-2"/>
                </c:manualLayout>
              </c:layout>
              <c:showLegendKey val="0"/>
              <c:showVal val="1"/>
              <c:showCatName val="0"/>
              <c:showSerName val="0"/>
              <c:showPercent val="0"/>
              <c:showBubbleSize val="0"/>
            </c:dLbl>
            <c:dLbl>
              <c:idx val="6"/>
              <c:layout>
                <c:manualLayout>
                  <c:x val="2.0833333333333336E-2"/>
                  <c:y val="-2.3809523809523812E-2"/>
                </c:manualLayout>
              </c:layout>
              <c:showLegendKey val="0"/>
              <c:showVal val="1"/>
              <c:showCatName val="0"/>
              <c:showSerName val="0"/>
              <c:showPercent val="0"/>
              <c:showBubbleSize val="0"/>
            </c:dLbl>
            <c:txPr>
              <a:bodyPr/>
              <a:lstStyle/>
              <a:p>
                <a:pPr>
                  <a:defRPr sz="14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Лист1!$A$2:$A$10</c:f>
              <c:strCache>
                <c:ptCount val="9"/>
                <c:pt idx="0">
                  <c:v>9 м-ців 2010</c:v>
                </c:pt>
                <c:pt idx="1">
                  <c:v>9 м-ців 2011</c:v>
                </c:pt>
                <c:pt idx="2">
                  <c:v>9 м-ців 2012</c:v>
                </c:pt>
                <c:pt idx="3">
                  <c:v>9 м-ців 2013</c:v>
                </c:pt>
                <c:pt idx="4">
                  <c:v>9 м-ців 2014</c:v>
                </c:pt>
                <c:pt idx="5">
                  <c:v>9 м-ців 2015</c:v>
                </c:pt>
                <c:pt idx="6">
                  <c:v>9 м-ців 2016</c:v>
                </c:pt>
                <c:pt idx="7">
                  <c:v>9 м-ців 2017</c:v>
                </c:pt>
                <c:pt idx="8">
                  <c:v>9 м-ців 2018</c:v>
                </c:pt>
              </c:strCache>
            </c:strRef>
          </c:cat>
          <c:val>
            <c:numRef>
              <c:f>Лист1!$B$2:$B$10</c:f>
              <c:numCache>
                <c:formatCode>General</c:formatCode>
                <c:ptCount val="9"/>
                <c:pt idx="0">
                  <c:v>323.60000000000002</c:v>
                </c:pt>
                <c:pt idx="1">
                  <c:v>500.2</c:v>
                </c:pt>
                <c:pt idx="2">
                  <c:v>518.70000000000005</c:v>
                </c:pt>
                <c:pt idx="3">
                  <c:v>501.6</c:v>
                </c:pt>
                <c:pt idx="4">
                  <c:v>390.1</c:v>
                </c:pt>
                <c:pt idx="5">
                  <c:v>467</c:v>
                </c:pt>
                <c:pt idx="6">
                  <c:v>575.29999999999995</c:v>
                </c:pt>
                <c:pt idx="7">
                  <c:v>791.2</c:v>
                </c:pt>
                <c:pt idx="8">
                  <c:v>1026.3</c:v>
                </c:pt>
              </c:numCache>
            </c:numRef>
          </c:val>
        </c:ser>
        <c:dLbls>
          <c:showLegendKey val="0"/>
          <c:showVal val="0"/>
          <c:showCatName val="0"/>
          <c:showSerName val="0"/>
          <c:showPercent val="0"/>
          <c:showBubbleSize val="0"/>
        </c:dLbls>
        <c:gapWidth val="150"/>
        <c:shape val="cone"/>
        <c:axId val="141163136"/>
        <c:axId val="141365632"/>
        <c:axId val="141428480"/>
      </c:bar3DChart>
      <c:catAx>
        <c:axId val="141163136"/>
        <c:scaling>
          <c:orientation val="minMax"/>
        </c:scaling>
        <c:delete val="0"/>
        <c:axPos val="b"/>
        <c:numFmt formatCode="General" sourceLinked="1"/>
        <c:majorTickMark val="out"/>
        <c:minorTickMark val="none"/>
        <c:tickLblPos val="nextTo"/>
        <c:txPr>
          <a:bodyPr/>
          <a:lstStyle/>
          <a:p>
            <a:pPr>
              <a:defRPr sz="1201" b="1">
                <a:latin typeface="Times New Roman" pitchFamily="18" charset="0"/>
                <a:cs typeface="Times New Roman" pitchFamily="18" charset="0"/>
              </a:defRPr>
            </a:pPr>
            <a:endParaRPr lang="ru-RU"/>
          </a:p>
        </c:txPr>
        <c:crossAx val="141365632"/>
        <c:crosses val="autoZero"/>
        <c:auto val="1"/>
        <c:lblAlgn val="ctr"/>
        <c:lblOffset val="100"/>
        <c:noMultiLvlLbl val="0"/>
      </c:catAx>
      <c:valAx>
        <c:axId val="141365632"/>
        <c:scaling>
          <c:orientation val="minMax"/>
        </c:scaling>
        <c:delete val="1"/>
        <c:axPos val="l"/>
        <c:numFmt formatCode="General" sourceLinked="1"/>
        <c:majorTickMark val="out"/>
        <c:minorTickMark val="none"/>
        <c:tickLblPos val="nextTo"/>
        <c:crossAx val="141163136"/>
        <c:crosses val="autoZero"/>
        <c:crossBetween val="between"/>
      </c:valAx>
      <c:serAx>
        <c:axId val="141428480"/>
        <c:scaling>
          <c:orientation val="minMax"/>
        </c:scaling>
        <c:delete val="1"/>
        <c:axPos val="b"/>
        <c:majorTickMark val="out"/>
        <c:minorTickMark val="none"/>
        <c:tickLblPos val="nextTo"/>
        <c:crossAx val="141365632"/>
        <c:crosses val="autoZero"/>
      </c:serAx>
      <c:spPr>
        <a:noFill/>
        <a:ln w="25420">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80"/>
      <c:rAngAx val="0"/>
      <c:perspective val="30"/>
    </c:view3D>
    <c:floor>
      <c:thickness val="0"/>
    </c:floor>
    <c:sideWall>
      <c:thickness val="0"/>
    </c:sideWall>
    <c:backWall>
      <c:thickness val="0"/>
    </c:backWall>
    <c:plotArea>
      <c:layout>
        <c:manualLayout>
          <c:layoutTarget val="inner"/>
          <c:xMode val="edge"/>
          <c:yMode val="edge"/>
          <c:x val="0.13019802054878674"/>
          <c:y val="0.10236504959936919"/>
          <c:w val="0.524248671261484"/>
          <c:h val="0.78729683594885436"/>
        </c:manualLayout>
      </c:layout>
      <c:pie3DChart>
        <c:varyColors val="1"/>
        <c:ser>
          <c:idx val="0"/>
          <c:order val="0"/>
          <c:tx>
            <c:strRef>
              <c:f>Лист1!$B$1</c:f>
              <c:strCache>
                <c:ptCount val="1"/>
                <c:pt idx="0">
                  <c:v>Столбец1</c:v>
                </c:pt>
              </c:strCache>
            </c:strRef>
          </c:tx>
          <c:explosion val="25"/>
          <c:dPt>
            <c:idx val="0"/>
            <c:bubble3D val="0"/>
          </c:dPt>
          <c:dPt>
            <c:idx val="1"/>
            <c:bubble3D val="0"/>
          </c:dPt>
          <c:dPt>
            <c:idx val="2"/>
            <c:bubble3D val="0"/>
            <c:explosion val="26"/>
          </c:dPt>
          <c:dPt>
            <c:idx val="3"/>
            <c:bubble3D val="0"/>
          </c:dPt>
          <c:dPt>
            <c:idx val="4"/>
            <c:bubble3D val="0"/>
          </c:dPt>
          <c:dLbls>
            <c:dLbl>
              <c:idx val="0"/>
              <c:layout>
                <c:manualLayout>
                  <c:x val="-0.10560305689942764"/>
                  <c:y val="9.1755962914912198E-2"/>
                </c:manualLayout>
              </c:layout>
              <c:tx>
                <c:rich>
                  <a:bodyPr/>
                  <a:lstStyle/>
                  <a:p>
                    <a:r>
                      <a:rPr lang="uk-UA" sz="1200" baseline="0">
                        <a:latin typeface="Times New Roman" pitchFamily="18" charset="0"/>
                      </a:rPr>
                      <a:t>70,8 млн грн</a:t>
                    </a:r>
                    <a:r>
                      <a:rPr lang="en-US" sz="1200" baseline="0">
                        <a:latin typeface="Times New Roman" pitchFamily="18" charset="0"/>
                      </a:rPr>
                      <a:t>; </a:t>
                    </a:r>
                    <a:r>
                      <a:rPr lang="uk-UA" sz="1200" baseline="0">
                        <a:latin typeface="Times New Roman" pitchFamily="18" charset="0"/>
                      </a:rPr>
                      <a:t>6,9</a:t>
                    </a:r>
                    <a:r>
                      <a:rPr lang="en-US" sz="1200" baseline="0">
                        <a:latin typeface="Times New Roman" pitchFamily="18" charset="0"/>
                      </a:rPr>
                      <a:t>%</a:t>
                    </a:r>
                    <a:endParaRPr lang="en-US"/>
                  </a:p>
                </c:rich>
              </c:tx>
              <c:dLblPos val="bestFit"/>
              <c:showLegendKey val="0"/>
              <c:showVal val="0"/>
              <c:showCatName val="0"/>
              <c:showSerName val="0"/>
              <c:showPercent val="0"/>
              <c:showBubbleSize val="0"/>
            </c:dLbl>
            <c:dLbl>
              <c:idx val="1"/>
              <c:layout>
                <c:manualLayout>
                  <c:x val="9.1238967935236277E-4"/>
                  <c:y val="0.13353281250097057"/>
                </c:manualLayout>
              </c:layout>
              <c:tx>
                <c:rich>
                  <a:bodyPr/>
                  <a:lstStyle/>
                  <a:p>
                    <a:r>
                      <a:rPr lang="uk-UA" sz="1200" baseline="0">
                        <a:latin typeface="Times New Roman" pitchFamily="18" charset="0"/>
                      </a:rPr>
                      <a:t>291,8 млн грн</a:t>
                    </a:r>
                    <a:r>
                      <a:rPr lang="en-US" sz="1200" baseline="0">
                        <a:latin typeface="Times New Roman" pitchFamily="18" charset="0"/>
                      </a:rPr>
                      <a:t>; </a:t>
                    </a:r>
                    <a:r>
                      <a:rPr lang="uk-UA" sz="1200" baseline="0">
                        <a:latin typeface="Times New Roman" pitchFamily="18" charset="0"/>
                      </a:rPr>
                      <a:t>28,4</a:t>
                    </a:r>
                    <a:r>
                      <a:rPr lang="en-US" sz="1200" baseline="0">
                        <a:latin typeface="Times New Roman" pitchFamily="18" charset="0"/>
                      </a:rPr>
                      <a:t>%</a:t>
                    </a:r>
                    <a:endParaRPr lang="en-US"/>
                  </a:p>
                </c:rich>
              </c:tx>
              <c:dLblPos val="bestFit"/>
              <c:showLegendKey val="0"/>
              <c:showVal val="0"/>
              <c:showCatName val="0"/>
              <c:showSerName val="0"/>
              <c:showPercent val="0"/>
              <c:showBubbleSize val="0"/>
            </c:dLbl>
            <c:dLbl>
              <c:idx val="2"/>
              <c:layout>
                <c:manualLayout>
                  <c:x val="9.7647902501083426E-4"/>
                  <c:y val="-0.10635246701870681"/>
                </c:manualLayout>
              </c:layout>
              <c:tx>
                <c:rich>
                  <a:bodyPr/>
                  <a:lstStyle/>
                  <a:p>
                    <a:r>
                      <a:rPr lang="uk-UA" sz="1200" baseline="0">
                        <a:latin typeface="Times New Roman" pitchFamily="18" charset="0"/>
                      </a:rPr>
                      <a:t>55,5 млн грн</a:t>
                    </a:r>
                    <a:r>
                      <a:rPr lang="en-US" sz="1200" baseline="0">
                        <a:latin typeface="Times New Roman" pitchFamily="18" charset="0"/>
                      </a:rPr>
                      <a:t>; </a:t>
                    </a:r>
                    <a:r>
                      <a:rPr lang="uk-UA" sz="1200" baseline="0">
                        <a:latin typeface="Times New Roman" pitchFamily="18" charset="0"/>
                      </a:rPr>
                      <a:t>5,4</a:t>
                    </a:r>
                    <a:r>
                      <a:rPr lang="en-US" sz="1200" baseline="0">
                        <a:latin typeface="Times New Roman" pitchFamily="18" charset="0"/>
                      </a:rPr>
                      <a:t>%</a:t>
                    </a:r>
                    <a:endParaRPr lang="en-US"/>
                  </a:p>
                </c:rich>
              </c:tx>
              <c:dLblPos val="bestFit"/>
              <c:showLegendKey val="0"/>
              <c:showVal val="0"/>
              <c:showCatName val="0"/>
              <c:showSerName val="0"/>
              <c:showPercent val="0"/>
              <c:showBubbleSize val="0"/>
            </c:dLbl>
            <c:dLbl>
              <c:idx val="3"/>
              <c:layout>
                <c:manualLayout>
                  <c:x val="-7.6224580907011522E-2"/>
                  <c:y val="-0.17539421656605278"/>
                </c:manualLayout>
              </c:layout>
              <c:tx>
                <c:rich>
                  <a:bodyPr/>
                  <a:lstStyle/>
                  <a:p>
                    <a:r>
                      <a:rPr lang="uk-UA" sz="1200" baseline="0">
                        <a:latin typeface="Times New Roman" pitchFamily="18" charset="0"/>
                      </a:rPr>
                      <a:t>542,6 млн грн, 52,9 %</a:t>
                    </a:r>
                    <a:endParaRPr lang="en-US"/>
                  </a:p>
                </c:rich>
              </c:tx>
              <c:dLblPos val="bestFit"/>
              <c:showLegendKey val="0"/>
              <c:showVal val="0"/>
              <c:showCatName val="0"/>
              <c:showSerName val="0"/>
              <c:showPercent val="0"/>
              <c:showBubbleSize val="0"/>
            </c:dLbl>
            <c:dLbl>
              <c:idx val="4"/>
              <c:layout>
                <c:manualLayout>
                  <c:x val="6.744056076569413E-2"/>
                  <c:y val="2.4409225278209441E-2"/>
                </c:manualLayout>
              </c:layout>
              <c:tx>
                <c:rich>
                  <a:bodyPr/>
                  <a:lstStyle/>
                  <a:p>
                    <a:r>
                      <a:rPr lang="uk-UA" sz="1200" baseline="0">
                        <a:latin typeface="Times New Roman" pitchFamily="18" charset="0"/>
                      </a:rPr>
                      <a:t>57,6 млн грн</a:t>
                    </a:r>
                    <a:r>
                      <a:rPr lang="en-US" sz="1200" baseline="0">
                        <a:latin typeface="Times New Roman" pitchFamily="18" charset="0"/>
                      </a:rPr>
                      <a:t>; </a:t>
                    </a:r>
                    <a:r>
                      <a:rPr lang="uk-UA" sz="1200" baseline="0">
                        <a:latin typeface="Times New Roman" pitchFamily="18" charset="0"/>
                      </a:rPr>
                      <a:t>5,6</a:t>
                    </a:r>
                    <a:r>
                      <a:rPr lang="en-US" sz="1200" baseline="0">
                        <a:latin typeface="Times New Roman" pitchFamily="18" charset="0"/>
                      </a:rPr>
                      <a:t>%</a:t>
                    </a:r>
                    <a:endParaRPr lang="en-US"/>
                  </a:p>
                </c:rich>
              </c:tx>
              <c:dLblPos val="bestFit"/>
              <c:showLegendKey val="0"/>
              <c:showVal val="0"/>
              <c:showCatName val="0"/>
              <c:showSerName val="0"/>
              <c:showPercent val="0"/>
              <c:showBubbleSize val="0"/>
            </c:dLbl>
            <c:dLbl>
              <c:idx val="5"/>
              <c:layout>
                <c:manualLayout>
                  <c:x val="-1.1846153582453556E-2"/>
                  <c:y val="0.13481429118947685"/>
                </c:manualLayout>
              </c:layout>
              <c:tx>
                <c:rich>
                  <a:bodyPr/>
                  <a:lstStyle/>
                  <a:p>
                    <a:r>
                      <a:rPr lang="uk-UA" sz="1200" baseline="0">
                        <a:latin typeface="Times New Roman" pitchFamily="18" charset="0"/>
                      </a:rPr>
                      <a:t>8,0 млн грн</a:t>
                    </a:r>
                    <a:r>
                      <a:rPr lang="en-US" sz="1200" baseline="0">
                        <a:latin typeface="Times New Roman" pitchFamily="18" charset="0"/>
                      </a:rPr>
                      <a:t>; </a:t>
                    </a:r>
                    <a:r>
                      <a:rPr lang="uk-UA" sz="1200" baseline="0">
                        <a:latin typeface="Times New Roman" pitchFamily="18" charset="0"/>
                      </a:rPr>
                      <a:t>0,8</a:t>
                    </a:r>
                    <a:r>
                      <a:rPr lang="en-US" sz="1200" baseline="0">
                        <a:latin typeface="Times New Roman" pitchFamily="18" charset="0"/>
                      </a:rPr>
                      <a:t>%</a:t>
                    </a:r>
                    <a:endParaRPr lang="en-US"/>
                  </a:p>
                </c:rich>
              </c:tx>
              <c:dLblPos val="bestFit"/>
              <c:showLegendKey val="0"/>
              <c:showVal val="0"/>
              <c:showCatName val="0"/>
              <c:showSerName val="0"/>
              <c:showPercent val="0"/>
              <c:showBubbleSize val="0"/>
            </c:dLbl>
            <c:spPr>
              <a:noFill/>
              <a:ln w="25410">
                <a:noFill/>
              </a:ln>
            </c:spPr>
            <c:txPr>
              <a:bodyPr/>
              <a:lstStyle/>
              <a:p>
                <a:pPr>
                  <a:defRPr sz="1200" baseline="0">
                    <a:latin typeface="Times New Roman" pitchFamily="18" charset="0"/>
                  </a:defRPr>
                </a:pPr>
                <a:endParaRPr lang="ru-RU"/>
              </a:p>
            </c:txPr>
            <c:showLegendKey val="0"/>
            <c:showVal val="1"/>
            <c:showCatName val="0"/>
            <c:showSerName val="0"/>
            <c:showPercent val="1"/>
            <c:showBubbleSize val="0"/>
            <c:showLeaderLines val="1"/>
          </c:dLbls>
          <c:cat>
            <c:strRef>
              <c:f>Лист1!$A$2:$A$7</c:f>
              <c:strCache>
                <c:ptCount val="6"/>
                <c:pt idx="0">
                  <c:v>кредитів банків та інших позик</c:v>
                </c:pt>
                <c:pt idx="1">
                  <c:v>Кошти місцевих бюджетів</c:v>
                </c:pt>
                <c:pt idx="2">
                  <c:v>кошти державного бюджету</c:v>
                </c:pt>
                <c:pt idx="3">
                  <c:v>Власні кошти підприємств та організацій </c:v>
                </c:pt>
                <c:pt idx="4">
                  <c:v>Кошти населення на будівництво житла</c:v>
                </c:pt>
                <c:pt idx="5">
                  <c:v>Інші, у тому числі державний бюджет</c:v>
                </c:pt>
              </c:strCache>
            </c:strRef>
          </c:cat>
          <c:val>
            <c:numRef>
              <c:f>Лист1!$B$2:$B$7</c:f>
              <c:numCache>
                <c:formatCode>General</c:formatCode>
                <c:ptCount val="6"/>
                <c:pt idx="0">
                  <c:v>70765</c:v>
                </c:pt>
                <c:pt idx="1">
                  <c:v>291784</c:v>
                </c:pt>
                <c:pt idx="2">
                  <c:v>55567</c:v>
                </c:pt>
                <c:pt idx="3">
                  <c:v>542633</c:v>
                </c:pt>
                <c:pt idx="4">
                  <c:v>57562</c:v>
                </c:pt>
                <c:pt idx="5">
                  <c:v>8023</c:v>
                </c:pt>
              </c:numCache>
            </c:numRef>
          </c:val>
        </c:ser>
        <c:dLbls>
          <c:showLegendKey val="0"/>
          <c:showVal val="0"/>
          <c:showCatName val="0"/>
          <c:showSerName val="0"/>
          <c:showPercent val="0"/>
          <c:showBubbleSize val="0"/>
          <c:showLeaderLines val="1"/>
        </c:dLbls>
      </c:pie3DChart>
      <c:spPr>
        <a:noFill/>
        <a:ln w="25410">
          <a:noFill/>
        </a:ln>
      </c:spPr>
    </c:plotArea>
    <c:legend>
      <c:legendPos val="r"/>
      <c:layout>
        <c:manualLayout>
          <c:xMode val="edge"/>
          <c:yMode val="edge"/>
          <c:x val="0.71711149260360685"/>
          <c:y val="2.5030468187820339E-2"/>
          <c:w val="0.26431610575701159"/>
          <c:h val="0.95232308533556287"/>
        </c:manualLayout>
      </c:layout>
      <c:overlay val="0"/>
      <c:txPr>
        <a:bodyPr/>
        <a:lstStyle/>
        <a:p>
          <a:pPr>
            <a:defRPr sz="1200" b="0" baseline="0">
              <a:latin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682615629984053E-2"/>
          <c:y val="4.6025104602510462E-2"/>
          <c:w val="0.96491228070175439"/>
          <c:h val="0.61087866108786615"/>
        </c:manualLayout>
      </c:layout>
      <c:barChart>
        <c:barDir val="col"/>
        <c:grouping val="clustered"/>
        <c:varyColors val="0"/>
        <c:ser>
          <c:idx val="0"/>
          <c:order val="0"/>
          <c:tx>
            <c:strRef>
              <c:f>Sheet1!$A$2</c:f>
              <c:strCache>
                <c:ptCount val="1"/>
                <c:pt idx="0">
                  <c:v>середня заробітна плата</c:v>
                </c:pt>
              </c:strCache>
            </c:strRef>
          </c:tx>
          <c:spPr>
            <a:solidFill>
              <a:srgbClr val="00CCFF"/>
            </a:solidFill>
            <a:ln w="12721">
              <a:solidFill>
                <a:srgbClr val="000000"/>
              </a:solidFill>
              <a:prstDash val="solid"/>
            </a:ln>
          </c:spPr>
          <c:invertIfNegative val="0"/>
          <c:dLbls>
            <c:spPr>
              <a:noFill/>
              <a:ln w="25441">
                <a:noFill/>
              </a:ln>
            </c:spPr>
            <c:txPr>
              <a:bodyPr/>
              <a:lstStyle/>
              <a:p>
                <a:pPr>
                  <a:defRPr sz="1400" b="1" i="0" u="none" strike="noStrike" baseline="0">
                    <a:solidFill>
                      <a:srgbClr val="000000"/>
                    </a:solidFill>
                    <a:latin typeface="Times New Roman" pitchFamily="18" charset="0"/>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ІІІ к-л 2016 року</c:v>
                </c:pt>
                <c:pt idx="1">
                  <c:v>ІІІ к-л 2017 року</c:v>
                </c:pt>
                <c:pt idx="2">
                  <c:v>ІІІ к-л 2018 року</c:v>
                </c:pt>
              </c:strCache>
            </c:strRef>
          </c:cat>
          <c:val>
            <c:numRef>
              <c:f>Sheet1!$B$2:$D$2</c:f>
              <c:numCache>
                <c:formatCode>General</c:formatCode>
                <c:ptCount val="3"/>
                <c:pt idx="0">
                  <c:v>4056</c:v>
                </c:pt>
                <c:pt idx="1">
                  <c:v>5740</c:v>
                </c:pt>
                <c:pt idx="2">
                  <c:v>7080</c:v>
                </c:pt>
              </c:numCache>
            </c:numRef>
          </c:val>
        </c:ser>
        <c:dLbls>
          <c:showLegendKey val="0"/>
          <c:showVal val="0"/>
          <c:showCatName val="0"/>
          <c:showSerName val="0"/>
          <c:showPercent val="0"/>
          <c:showBubbleSize val="0"/>
        </c:dLbls>
        <c:gapWidth val="150"/>
        <c:axId val="142046336"/>
        <c:axId val="142047872"/>
      </c:barChart>
      <c:lineChart>
        <c:grouping val="standard"/>
        <c:varyColors val="0"/>
        <c:ser>
          <c:idx val="1"/>
          <c:order val="1"/>
          <c:tx>
            <c:strRef>
              <c:f>Sheet1!$A$3</c:f>
              <c:strCache>
                <c:ptCount val="1"/>
                <c:pt idx="0">
                  <c:v>середньомісячна мінімальна заробітна плата</c:v>
                </c:pt>
              </c:strCache>
            </c:strRef>
          </c:tx>
          <c:spPr>
            <a:ln w="38162">
              <a:solidFill>
                <a:srgbClr val="FF0000"/>
              </a:solidFill>
              <a:prstDash val="solid"/>
            </a:ln>
          </c:spPr>
          <c:marker>
            <c:symbol val="square"/>
            <c:size val="9"/>
            <c:spPr>
              <a:solidFill>
                <a:srgbClr val="FF00FF"/>
              </a:solidFill>
              <a:ln>
                <a:solidFill>
                  <a:srgbClr val="FF00FF"/>
                </a:solidFill>
                <a:prstDash val="solid"/>
              </a:ln>
            </c:spPr>
          </c:marker>
          <c:dLbls>
            <c:dLbl>
              <c:idx val="0"/>
              <c:layout>
                <c:manualLayout>
                  <c:x val="-7.6065722569219521E-2"/>
                  <c:y val="5.4203950878570772E-2"/>
                </c:manualLayout>
              </c:layout>
              <c:dLblPos val="r"/>
              <c:showLegendKey val="0"/>
              <c:showVal val="1"/>
              <c:showCatName val="0"/>
              <c:showSerName val="0"/>
              <c:showPercent val="0"/>
              <c:showBubbleSize val="0"/>
            </c:dLbl>
            <c:dLbl>
              <c:idx val="1"/>
              <c:layout>
                <c:manualLayout>
                  <c:x val="-4.358537533879886E-2"/>
                  <c:y val="6.5457310969444613E-2"/>
                </c:manualLayout>
              </c:layout>
              <c:dLblPos val="r"/>
              <c:showLegendKey val="0"/>
              <c:showVal val="1"/>
              <c:showCatName val="0"/>
              <c:showSerName val="0"/>
              <c:showPercent val="0"/>
              <c:showBubbleSize val="0"/>
            </c:dLbl>
            <c:dLbl>
              <c:idx val="2"/>
              <c:layout>
                <c:manualLayout>
                  <c:x val="-4.4932181005943907E-2"/>
                  <c:y val="5.8579504413472559E-2"/>
                </c:manualLayout>
              </c:layout>
              <c:dLblPos val="r"/>
              <c:showLegendKey val="0"/>
              <c:showVal val="1"/>
              <c:showCatName val="0"/>
              <c:showSerName val="0"/>
              <c:showPercent val="0"/>
              <c:showBubbleSize val="0"/>
            </c:dLbl>
            <c:dLbl>
              <c:idx val="3"/>
              <c:layout>
                <c:manualLayout>
                  <c:x val="-4.0012482669356655E-2"/>
                  <c:y val="5.1629507540320599E-2"/>
                </c:manualLayout>
              </c:layout>
              <c:dLblPos val="r"/>
              <c:showLegendKey val="0"/>
              <c:showVal val="1"/>
              <c:showCatName val="0"/>
              <c:showSerName val="0"/>
              <c:showPercent val="0"/>
              <c:showBubbleSize val="0"/>
            </c:dLbl>
            <c:dLbl>
              <c:idx val="4"/>
              <c:layout>
                <c:manualLayout>
                  <c:x val="-4.5040590061110386E-2"/>
                  <c:y val="5.1629507540320599E-2"/>
                </c:manualLayout>
              </c:layout>
              <c:dLblPos val="r"/>
              <c:showLegendKey val="0"/>
              <c:showVal val="1"/>
              <c:showCatName val="0"/>
              <c:showSerName val="0"/>
              <c:showPercent val="0"/>
              <c:showBubbleSize val="0"/>
            </c:dLbl>
            <c:dLbl>
              <c:idx val="5"/>
              <c:layout>
                <c:manualLayout>
                  <c:x val="-4.384990001362097E-2"/>
                  <c:y val="6.9484439419102983E-2"/>
                </c:manualLayout>
              </c:layout>
              <c:showLegendKey val="0"/>
              <c:showVal val="1"/>
              <c:showCatName val="0"/>
              <c:showSerName val="0"/>
              <c:showPercent val="0"/>
              <c:showBubbleSize val="0"/>
            </c:dLbl>
            <c:dLbl>
              <c:idx val="6"/>
              <c:layout>
                <c:manualLayout>
                  <c:x val="-3.7581698271899479E-2"/>
                  <c:y val="8.0195230130842413E-2"/>
                </c:manualLayout>
              </c:layout>
              <c:showLegendKey val="0"/>
              <c:showVal val="1"/>
              <c:showCatName val="0"/>
              <c:showSerName val="0"/>
              <c:showPercent val="0"/>
              <c:showBubbleSize val="0"/>
            </c:dLbl>
            <c:dLbl>
              <c:idx val="7"/>
              <c:layout>
                <c:manualLayout>
                  <c:x val="-3.9670111702682954E-2"/>
                  <c:y val="8.5538626035819354E-2"/>
                </c:manualLayout>
              </c:layout>
              <c:showLegendKey val="0"/>
              <c:showVal val="1"/>
              <c:showCatName val="0"/>
              <c:showSerName val="0"/>
              <c:showPercent val="0"/>
              <c:showBubbleSize val="0"/>
            </c:dLbl>
            <c:spPr>
              <a:noFill/>
              <a:ln w="25441">
                <a:noFill/>
              </a:ln>
            </c:spPr>
            <c:txPr>
              <a:bodyPr/>
              <a:lstStyle/>
              <a:p>
                <a:pPr>
                  <a:defRPr sz="1400" b="1" i="0" u="none" strike="noStrike" baseline="0">
                    <a:solidFill>
                      <a:srgbClr val="000000"/>
                    </a:solidFill>
                    <a:latin typeface="Times New Roman" pitchFamily="18" charset="0"/>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ІІІ к-л 2016 року</c:v>
                </c:pt>
                <c:pt idx="1">
                  <c:v>ІІІ к-л 2017 року</c:v>
                </c:pt>
                <c:pt idx="2">
                  <c:v>ІІІ к-л 2018 року</c:v>
                </c:pt>
              </c:strCache>
            </c:strRef>
          </c:cat>
          <c:val>
            <c:numRef>
              <c:f>Sheet1!$B$3:$D$3</c:f>
              <c:numCache>
                <c:formatCode>General</c:formatCode>
                <c:ptCount val="3"/>
                <c:pt idx="0">
                  <c:v>1438.5</c:v>
                </c:pt>
                <c:pt idx="1">
                  <c:v>3200</c:v>
                </c:pt>
                <c:pt idx="2">
                  <c:v>3723</c:v>
                </c:pt>
              </c:numCache>
            </c:numRef>
          </c:val>
          <c:smooth val="0"/>
        </c:ser>
        <c:dLbls>
          <c:showLegendKey val="0"/>
          <c:showVal val="0"/>
          <c:showCatName val="0"/>
          <c:showSerName val="0"/>
          <c:showPercent val="0"/>
          <c:showBubbleSize val="0"/>
        </c:dLbls>
        <c:marker val="1"/>
        <c:smooth val="0"/>
        <c:axId val="142046336"/>
        <c:axId val="142047872"/>
      </c:lineChart>
      <c:catAx>
        <c:axId val="142046336"/>
        <c:scaling>
          <c:orientation val="minMax"/>
        </c:scaling>
        <c:delete val="0"/>
        <c:axPos val="b"/>
        <c:numFmt formatCode="General" sourceLinked="1"/>
        <c:majorTickMark val="out"/>
        <c:minorTickMark val="none"/>
        <c:tickLblPos val="nextTo"/>
        <c:spPr>
          <a:ln w="3180">
            <a:solidFill>
              <a:srgbClr val="000000"/>
            </a:solidFill>
            <a:prstDash val="solid"/>
          </a:ln>
        </c:spPr>
        <c:txPr>
          <a:bodyPr rot="1980000" vert="horz"/>
          <a:lstStyle/>
          <a:p>
            <a:pPr>
              <a:defRPr sz="927" b="1" i="0" u="none" strike="noStrike" baseline="0">
                <a:solidFill>
                  <a:srgbClr val="000000"/>
                </a:solidFill>
                <a:latin typeface="Calibri"/>
                <a:ea typeface="Calibri"/>
                <a:cs typeface="Calibri"/>
              </a:defRPr>
            </a:pPr>
            <a:endParaRPr lang="ru-RU"/>
          </a:p>
        </c:txPr>
        <c:crossAx val="142047872"/>
        <c:crosses val="autoZero"/>
        <c:auto val="1"/>
        <c:lblAlgn val="ctr"/>
        <c:lblOffset val="100"/>
        <c:tickLblSkip val="1"/>
        <c:tickMarkSkip val="1"/>
        <c:noMultiLvlLbl val="0"/>
      </c:catAx>
      <c:valAx>
        <c:axId val="142047872"/>
        <c:scaling>
          <c:orientation val="minMax"/>
        </c:scaling>
        <c:delete val="1"/>
        <c:axPos val="l"/>
        <c:numFmt formatCode="General" sourceLinked="1"/>
        <c:majorTickMark val="out"/>
        <c:minorTickMark val="none"/>
        <c:tickLblPos val="nextTo"/>
        <c:crossAx val="142046336"/>
        <c:crosses val="autoZero"/>
        <c:crossBetween val="between"/>
      </c:valAx>
      <c:spPr>
        <a:noFill/>
        <a:ln w="25441">
          <a:noFill/>
        </a:ln>
      </c:spPr>
    </c:plotArea>
    <c:legend>
      <c:legendPos val="b"/>
      <c:layout>
        <c:manualLayout>
          <c:xMode val="edge"/>
          <c:yMode val="edge"/>
          <c:x val="0.16108452950558214"/>
          <c:y val="0.89121338912133896"/>
          <c:w val="0.71696725914676274"/>
          <c:h val="7.1989448942398462E-2"/>
        </c:manualLayout>
      </c:layout>
      <c:overlay val="0"/>
      <c:spPr>
        <a:noFill/>
        <a:ln w="3180">
          <a:solidFill>
            <a:srgbClr val="000000"/>
          </a:solidFill>
          <a:prstDash val="solid"/>
        </a:ln>
      </c:spPr>
      <c:txPr>
        <a:bodyPr/>
        <a:lstStyle/>
        <a:p>
          <a:pPr>
            <a:defRPr sz="85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52"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5"/>
      <c:hPercent val="70"/>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9921526896029313E-3"/>
          <c:y val="2.2023911819051931E-2"/>
          <c:w val="0.96701388888888884"/>
          <c:h val="0.87537051723150128"/>
        </c:manualLayout>
      </c:layout>
      <c:bar3DChart>
        <c:barDir val="col"/>
        <c:grouping val="clustered"/>
        <c:varyColors val="0"/>
        <c:ser>
          <c:idx val="0"/>
          <c:order val="0"/>
          <c:tx>
            <c:strRef>
              <c:f>Sheet1!$A$2</c:f>
              <c:strCache>
                <c:ptCount val="1"/>
                <c:pt idx="0">
                  <c:v>Восток</c:v>
                </c:pt>
              </c:strCache>
            </c:strRef>
          </c:tx>
          <c:spPr>
            <a:solidFill>
              <a:srgbClr val="FF9900"/>
            </a:solidFill>
            <a:ln w="12714">
              <a:solidFill>
                <a:srgbClr val="000000"/>
              </a:solidFill>
              <a:prstDash val="solid"/>
            </a:ln>
          </c:spPr>
          <c:invertIfNegative val="0"/>
          <c:dPt>
            <c:idx val="1"/>
            <c:invertIfNegative val="0"/>
            <c:bubble3D val="0"/>
            <c:spPr>
              <a:solidFill>
                <a:srgbClr val="00FF00"/>
              </a:solidFill>
              <a:ln w="12714">
                <a:solidFill>
                  <a:srgbClr val="000000"/>
                </a:solidFill>
                <a:prstDash val="solid"/>
              </a:ln>
            </c:spPr>
          </c:dPt>
          <c:dPt>
            <c:idx val="2"/>
            <c:invertIfNegative val="0"/>
            <c:bubble3D val="0"/>
            <c:spPr>
              <a:solidFill>
                <a:srgbClr val="FF0000"/>
              </a:solidFill>
              <a:ln w="12714">
                <a:solidFill>
                  <a:srgbClr val="000000"/>
                </a:solidFill>
                <a:prstDash val="solid"/>
              </a:ln>
            </c:spPr>
          </c:dPt>
          <c:dLbls>
            <c:dLbl>
              <c:idx val="0"/>
              <c:layout>
                <c:manualLayout>
                  <c:x val="-5.3044934269695768E-2"/>
                  <c:y val="-2.9577865266841644E-2"/>
                </c:manualLayout>
              </c:layout>
              <c:showLegendKey val="0"/>
              <c:showVal val="1"/>
              <c:showCatName val="0"/>
              <c:showSerName val="0"/>
              <c:showPercent val="0"/>
              <c:showBubbleSize val="0"/>
            </c:dLbl>
            <c:dLbl>
              <c:idx val="1"/>
              <c:layout>
                <c:manualLayout>
                  <c:x val="2.4581994018454949E-2"/>
                  <c:y val="-0.10379101783615718"/>
                </c:manualLayout>
              </c:layout>
              <c:showLegendKey val="0"/>
              <c:showVal val="1"/>
              <c:showCatName val="0"/>
              <c:showSerName val="0"/>
              <c:showPercent val="0"/>
              <c:showBubbleSize val="0"/>
            </c:dLbl>
            <c:dLbl>
              <c:idx val="2"/>
              <c:layout>
                <c:manualLayout>
                  <c:x val="3.537494772799972E-2"/>
                  <c:y val="-0.12509968507093894"/>
                </c:manualLayout>
              </c:layout>
              <c:showLegendKey val="0"/>
              <c:showVal val="1"/>
              <c:showCatName val="0"/>
              <c:showSerName val="0"/>
              <c:showPercent val="0"/>
              <c:showBubbleSize val="0"/>
            </c:dLbl>
            <c:spPr>
              <a:noFill/>
              <a:ln w="25429">
                <a:noFill/>
              </a:ln>
            </c:spPr>
            <c:txPr>
              <a:bodyPr/>
              <a:lstStyle/>
              <a:p>
                <a:pPr>
                  <a:defRPr sz="1652"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Україна</c:v>
                </c:pt>
                <c:pt idx="1">
                  <c:v>Чернігівська область</c:v>
                </c:pt>
                <c:pt idx="2">
                  <c:v>Чернігів </c:v>
                </c:pt>
              </c:strCache>
            </c:strRef>
          </c:cat>
          <c:val>
            <c:numRef>
              <c:f>Sheet1!$B$2:$D$2</c:f>
              <c:numCache>
                <c:formatCode>General</c:formatCode>
                <c:ptCount val="3"/>
                <c:pt idx="0">
                  <c:v>9063</c:v>
                </c:pt>
                <c:pt idx="1">
                  <c:v>7197</c:v>
                </c:pt>
                <c:pt idx="2">
                  <c:v>7080</c:v>
                </c:pt>
              </c:numCache>
            </c:numRef>
          </c:val>
        </c:ser>
        <c:dLbls>
          <c:showLegendKey val="0"/>
          <c:showVal val="1"/>
          <c:showCatName val="0"/>
          <c:showSerName val="0"/>
          <c:showPercent val="0"/>
          <c:showBubbleSize val="0"/>
        </c:dLbls>
        <c:gapWidth val="150"/>
        <c:gapDepth val="0"/>
        <c:shape val="cylinder"/>
        <c:axId val="142219136"/>
        <c:axId val="142231040"/>
        <c:axId val="0"/>
      </c:bar3DChart>
      <c:catAx>
        <c:axId val="142219136"/>
        <c:scaling>
          <c:orientation val="minMax"/>
        </c:scaling>
        <c:delete val="0"/>
        <c:axPos val="b"/>
        <c:numFmt formatCode="General" sourceLinked="1"/>
        <c:majorTickMark val="out"/>
        <c:minorTickMark val="none"/>
        <c:tickLblPos val="low"/>
        <c:spPr>
          <a:ln w="3179">
            <a:solidFill>
              <a:srgbClr val="000000"/>
            </a:solidFill>
            <a:prstDash val="solid"/>
          </a:ln>
        </c:spPr>
        <c:txPr>
          <a:bodyPr rot="0" vert="horz"/>
          <a:lstStyle/>
          <a:p>
            <a:pPr>
              <a:defRPr sz="1652" b="1" i="0" u="none" strike="noStrike" baseline="0">
                <a:solidFill>
                  <a:srgbClr val="000000"/>
                </a:solidFill>
                <a:latin typeface="Calibri"/>
                <a:ea typeface="Calibri"/>
                <a:cs typeface="Calibri"/>
              </a:defRPr>
            </a:pPr>
            <a:endParaRPr lang="ru-RU"/>
          </a:p>
        </c:txPr>
        <c:crossAx val="142231040"/>
        <c:crosses val="autoZero"/>
        <c:auto val="1"/>
        <c:lblAlgn val="ctr"/>
        <c:lblOffset val="100"/>
        <c:tickLblSkip val="1"/>
        <c:tickMarkSkip val="1"/>
        <c:noMultiLvlLbl val="0"/>
      </c:catAx>
      <c:valAx>
        <c:axId val="142231040"/>
        <c:scaling>
          <c:orientation val="minMax"/>
        </c:scaling>
        <c:delete val="1"/>
        <c:axPos val="l"/>
        <c:numFmt formatCode="General" sourceLinked="1"/>
        <c:majorTickMark val="out"/>
        <c:minorTickMark val="none"/>
        <c:tickLblPos val="nextTo"/>
        <c:crossAx val="142219136"/>
        <c:crosses val="autoZero"/>
        <c:crossBetween val="between"/>
      </c:valAx>
      <c:spPr>
        <a:noFill/>
        <a:ln w="25429">
          <a:noFill/>
        </a:ln>
      </c:spPr>
    </c:plotArea>
    <c:plotVisOnly val="1"/>
    <c:dispBlanksAs val="gap"/>
    <c:showDLblsOverMax val="0"/>
  </c:chart>
  <c:spPr>
    <a:noFill/>
    <a:ln>
      <a:noFill/>
    </a:ln>
  </c:spPr>
  <c:txPr>
    <a:bodyPr/>
    <a:lstStyle/>
    <a:p>
      <a:pPr>
        <a:defRPr sz="1652"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857589984350542E-2"/>
          <c:y val="7.746478873239436E-2"/>
          <c:w val="0.87010954616588421"/>
          <c:h val="0.72887323943661975"/>
        </c:manualLayout>
      </c:layout>
      <c:areaChart>
        <c:grouping val="standard"/>
        <c:varyColors val="0"/>
        <c:ser>
          <c:idx val="0"/>
          <c:order val="0"/>
          <c:tx>
            <c:strRef>
              <c:f>Sheet1!$A$2</c:f>
              <c:strCache>
                <c:ptCount val="1"/>
                <c:pt idx="0">
                  <c:v>Восток</c:v>
                </c:pt>
              </c:strCache>
            </c:strRef>
          </c:tx>
          <c:spPr>
            <a:solidFill>
              <a:srgbClr val="00FF00"/>
            </a:solidFill>
            <a:ln w="12700">
              <a:solidFill>
                <a:srgbClr val="000000"/>
              </a:solidFill>
              <a:prstDash val="solid"/>
            </a:ln>
          </c:spPr>
          <c:dLbls>
            <c:dLbl>
              <c:idx val="0"/>
              <c:layout>
                <c:manualLayout>
                  <c:x val="2.1471576345063904E-2"/>
                  <c:y val="-0.35278710270983532"/>
                </c:manualLayout>
              </c:layout>
              <c:showLegendKey val="0"/>
              <c:showVal val="1"/>
              <c:showCatName val="0"/>
              <c:showSerName val="0"/>
              <c:showPercent val="0"/>
              <c:showBubbleSize val="0"/>
            </c:dLbl>
            <c:dLbl>
              <c:idx val="1"/>
              <c:layout>
                <c:manualLayout>
                  <c:x val="1.086472418122806E-2"/>
                  <c:y val="-0.34559419129319607"/>
                </c:manualLayout>
              </c:layout>
              <c:showLegendKey val="0"/>
              <c:showVal val="1"/>
              <c:showCatName val="0"/>
              <c:showSerName val="0"/>
              <c:showPercent val="0"/>
              <c:showBubbleSize val="0"/>
            </c:dLbl>
            <c:dLbl>
              <c:idx val="2"/>
              <c:layout>
                <c:manualLayout>
                  <c:x val="1.1212488605811557E-2"/>
                  <c:y val="-0.33044072398169616"/>
                </c:manualLayout>
              </c:layout>
              <c:showLegendKey val="0"/>
              <c:showVal val="1"/>
              <c:showCatName val="0"/>
              <c:showSerName val="0"/>
              <c:showPercent val="0"/>
              <c:showBubbleSize val="0"/>
            </c:dLbl>
            <c:dLbl>
              <c:idx val="3"/>
              <c:layout>
                <c:manualLayout>
                  <c:x val="3.735526895809819E-3"/>
                  <c:y val="-0.33212560220450665"/>
                </c:manualLayout>
              </c:layout>
              <c:showLegendKey val="0"/>
              <c:showVal val="1"/>
              <c:showCatName val="0"/>
              <c:showSerName val="0"/>
              <c:showPercent val="0"/>
              <c:showBubbleSize val="0"/>
            </c:dLbl>
            <c:dLbl>
              <c:idx val="4"/>
              <c:layout>
                <c:manualLayout>
                  <c:x val="-2.1764895872748392E-3"/>
                  <c:y val="-0.3195753154895512"/>
                </c:manualLayout>
              </c:layout>
              <c:showLegendKey val="0"/>
              <c:showVal val="1"/>
              <c:showCatName val="0"/>
              <c:showSerName val="0"/>
              <c:showPercent val="0"/>
              <c:showBubbleSize val="0"/>
            </c:dLbl>
            <c:dLbl>
              <c:idx val="5"/>
              <c:layout>
                <c:manualLayout>
                  <c:x val="1.3011652911427635E-3"/>
                  <c:y val="-0.2982978970306584"/>
                </c:manualLayout>
              </c:layout>
              <c:showLegendKey val="0"/>
              <c:showVal val="1"/>
              <c:showCatName val="0"/>
              <c:showSerName val="0"/>
              <c:showPercent val="0"/>
              <c:showBubbleSize val="0"/>
            </c:dLbl>
            <c:dLbl>
              <c:idx val="6"/>
              <c:layout>
                <c:manualLayout>
                  <c:x val="7.9087106233944725E-3"/>
                  <c:y val="-0.2785543426893487"/>
                </c:manualLayout>
              </c:layout>
              <c:showLegendKey val="0"/>
              <c:showVal val="1"/>
              <c:showCatName val="0"/>
              <c:showSerName val="0"/>
              <c:showPercent val="0"/>
              <c:showBubbleSize val="0"/>
            </c:dLbl>
            <c:dLbl>
              <c:idx val="7"/>
              <c:layout>
                <c:manualLayout>
                  <c:x val="9.8214202748951613E-3"/>
                  <c:y val="-0.26248292921382987"/>
                </c:manualLayout>
              </c:layout>
              <c:showLegendKey val="0"/>
              <c:showVal val="1"/>
              <c:showCatName val="0"/>
              <c:showSerName val="0"/>
              <c:showPercent val="0"/>
              <c:showBubbleSize val="0"/>
            </c:dLbl>
            <c:dLbl>
              <c:idx val="8"/>
              <c:layout>
                <c:manualLayout>
                  <c:x val="7.5361375857429152E-3"/>
                  <c:y val="-0.23397176844141365"/>
                </c:manualLayout>
              </c:layout>
              <c:showLegendKey val="0"/>
              <c:showVal val="1"/>
              <c:showCatName val="0"/>
              <c:showSerName val="0"/>
              <c:showPercent val="0"/>
              <c:showBubbleSize val="0"/>
            </c:dLbl>
            <c:dLbl>
              <c:idx val="9"/>
              <c:layout>
                <c:manualLayout>
                  <c:x val="-2.0025928048191966E-3"/>
                  <c:y val="-0.19081979574988137"/>
                </c:manualLayout>
              </c:layout>
              <c:showLegendKey val="0"/>
              <c:showVal val="1"/>
              <c:showCatName val="0"/>
              <c:showSerName val="0"/>
              <c:showPercent val="0"/>
              <c:showBubbleSize val="0"/>
            </c:dLbl>
            <c:dLbl>
              <c:idx val="10"/>
              <c:layout>
                <c:manualLayout>
                  <c:x val="-1.4575763204908571E-2"/>
                  <c:y val="-0.14674870474741761"/>
                </c:manualLayout>
              </c:layout>
              <c:showLegendKey val="0"/>
              <c:showVal val="1"/>
              <c:showCatName val="0"/>
              <c:showSerName val="0"/>
              <c:showPercent val="0"/>
              <c:showBubbleSize val="0"/>
            </c:dLbl>
            <c:spPr>
              <a:noFill/>
              <a:ln w="25400">
                <a:noFill/>
              </a:ln>
            </c:spPr>
            <c:txPr>
              <a:bodyPr/>
              <a:lstStyle/>
              <a:p>
                <a:pPr>
                  <a:defRPr sz="9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numRef>
              <c:f>Sheet1!$B$1:$L$1</c:f>
              <c:numCache>
                <c:formatCode>0</c:formatCode>
                <c:ptCount val="11"/>
                <c:pt idx="0">
                  <c:v>2008</c:v>
                </c:pt>
                <c:pt idx="1">
                  <c:v>2009</c:v>
                </c:pt>
                <c:pt idx="2">
                  <c:v>2010</c:v>
                </c:pt>
                <c:pt idx="3">
                  <c:v>2011</c:v>
                </c:pt>
                <c:pt idx="4">
                  <c:v>2012</c:v>
                </c:pt>
                <c:pt idx="5">
                  <c:v>2013</c:v>
                </c:pt>
                <c:pt idx="6">
                  <c:v>2014</c:v>
                </c:pt>
                <c:pt idx="7">
                  <c:v>2015</c:v>
                </c:pt>
                <c:pt idx="8">
                  <c:v>2016</c:v>
                </c:pt>
                <c:pt idx="9">
                  <c:v>2017</c:v>
                </c:pt>
                <c:pt idx="10" formatCode="General">
                  <c:v>2018</c:v>
                </c:pt>
              </c:numCache>
            </c:numRef>
          </c:cat>
          <c:val>
            <c:numRef>
              <c:f>Sheet1!$B$2:$L$2</c:f>
              <c:numCache>
                <c:formatCode>General</c:formatCode>
                <c:ptCount val="11"/>
                <c:pt idx="0">
                  <c:v>297.8</c:v>
                </c:pt>
                <c:pt idx="1">
                  <c:v>297.39999999999998</c:v>
                </c:pt>
                <c:pt idx="2">
                  <c:v>296.89999999999998</c:v>
                </c:pt>
                <c:pt idx="3">
                  <c:v>296.7</c:v>
                </c:pt>
                <c:pt idx="4">
                  <c:v>296.10000000000002</c:v>
                </c:pt>
                <c:pt idx="5">
                  <c:v>295.7</c:v>
                </c:pt>
                <c:pt idx="6">
                  <c:v>294.7</c:v>
                </c:pt>
                <c:pt idx="7">
                  <c:v>294.10000000000002</c:v>
                </c:pt>
                <c:pt idx="8">
                  <c:v>291.60000000000002</c:v>
                </c:pt>
                <c:pt idx="9">
                  <c:v>289.39999999999998</c:v>
                </c:pt>
                <c:pt idx="10">
                  <c:v>288.3</c:v>
                </c:pt>
              </c:numCache>
            </c:numRef>
          </c:val>
        </c:ser>
        <c:dLbls>
          <c:showLegendKey val="0"/>
          <c:showVal val="0"/>
          <c:showCatName val="0"/>
          <c:showSerName val="0"/>
          <c:showPercent val="0"/>
          <c:showBubbleSize val="0"/>
        </c:dLbls>
        <c:axId val="143348864"/>
        <c:axId val="143350400"/>
      </c:areaChart>
      <c:catAx>
        <c:axId val="143348864"/>
        <c:scaling>
          <c:orientation val="minMax"/>
        </c:scaling>
        <c:delete val="0"/>
        <c:axPos val="b"/>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ru-RU"/>
          </a:p>
        </c:txPr>
        <c:crossAx val="143350400"/>
        <c:crosses val="autoZero"/>
        <c:auto val="1"/>
        <c:lblAlgn val="ctr"/>
        <c:lblOffset val="100"/>
        <c:tickLblSkip val="1"/>
        <c:tickMarkSkip val="1"/>
        <c:noMultiLvlLbl val="0"/>
      </c:catAx>
      <c:valAx>
        <c:axId val="1433504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ru-RU"/>
          </a:p>
        </c:txPr>
        <c:crossAx val="143348864"/>
        <c:crosses val="autoZero"/>
        <c:crossBetween val="midCat"/>
      </c:valAx>
      <c:spPr>
        <a:solidFill>
          <a:srgbClr val="FFFFFF"/>
        </a:solidFill>
        <a:ln w="12700">
          <a:solidFill>
            <a:srgbClr val="808080"/>
          </a:solidFill>
          <a:prstDash val="solid"/>
        </a:ln>
      </c:spPr>
    </c:plotArea>
    <c:plotVisOnly val="1"/>
    <c:dispBlanksAs val="zero"/>
    <c:showDLblsOverMax val="0"/>
  </c:chart>
  <c:spPr>
    <a:solidFill>
      <a:srgbClr val="C0C0C0"/>
    </a:solidFill>
    <a:ln>
      <a:noFill/>
    </a:ln>
  </c:spPr>
  <c:txPr>
    <a:bodyPr/>
    <a:lstStyle/>
    <a:p>
      <a:pPr>
        <a:defRPr sz="90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86DD-C459-4A58-B128-55573A92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8316</TotalTime>
  <Pages>33</Pages>
  <Words>12161</Words>
  <Characters>69322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Microsoft</Company>
  <LinksUpToDate>false</LinksUpToDate>
  <CharactersWithSpaces>81321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Admin</dc:creator>
  <cp:lastModifiedBy>1</cp:lastModifiedBy>
  <cp:revision>898</cp:revision>
  <cp:lastPrinted>2019-02-19T08:21:00Z</cp:lastPrinted>
  <dcterms:created xsi:type="dcterms:W3CDTF">2017-07-19T08:05:00Z</dcterms:created>
  <dcterms:modified xsi:type="dcterms:W3CDTF">2019-02-25T12:19:00Z</dcterms:modified>
</cp:coreProperties>
</file>