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1B" w:rsidRPr="00EC101B" w:rsidRDefault="00EC101B" w:rsidP="00EC101B">
      <w:pPr>
        <w:pStyle w:val="a7"/>
      </w:pPr>
      <w:r w:rsidRPr="00EC101B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4.5pt;height:45pt;visibility:visible">
            <v:imagedata r:id="rId6" o:title="TSIGN"/>
          </v:shape>
        </w:pict>
      </w:r>
    </w:p>
    <w:p w:rsidR="00EC101B" w:rsidRPr="00EC101B" w:rsidRDefault="00EC101B" w:rsidP="00EC101B">
      <w:pPr>
        <w:pStyle w:val="a7"/>
        <w:rPr>
          <w:b/>
          <w:szCs w:val="28"/>
        </w:rPr>
      </w:pPr>
    </w:p>
    <w:p w:rsidR="00EC101B" w:rsidRPr="00EC101B" w:rsidRDefault="00EC101B" w:rsidP="00EC101B">
      <w:pPr>
        <w:pStyle w:val="a7"/>
        <w:rPr>
          <w:b/>
          <w:sz w:val="32"/>
          <w:szCs w:val="32"/>
        </w:rPr>
      </w:pPr>
      <w:r w:rsidRPr="00EC101B">
        <w:rPr>
          <w:b/>
          <w:sz w:val="32"/>
          <w:szCs w:val="32"/>
        </w:rPr>
        <w:t>УКРАЇНА</w:t>
      </w:r>
    </w:p>
    <w:p w:rsidR="00EC101B" w:rsidRPr="00EC101B" w:rsidRDefault="00EC101B" w:rsidP="00EC101B">
      <w:pPr>
        <w:pStyle w:val="a7"/>
        <w:rPr>
          <w:b/>
          <w:sz w:val="32"/>
          <w:szCs w:val="32"/>
        </w:rPr>
      </w:pPr>
    </w:p>
    <w:p w:rsidR="00EC101B" w:rsidRPr="00EC101B" w:rsidRDefault="00EC101B" w:rsidP="00EC101B">
      <w:pPr>
        <w:pStyle w:val="a9"/>
        <w:spacing w:after="120"/>
        <w:rPr>
          <w:b/>
          <w:bCs/>
          <w:szCs w:val="32"/>
        </w:rPr>
      </w:pPr>
      <w:r w:rsidRPr="00EC101B">
        <w:rPr>
          <w:b/>
          <w:bCs/>
          <w:szCs w:val="32"/>
        </w:rPr>
        <w:t>ЧЕРНІГІВСЬКА МІСЬКА РАДА</w:t>
      </w:r>
    </w:p>
    <w:p w:rsidR="00EC101B" w:rsidRPr="00EC101B" w:rsidRDefault="00EC101B" w:rsidP="00EC101B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z w:val="32"/>
          <w:szCs w:val="32"/>
        </w:rPr>
      </w:pPr>
      <w:r w:rsidRPr="00EC101B"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EC101B" w:rsidRPr="00EC101B" w:rsidRDefault="00EC101B" w:rsidP="00EC101B">
      <w:pPr>
        <w:spacing w:after="120"/>
        <w:jc w:val="center"/>
        <w:rPr>
          <w:rFonts w:ascii="Times New Roman" w:hAnsi="Times New Roman"/>
          <w:sz w:val="32"/>
          <w:szCs w:val="32"/>
        </w:rPr>
      </w:pPr>
      <w:r w:rsidRPr="00EC101B">
        <w:rPr>
          <w:rFonts w:ascii="Times New Roman" w:hAnsi="Times New Roman"/>
          <w:b/>
          <w:iCs/>
          <w:color w:val="000000"/>
          <w:sz w:val="32"/>
          <w:szCs w:val="32"/>
        </w:rPr>
        <w:t xml:space="preserve">Р І Ш Е Н </w:t>
      </w:r>
      <w:proofErr w:type="spellStart"/>
      <w:proofErr w:type="gramStart"/>
      <w:r w:rsidRPr="00EC101B">
        <w:rPr>
          <w:rFonts w:ascii="Times New Roman" w:hAnsi="Times New Roman"/>
          <w:b/>
          <w:iCs/>
          <w:color w:val="000000"/>
          <w:sz w:val="32"/>
          <w:szCs w:val="32"/>
        </w:rPr>
        <w:t>Н</w:t>
      </w:r>
      <w:proofErr w:type="spellEnd"/>
      <w:proofErr w:type="gramEnd"/>
      <w:r w:rsidRPr="00EC101B">
        <w:rPr>
          <w:rFonts w:ascii="Times New Roman" w:hAnsi="Times New Roman"/>
          <w:b/>
          <w:iCs/>
          <w:color w:val="000000"/>
          <w:sz w:val="32"/>
          <w:szCs w:val="32"/>
        </w:rPr>
        <w:t xml:space="preserve"> Я</w:t>
      </w:r>
    </w:p>
    <w:p w:rsidR="002F6FEE" w:rsidRPr="00EC101B" w:rsidRDefault="002F6FEE" w:rsidP="00EC101B">
      <w:pPr>
        <w:spacing w:after="0" w:line="240" w:lineRule="auto"/>
        <w:rPr>
          <w:rFonts w:ascii="Times New Roman" w:hAnsi="Times New Roman"/>
          <w:sz w:val="28"/>
        </w:rPr>
      </w:pPr>
    </w:p>
    <w:p w:rsidR="002F6FEE" w:rsidRPr="00EC101B" w:rsidRDefault="002F6FEE" w:rsidP="00EC101B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EC101B">
        <w:rPr>
          <w:rFonts w:ascii="Times New Roman" w:hAnsi="Times New Roman"/>
          <w:sz w:val="28"/>
          <w:szCs w:val="28"/>
          <w:lang w:val="uk-UA"/>
        </w:rPr>
        <w:t xml:space="preserve">28 січня 2015 року </w:t>
      </w:r>
      <w:r w:rsidRPr="00EC101B">
        <w:rPr>
          <w:rFonts w:ascii="Times New Roman" w:hAnsi="Times New Roman"/>
          <w:sz w:val="28"/>
          <w:szCs w:val="28"/>
          <w:lang w:val="uk-UA"/>
        </w:rPr>
        <w:tab/>
      </w:r>
      <w:r w:rsidRPr="00EC101B">
        <w:rPr>
          <w:rFonts w:ascii="Times New Roman" w:hAnsi="Times New Roman"/>
          <w:sz w:val="28"/>
          <w:szCs w:val="28"/>
          <w:lang w:val="uk-UA"/>
        </w:rPr>
        <w:tab/>
      </w:r>
      <w:r w:rsidRPr="00EC101B">
        <w:rPr>
          <w:rFonts w:ascii="Times New Roman" w:hAnsi="Times New Roman"/>
          <w:sz w:val="28"/>
          <w:szCs w:val="28"/>
          <w:lang w:val="uk-UA"/>
        </w:rPr>
        <w:tab/>
      </w:r>
      <w:r w:rsidRPr="00EC101B">
        <w:rPr>
          <w:rFonts w:ascii="Times New Roman" w:hAnsi="Times New Roman"/>
          <w:sz w:val="28"/>
          <w:szCs w:val="28"/>
          <w:lang w:val="uk-UA"/>
        </w:rPr>
        <w:tab/>
      </w:r>
      <w:r w:rsidR="00EC101B">
        <w:rPr>
          <w:rFonts w:ascii="Times New Roman" w:hAnsi="Times New Roman"/>
          <w:sz w:val="28"/>
          <w:szCs w:val="28"/>
          <w:lang w:val="en-US"/>
        </w:rPr>
        <w:tab/>
      </w:r>
      <w:r w:rsidR="00EC101B">
        <w:rPr>
          <w:rFonts w:ascii="Times New Roman" w:hAnsi="Times New Roman"/>
          <w:sz w:val="28"/>
          <w:szCs w:val="28"/>
          <w:lang w:val="en-US"/>
        </w:rPr>
        <w:tab/>
      </w:r>
      <w:r w:rsidR="00EC101B">
        <w:rPr>
          <w:rFonts w:ascii="Times New Roman" w:hAnsi="Times New Roman"/>
          <w:sz w:val="28"/>
          <w:szCs w:val="28"/>
          <w:lang w:val="en-US"/>
        </w:rPr>
        <w:tab/>
      </w:r>
      <w:r w:rsidRPr="00EC101B">
        <w:rPr>
          <w:rFonts w:ascii="Times New Roman" w:hAnsi="Times New Roman"/>
          <w:sz w:val="28"/>
          <w:szCs w:val="28"/>
          <w:lang w:val="uk-UA"/>
        </w:rPr>
        <w:tab/>
      </w:r>
      <w:r w:rsidRPr="00EC101B">
        <w:rPr>
          <w:rFonts w:ascii="Times New Roman" w:hAnsi="Times New Roman"/>
          <w:sz w:val="28"/>
          <w:szCs w:val="28"/>
          <w:lang w:val="uk-UA"/>
        </w:rPr>
        <w:tab/>
        <w:t>№ 20</w:t>
      </w:r>
    </w:p>
    <w:p w:rsidR="002F6FEE" w:rsidRPr="00EC101B" w:rsidRDefault="002F6FEE" w:rsidP="00EC101B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2F6FEE" w:rsidRPr="00EC101B" w:rsidRDefault="002F6FEE" w:rsidP="00EC101B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EC101B">
        <w:rPr>
          <w:rFonts w:ascii="Times New Roman" w:hAnsi="Times New Roman"/>
          <w:sz w:val="28"/>
          <w:lang w:val="uk-UA"/>
        </w:rPr>
        <w:t xml:space="preserve">Про надання дозволу на </w:t>
      </w:r>
    </w:p>
    <w:p w:rsidR="002F6FEE" w:rsidRPr="00EC101B" w:rsidRDefault="002F6FEE" w:rsidP="00EC101B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EC101B">
        <w:rPr>
          <w:rFonts w:ascii="Times New Roman" w:hAnsi="Times New Roman"/>
          <w:sz w:val="28"/>
          <w:lang w:val="uk-UA"/>
        </w:rPr>
        <w:t>списання основних засобів</w:t>
      </w:r>
    </w:p>
    <w:p w:rsidR="002F6FEE" w:rsidRPr="00EC101B" w:rsidRDefault="002F6FEE" w:rsidP="00EC101B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2F6FEE" w:rsidRPr="00EC101B" w:rsidRDefault="002F6FEE" w:rsidP="00EC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EC101B">
        <w:rPr>
          <w:rFonts w:ascii="Times New Roman" w:hAnsi="Times New Roman"/>
          <w:sz w:val="28"/>
          <w:lang w:val="uk-UA"/>
        </w:rPr>
        <w:t>Відповідно до частини 5  статті 60 Закону України «Про місцеве самовряду</w:t>
      </w:r>
      <w:r w:rsidR="00EC101B">
        <w:rPr>
          <w:rFonts w:ascii="Times New Roman" w:hAnsi="Times New Roman"/>
          <w:sz w:val="28"/>
          <w:lang w:val="uk-UA"/>
        </w:rPr>
        <w:t>вання в Україні», Положення про</w:t>
      </w:r>
      <w:r w:rsidRPr="00EC101B">
        <w:rPr>
          <w:rFonts w:ascii="Times New Roman" w:hAnsi="Times New Roman"/>
          <w:sz w:val="28"/>
          <w:lang w:val="uk-UA"/>
        </w:rPr>
        <w:t xml:space="preserve"> порядок відчуження, списання, передачі основних засобів, що є комунальною власністю територіальної громади міста Чернігова, затвердженого рішенням міської ради від 26 червня 2012 року «Про затвердження Положення про порядок відчуження, списання передачі основних засобів, що є комунальною власністю територіальної громади міста Чернігова (двадцять друга сесія шостого скликання) та на підставі поданих документів виконавчий комітет міської ради вирішив:</w:t>
      </w:r>
    </w:p>
    <w:p w:rsidR="002F6FEE" w:rsidRPr="00EC101B" w:rsidRDefault="00EC101B" w:rsidP="00EC10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EC101B">
        <w:rPr>
          <w:rFonts w:ascii="Times New Roman" w:hAnsi="Times New Roman"/>
          <w:sz w:val="28"/>
        </w:rPr>
        <w:t xml:space="preserve">1. </w:t>
      </w:r>
      <w:r w:rsidR="002F6FEE" w:rsidRPr="00EC101B">
        <w:rPr>
          <w:rFonts w:ascii="Times New Roman" w:hAnsi="Times New Roman"/>
          <w:sz w:val="28"/>
          <w:lang w:val="uk-UA"/>
        </w:rPr>
        <w:t>Дати комунальному підприємству «</w:t>
      </w:r>
      <w:proofErr w:type="spellStart"/>
      <w:r w:rsidR="002F6FEE" w:rsidRPr="00EC101B">
        <w:rPr>
          <w:rFonts w:ascii="Times New Roman" w:hAnsi="Times New Roman"/>
          <w:sz w:val="28"/>
          <w:lang w:val="uk-UA"/>
        </w:rPr>
        <w:t>Зеленбуд</w:t>
      </w:r>
      <w:proofErr w:type="spellEnd"/>
      <w:r w:rsidR="002F6FEE" w:rsidRPr="00EC101B">
        <w:rPr>
          <w:rFonts w:ascii="Times New Roman" w:hAnsi="Times New Roman"/>
          <w:sz w:val="28"/>
          <w:lang w:val="uk-UA"/>
        </w:rPr>
        <w:t>» Чернігівської міської ради дозвіл на списання:</w:t>
      </w:r>
    </w:p>
    <w:p w:rsidR="002F6FEE" w:rsidRPr="00EC101B" w:rsidRDefault="00EC101B" w:rsidP="00EC101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EC101B">
        <w:rPr>
          <w:rFonts w:ascii="Times New Roman" w:hAnsi="Times New Roman"/>
          <w:sz w:val="28"/>
        </w:rPr>
        <w:t xml:space="preserve">- </w:t>
      </w:r>
      <w:r w:rsidR="002F6FEE" w:rsidRPr="00EC101B">
        <w:rPr>
          <w:rFonts w:ascii="Times New Roman" w:hAnsi="Times New Roman"/>
          <w:sz w:val="28"/>
          <w:lang w:val="uk-UA"/>
        </w:rPr>
        <w:t xml:space="preserve">обладнання навісного (газонокосарка) ОНГ-206, інвентарний № 128, </w:t>
      </w:r>
      <w:proofErr w:type="gramStart"/>
      <w:r w:rsidR="002F6FEE" w:rsidRPr="00EC101B">
        <w:rPr>
          <w:rFonts w:ascii="Times New Roman" w:hAnsi="Times New Roman"/>
          <w:sz w:val="28"/>
          <w:lang w:val="uk-UA"/>
        </w:rPr>
        <w:t>р</w:t>
      </w:r>
      <w:proofErr w:type="gramEnd"/>
      <w:r w:rsidR="002F6FEE" w:rsidRPr="00EC101B">
        <w:rPr>
          <w:rFonts w:ascii="Times New Roman" w:hAnsi="Times New Roman"/>
          <w:sz w:val="28"/>
          <w:lang w:val="uk-UA"/>
        </w:rPr>
        <w:t xml:space="preserve">ік випуску – 2002, балансова вартість – 5625,01 грн., залишкова вартість – 0,00 </w:t>
      </w:r>
      <w:proofErr w:type="spellStart"/>
      <w:r w:rsidR="002F6FEE" w:rsidRPr="00EC101B">
        <w:rPr>
          <w:rFonts w:ascii="Times New Roman" w:hAnsi="Times New Roman"/>
          <w:sz w:val="28"/>
          <w:lang w:val="uk-UA"/>
        </w:rPr>
        <w:t>грн</w:t>
      </w:r>
      <w:proofErr w:type="spellEnd"/>
      <w:r w:rsidR="002F6FEE" w:rsidRPr="00EC101B">
        <w:rPr>
          <w:rFonts w:ascii="Times New Roman" w:hAnsi="Times New Roman"/>
          <w:sz w:val="28"/>
          <w:lang w:val="uk-UA"/>
        </w:rPr>
        <w:t>;</w:t>
      </w:r>
    </w:p>
    <w:p w:rsidR="002F6FEE" w:rsidRPr="00EC101B" w:rsidRDefault="00EC101B" w:rsidP="00EC101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EC101B">
        <w:rPr>
          <w:rFonts w:ascii="Times New Roman" w:hAnsi="Times New Roman"/>
          <w:sz w:val="28"/>
        </w:rPr>
        <w:t xml:space="preserve">- </w:t>
      </w:r>
      <w:r w:rsidR="002F6FEE" w:rsidRPr="00EC101B">
        <w:rPr>
          <w:rFonts w:ascii="Times New Roman" w:hAnsi="Times New Roman"/>
          <w:sz w:val="28"/>
          <w:lang w:val="uk-UA"/>
        </w:rPr>
        <w:t xml:space="preserve">обладнання навісне (газонокосарка) ОНГ-206 , інвентарний № 137, </w:t>
      </w:r>
      <w:proofErr w:type="gramStart"/>
      <w:r w:rsidR="002F6FEE" w:rsidRPr="00EC101B">
        <w:rPr>
          <w:rFonts w:ascii="Times New Roman" w:hAnsi="Times New Roman"/>
          <w:sz w:val="28"/>
          <w:lang w:val="uk-UA"/>
        </w:rPr>
        <w:t>р</w:t>
      </w:r>
      <w:proofErr w:type="gramEnd"/>
      <w:r w:rsidR="002F6FEE" w:rsidRPr="00EC101B">
        <w:rPr>
          <w:rFonts w:ascii="Times New Roman" w:hAnsi="Times New Roman"/>
          <w:sz w:val="28"/>
          <w:lang w:val="uk-UA"/>
        </w:rPr>
        <w:t>ік випуску – 2005, балансова вартість – 7208,33 грн., залишкова вартість - 0,00 грн.</w:t>
      </w:r>
    </w:p>
    <w:p w:rsidR="002F6FEE" w:rsidRPr="00EC101B" w:rsidRDefault="00EC101B" w:rsidP="00EC10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EC101B">
        <w:rPr>
          <w:rFonts w:ascii="Times New Roman" w:hAnsi="Times New Roman"/>
          <w:sz w:val="28"/>
        </w:rPr>
        <w:t>2.</w:t>
      </w:r>
      <w:r w:rsidR="002F6FEE" w:rsidRPr="00EC101B">
        <w:rPr>
          <w:rFonts w:ascii="Times New Roman" w:hAnsi="Times New Roman"/>
          <w:sz w:val="28"/>
          <w:lang w:val="uk-UA"/>
        </w:rPr>
        <w:t xml:space="preserve"> Списання основних засобів здійснити відповідно до  зазначеного вище Положення.  </w:t>
      </w:r>
    </w:p>
    <w:p w:rsidR="002F6FEE" w:rsidRDefault="00EC101B" w:rsidP="00EC10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  <w:r w:rsidRPr="00EC101B">
        <w:rPr>
          <w:rFonts w:ascii="Times New Roman" w:hAnsi="Times New Roman"/>
          <w:sz w:val="28"/>
        </w:rPr>
        <w:t xml:space="preserve">3. </w:t>
      </w:r>
      <w:r w:rsidR="002F6FEE" w:rsidRPr="00EC101B">
        <w:rPr>
          <w:rFonts w:ascii="Times New Roman" w:hAnsi="Times New Roman"/>
          <w:sz w:val="28"/>
          <w:lang w:val="uk-UA"/>
        </w:rPr>
        <w:t>Контроль за виконанням цього рішення покласти на  заступника міського голови Кривенка В.Г.</w:t>
      </w:r>
    </w:p>
    <w:p w:rsidR="00EC101B" w:rsidRDefault="00EC101B" w:rsidP="00EC10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</w:p>
    <w:p w:rsidR="00EC101B" w:rsidRDefault="00EC101B" w:rsidP="00EC101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О. В. Соколов</w:t>
      </w:r>
    </w:p>
    <w:p w:rsidR="00EC101B" w:rsidRDefault="00EC101B" w:rsidP="00EC101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</w:p>
    <w:p w:rsidR="00EC101B" w:rsidRDefault="00EC101B" w:rsidP="00EC101B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Заступник міського голови –</w:t>
      </w:r>
    </w:p>
    <w:p w:rsidR="00EC101B" w:rsidRPr="00EC101B" w:rsidRDefault="00EC101B" w:rsidP="00EC101B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bookmarkStart w:id="0" w:name="_GoBack"/>
      <w:bookmarkEnd w:id="0"/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С. Г. Віхров</w:t>
      </w:r>
    </w:p>
    <w:sectPr w:rsidR="00EC101B" w:rsidRPr="00EC101B" w:rsidSect="00EC10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907"/>
    <w:multiLevelType w:val="hybridMultilevel"/>
    <w:tmpl w:val="CC3A5148"/>
    <w:lvl w:ilvl="0" w:tplc="C046F4C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C4D4A22"/>
    <w:multiLevelType w:val="hybridMultilevel"/>
    <w:tmpl w:val="99BA013A"/>
    <w:lvl w:ilvl="0" w:tplc="4920B7F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030"/>
    <w:rsid w:val="00056D5E"/>
    <w:rsid w:val="000E5367"/>
    <w:rsid w:val="001F4D7A"/>
    <w:rsid w:val="00242E5B"/>
    <w:rsid w:val="00277780"/>
    <w:rsid w:val="002F6FEE"/>
    <w:rsid w:val="0037063E"/>
    <w:rsid w:val="006E227D"/>
    <w:rsid w:val="007D6175"/>
    <w:rsid w:val="00843A73"/>
    <w:rsid w:val="009C0EFB"/>
    <w:rsid w:val="009C1030"/>
    <w:rsid w:val="00B26317"/>
    <w:rsid w:val="00D32F16"/>
    <w:rsid w:val="00DD164A"/>
    <w:rsid w:val="00E3519A"/>
    <w:rsid w:val="00EC101B"/>
    <w:rsid w:val="00F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9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1030"/>
    <w:pPr>
      <w:ind w:left="720"/>
      <w:contextualSpacing/>
    </w:pPr>
  </w:style>
  <w:style w:type="table" w:styleId="a4">
    <w:name w:val="Table Grid"/>
    <w:basedOn w:val="a1"/>
    <w:uiPriority w:val="99"/>
    <w:rsid w:val="00D32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F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1F4D7A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locked/>
    <w:rsid w:val="00EC101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8">
    <w:name w:val="Название Знак"/>
    <w:link w:val="a7"/>
    <w:rsid w:val="00EC101B"/>
    <w:rPr>
      <w:rFonts w:ascii="Times New Roman" w:eastAsia="Times New Roman" w:hAnsi="Times New Roman"/>
      <w:sz w:val="28"/>
      <w:szCs w:val="24"/>
      <w:lang w:val="uk-UA"/>
    </w:rPr>
  </w:style>
  <w:style w:type="paragraph" w:styleId="a9">
    <w:name w:val="Subtitle"/>
    <w:basedOn w:val="a"/>
    <w:link w:val="aa"/>
    <w:qFormat/>
    <w:locked/>
    <w:rsid w:val="00EC101B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a">
    <w:name w:val="Подзаголовок Знак"/>
    <w:link w:val="a9"/>
    <w:rsid w:val="00EC101B"/>
    <w:rPr>
      <w:rFonts w:ascii="Times New Roman" w:eastAsia="Times New Roman" w:hAnsi="Times New Roman"/>
      <w:sz w:val="32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Sasha</cp:lastModifiedBy>
  <cp:revision>2</cp:revision>
  <cp:lastPrinted>2015-01-13T13:09:00Z</cp:lastPrinted>
  <dcterms:created xsi:type="dcterms:W3CDTF">2015-02-03T14:55:00Z</dcterms:created>
  <dcterms:modified xsi:type="dcterms:W3CDTF">2015-02-03T14:55:00Z</dcterms:modified>
</cp:coreProperties>
</file>