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8053DF" w:rsidRPr="008053DF" w:rsidTr="001438E1">
        <w:trPr>
          <w:trHeight w:val="983"/>
        </w:trPr>
        <w:tc>
          <w:tcPr>
            <w:tcW w:w="6487" w:type="dxa"/>
          </w:tcPr>
          <w:p w:rsidR="008053DF" w:rsidRPr="008053DF" w:rsidRDefault="008053DF" w:rsidP="001438E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8053DF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8053DF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8053DF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8053DF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8053DF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8053DF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8053DF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8053DF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D20768">
              <w:rPr>
                <w:rFonts w:ascii="Times New Roman" w:hAnsi="Times New Roman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5pt" fillcolor="window">
                  <v:imagedata r:id="rId6" o:title=""/>
                </v:shape>
              </w:pict>
            </w:r>
          </w:p>
        </w:tc>
        <w:tc>
          <w:tcPr>
            <w:tcW w:w="3053" w:type="dxa"/>
          </w:tcPr>
          <w:p w:rsidR="008053DF" w:rsidRPr="008053DF" w:rsidRDefault="008053DF" w:rsidP="001438E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8053DF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8053DF" w:rsidRPr="008053DF" w:rsidRDefault="008053DF" w:rsidP="001438E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3DF" w:rsidRPr="008053DF" w:rsidRDefault="008053DF" w:rsidP="008053DF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8053DF">
        <w:rPr>
          <w:rFonts w:ascii="Times New Roman" w:hAnsi="Times New Roman"/>
          <w:b/>
          <w:szCs w:val="28"/>
        </w:rPr>
        <w:t xml:space="preserve">         </w:t>
      </w:r>
    </w:p>
    <w:p w:rsidR="008053DF" w:rsidRPr="008053DF" w:rsidRDefault="008053DF" w:rsidP="008053DF">
      <w:pPr>
        <w:pStyle w:val="aa"/>
        <w:spacing w:after="60"/>
        <w:ind w:left="3600" w:right="70" w:firstLine="720"/>
        <w:jc w:val="left"/>
        <w:rPr>
          <w:b/>
          <w:sz w:val="24"/>
          <w:szCs w:val="28"/>
        </w:rPr>
      </w:pPr>
      <w:r w:rsidRPr="008053DF">
        <w:rPr>
          <w:b/>
          <w:sz w:val="24"/>
          <w:szCs w:val="28"/>
        </w:rPr>
        <w:t>УКРАЇНА</w:t>
      </w:r>
    </w:p>
    <w:p w:rsidR="008053DF" w:rsidRPr="008053DF" w:rsidRDefault="008053DF" w:rsidP="008053DF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3DF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8053DF" w:rsidRPr="008053DF" w:rsidRDefault="008053DF" w:rsidP="008053DF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3D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053D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053DF" w:rsidRPr="008053DF" w:rsidRDefault="008053DF" w:rsidP="008053DF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3DF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8053DF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8053DF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8053DF" w:rsidRPr="008053DF" w:rsidRDefault="008053DF" w:rsidP="008053DF">
      <w:pPr>
        <w:pStyle w:val="a8"/>
        <w:tabs>
          <w:tab w:val="left" w:pos="6300"/>
          <w:tab w:val="left" w:pos="6480"/>
        </w:tabs>
      </w:pPr>
    </w:p>
    <w:p w:rsidR="008053DF" w:rsidRDefault="00D20768" w:rsidP="00D20768">
      <w:pPr>
        <w:pStyle w:val="a8"/>
      </w:pPr>
      <w:r>
        <w:t>15 грудня 2016 року</w:t>
      </w:r>
      <w:r w:rsidR="008053DF" w:rsidRPr="008053DF">
        <w:t xml:space="preserve">        м. Чернігів</w:t>
      </w:r>
      <w:r w:rsidR="008053DF" w:rsidRPr="008053DF">
        <w:tab/>
      </w:r>
      <w:r w:rsidR="008053DF" w:rsidRPr="008053DF">
        <w:tab/>
      </w:r>
      <w:r w:rsidR="008053DF" w:rsidRPr="008053DF">
        <w:tab/>
      </w:r>
      <w:r w:rsidR="008053DF" w:rsidRPr="008053DF">
        <w:tab/>
        <w:t xml:space="preserve">№ </w:t>
      </w:r>
      <w:r>
        <w:t>581</w:t>
      </w:r>
    </w:p>
    <w:p w:rsidR="00D20768" w:rsidRDefault="00D20768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374F" w:rsidRDefault="006C374F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Про утворення комісії з </w:t>
      </w:r>
    </w:p>
    <w:p w:rsidR="006C374F" w:rsidRDefault="006C374F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визначення розміру збитків, </w:t>
      </w:r>
    </w:p>
    <w:p w:rsidR="006C374F" w:rsidRDefault="006C374F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заподіяних порушниками земельного законодавства</w:t>
      </w:r>
    </w:p>
    <w:p w:rsidR="006C374F" w:rsidRDefault="006C374F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власникам землі та землекористувачам</w:t>
      </w:r>
    </w:p>
    <w:p w:rsidR="006C374F" w:rsidRDefault="006C374F" w:rsidP="008053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374F" w:rsidRDefault="006C374F" w:rsidP="00E276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33 Закону України "Про місцеве самоврядування в Україні" та відповідно до рішення Чернігівської міської ради від 28.04.2011 року "Про затвердження Положення про порядок визначення та відшкодування збитків, заподіяних власникам землі та землекористувачам в місті Чернігові" (8 сесія 6 скликання), з метою створення єдиних організаційно-правових та економічних засад визначення розмірів та порядку відшкодування збитків власникам землі та землекористувачам у місті Чернігові, виконавчий комітет міської ради вирішив:</w:t>
      </w:r>
    </w:p>
    <w:p w:rsidR="006C374F" w:rsidRDefault="006C374F" w:rsidP="002E7CB0">
      <w:pPr>
        <w:pStyle w:val="a3"/>
        <w:spacing w:after="0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Утворити комісію з визначення розміру збитків, заподіяних власникам землі та землекористувачам у складі: </w:t>
      </w:r>
    </w:p>
    <w:p w:rsidR="006C374F" w:rsidRDefault="006C374F" w:rsidP="002E7CB0">
      <w:pPr>
        <w:pStyle w:val="a3"/>
        <w:spacing w:after="0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867"/>
      </w:tblGrid>
      <w:tr w:rsidR="006C374F" w:rsidTr="00943942">
        <w:tc>
          <w:tcPr>
            <w:tcW w:w="2988" w:type="dxa"/>
          </w:tcPr>
          <w:p w:rsidR="006C374F" w:rsidRPr="00943942" w:rsidRDefault="006C374F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Пінчук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6867" w:type="dxa"/>
          </w:tcPr>
          <w:p w:rsidR="006C374F" w:rsidRPr="00943942" w:rsidRDefault="006C374F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земельн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ресурсів міської ради, голови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Лося О. В.</w:t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заступника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земельн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ресурсів міської ради, заступника голови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Зазульченкова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В. </w:t>
            </w:r>
          </w:p>
        </w:tc>
        <w:tc>
          <w:tcPr>
            <w:tcW w:w="6867" w:type="dxa"/>
          </w:tcPr>
          <w:p w:rsidR="006C374F" w:rsidRPr="00943942" w:rsidRDefault="006C374F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з питань продажу та оренди земельних ділянок управління земельних ресурсів міської ради, секретаря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комісії;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Бакшун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(за згодою);</w:t>
            </w:r>
          </w:p>
        </w:tc>
      </w:tr>
      <w:tr w:rsidR="006C374F" w:rsidRPr="00D20768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Бурдов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К.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соціально-економічного розвитку та підприємництва управління економічного розвитку міста міської ради;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Вовк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 І.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6C374F" w:rsidRPr="00943942" w:rsidRDefault="006C374F" w:rsidP="001932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депутат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(за згодою);</w:t>
            </w:r>
          </w:p>
        </w:tc>
      </w:tr>
      <w:tr w:rsidR="006C374F" w:rsidRPr="00D20768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Гординської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Л. В.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адміністрування екологічного податку та рентної плати і місцевих податків управління податків і зборів з юридичних осіб Чернігівської об'єднаної державної податкової інспекції Головного управління державної фіскальної служби у Чернігівській області (за згодою);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 М.</w:t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заступник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начальника управління архітектури та містобудування міської ради;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Ковтун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(за згодою);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Кузьмін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М.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начальника управління </w:t>
            </w: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Чернігівському районі Чернігівської області (за згодою);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Лисенко О. Ю.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заступник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начальника управління – начальника відділу фінансів підприємств комунальної власності та з питань нових форм господарювання фінансового управління міської ради;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Миколаєнк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С.</w:t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юридичного відділу міської ради;</w:t>
            </w:r>
          </w:p>
        </w:tc>
      </w:tr>
      <w:tr w:rsidR="006C374F" w:rsidTr="00943942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Осіковської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С.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(за згодою);</w:t>
            </w:r>
          </w:p>
        </w:tc>
      </w:tr>
      <w:tr w:rsidR="006C374F" w:rsidRPr="00943942" w:rsidTr="00CC684D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Соколюк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(за згодою);</w:t>
            </w:r>
          </w:p>
        </w:tc>
      </w:tr>
      <w:tr w:rsidR="006C374F" w:rsidRPr="00943942" w:rsidTr="00CC684D">
        <w:tc>
          <w:tcPr>
            <w:tcW w:w="2988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Чернен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П.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6C374F" w:rsidRPr="00943942" w:rsidRDefault="006C374F" w:rsidP="007D7B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(за згодою).</w:t>
            </w:r>
          </w:p>
        </w:tc>
      </w:tr>
    </w:tbl>
    <w:p w:rsidR="006C374F" w:rsidRPr="00725B5E" w:rsidRDefault="006C374F" w:rsidP="00E2768F">
      <w:pPr>
        <w:pStyle w:val="a3"/>
        <w:spacing w:after="0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374F" w:rsidRDefault="006C374F" w:rsidP="002E7CB0">
      <w:pPr>
        <w:pStyle w:val="a3"/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 рішення виконавчого комітету Чернігівської міської ради від 16.07.2012 року № 170 "Про утворення комісії з визначення розмірів збитків, заподіяних власникам землі та землекористувачам" (зі змінами та доповненнями).</w:t>
      </w:r>
    </w:p>
    <w:p w:rsidR="006C374F" w:rsidRDefault="006C374F" w:rsidP="002E7CB0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Рішення набирає чинності з моменту його прийняття.</w:t>
      </w:r>
    </w:p>
    <w:p w:rsidR="006C374F" w:rsidRDefault="006C374F" w:rsidP="002E7CB0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заступника міського голови Кириченка О. В.</w:t>
      </w:r>
    </w:p>
    <w:p w:rsidR="006C374F" w:rsidRDefault="006C374F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374F" w:rsidRDefault="006C374F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В. А. Атрошенко</w:t>
      </w:r>
    </w:p>
    <w:p w:rsidR="006C374F" w:rsidRDefault="006C374F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374F" w:rsidRDefault="006C374F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В. Е.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6C374F" w:rsidRPr="00F11C30" w:rsidRDefault="006C374F" w:rsidP="00C059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C374F" w:rsidRPr="00F11C30" w:rsidSect="00F11C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FFC"/>
    <w:multiLevelType w:val="hybridMultilevel"/>
    <w:tmpl w:val="5794619A"/>
    <w:lvl w:ilvl="0" w:tplc="9076626C">
      <w:start w:val="1"/>
      <w:numFmt w:val="bullet"/>
      <w:lvlText w:val="-"/>
      <w:lvlJc w:val="left"/>
      <w:pPr>
        <w:ind w:left="39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1" w:hanging="360"/>
      </w:pPr>
      <w:rPr>
        <w:rFonts w:ascii="Wingdings" w:hAnsi="Wingdings" w:hint="default"/>
      </w:rPr>
    </w:lvl>
  </w:abstractNum>
  <w:abstractNum w:abstractNumId="1">
    <w:nsid w:val="260E1F5B"/>
    <w:multiLevelType w:val="hybridMultilevel"/>
    <w:tmpl w:val="1D8A8D60"/>
    <w:lvl w:ilvl="0" w:tplc="D20C9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8B7F1E"/>
    <w:multiLevelType w:val="multilevel"/>
    <w:tmpl w:val="DA92A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A4766BB"/>
    <w:multiLevelType w:val="multilevel"/>
    <w:tmpl w:val="DA92A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BDD3F5D"/>
    <w:multiLevelType w:val="multilevel"/>
    <w:tmpl w:val="3BD24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D196B24"/>
    <w:multiLevelType w:val="multilevel"/>
    <w:tmpl w:val="2D30FC0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6">
    <w:nsid w:val="535B1E54"/>
    <w:multiLevelType w:val="multilevel"/>
    <w:tmpl w:val="2D30FC0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7">
    <w:nsid w:val="66E943C2"/>
    <w:multiLevelType w:val="hybridMultilevel"/>
    <w:tmpl w:val="CA4A16C0"/>
    <w:lvl w:ilvl="0" w:tplc="0D62D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245"/>
    <w:rsid w:val="00086EA3"/>
    <w:rsid w:val="000D1EA5"/>
    <w:rsid w:val="000E7831"/>
    <w:rsid w:val="000F5A1E"/>
    <w:rsid w:val="0012768D"/>
    <w:rsid w:val="00131E3A"/>
    <w:rsid w:val="00170471"/>
    <w:rsid w:val="00193234"/>
    <w:rsid w:val="001B0685"/>
    <w:rsid w:val="001F41AA"/>
    <w:rsid w:val="0020425D"/>
    <w:rsid w:val="0021163F"/>
    <w:rsid w:val="00212DFE"/>
    <w:rsid w:val="00234B9D"/>
    <w:rsid w:val="00235AF4"/>
    <w:rsid w:val="002858D8"/>
    <w:rsid w:val="0029233E"/>
    <w:rsid w:val="002C3C6E"/>
    <w:rsid w:val="002E7CB0"/>
    <w:rsid w:val="003A307E"/>
    <w:rsid w:val="003E5E78"/>
    <w:rsid w:val="00401B7A"/>
    <w:rsid w:val="00472136"/>
    <w:rsid w:val="004B218D"/>
    <w:rsid w:val="004D28B7"/>
    <w:rsid w:val="004D5356"/>
    <w:rsid w:val="004E093E"/>
    <w:rsid w:val="00563035"/>
    <w:rsid w:val="005979A1"/>
    <w:rsid w:val="005C5117"/>
    <w:rsid w:val="005C61A0"/>
    <w:rsid w:val="005F5916"/>
    <w:rsid w:val="00602E1C"/>
    <w:rsid w:val="006471C7"/>
    <w:rsid w:val="00661559"/>
    <w:rsid w:val="006640DC"/>
    <w:rsid w:val="006762A0"/>
    <w:rsid w:val="006A571D"/>
    <w:rsid w:val="006A5B82"/>
    <w:rsid w:val="006C374F"/>
    <w:rsid w:val="006E2B32"/>
    <w:rsid w:val="00707B32"/>
    <w:rsid w:val="00725B5E"/>
    <w:rsid w:val="007369A3"/>
    <w:rsid w:val="00741B2E"/>
    <w:rsid w:val="00746D25"/>
    <w:rsid w:val="007506D8"/>
    <w:rsid w:val="007618A1"/>
    <w:rsid w:val="007735DC"/>
    <w:rsid w:val="007C3F74"/>
    <w:rsid w:val="007D7B70"/>
    <w:rsid w:val="008053DF"/>
    <w:rsid w:val="00813FCC"/>
    <w:rsid w:val="008F7245"/>
    <w:rsid w:val="00912240"/>
    <w:rsid w:val="009130D0"/>
    <w:rsid w:val="009142D4"/>
    <w:rsid w:val="00940856"/>
    <w:rsid w:val="00943942"/>
    <w:rsid w:val="009957D1"/>
    <w:rsid w:val="009E322E"/>
    <w:rsid w:val="00A10285"/>
    <w:rsid w:val="00A616F0"/>
    <w:rsid w:val="00AF7CD8"/>
    <w:rsid w:val="00B2416C"/>
    <w:rsid w:val="00B33C8B"/>
    <w:rsid w:val="00B57C9D"/>
    <w:rsid w:val="00B8470D"/>
    <w:rsid w:val="00BA5C61"/>
    <w:rsid w:val="00C05957"/>
    <w:rsid w:val="00C255C1"/>
    <w:rsid w:val="00C447B6"/>
    <w:rsid w:val="00C456C9"/>
    <w:rsid w:val="00C55168"/>
    <w:rsid w:val="00CC684D"/>
    <w:rsid w:val="00CE1DD9"/>
    <w:rsid w:val="00CF60AF"/>
    <w:rsid w:val="00D20768"/>
    <w:rsid w:val="00D2743D"/>
    <w:rsid w:val="00D53995"/>
    <w:rsid w:val="00D556B3"/>
    <w:rsid w:val="00E24AFF"/>
    <w:rsid w:val="00E272CF"/>
    <w:rsid w:val="00E2768F"/>
    <w:rsid w:val="00EB42A3"/>
    <w:rsid w:val="00ED48A6"/>
    <w:rsid w:val="00EE0365"/>
    <w:rsid w:val="00F11C30"/>
    <w:rsid w:val="00F1441E"/>
    <w:rsid w:val="00F2387B"/>
    <w:rsid w:val="00F324D0"/>
    <w:rsid w:val="00F362A5"/>
    <w:rsid w:val="00F751BB"/>
    <w:rsid w:val="00F77153"/>
    <w:rsid w:val="00F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2A5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7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ED48A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locked/>
    <w:rsid w:val="004B218D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7">
    <w:name w:val="Название Знак"/>
    <w:link w:val="a6"/>
    <w:uiPriority w:val="99"/>
    <w:locked/>
    <w:rsid w:val="003A307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rsid w:val="008053D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Основной текст Знак"/>
    <w:link w:val="a8"/>
    <w:rsid w:val="008053DF"/>
    <w:rPr>
      <w:rFonts w:ascii="Times New Roman" w:eastAsia="Times New Roman" w:hAnsi="Times New Roman"/>
      <w:sz w:val="28"/>
      <w:szCs w:val="28"/>
      <w:lang w:val="uk-UA"/>
    </w:rPr>
  </w:style>
  <w:style w:type="paragraph" w:styleId="aa">
    <w:name w:val="caption"/>
    <w:basedOn w:val="a"/>
    <w:next w:val="a"/>
    <w:qFormat/>
    <w:locked/>
    <w:rsid w:val="008053DF"/>
    <w:pPr>
      <w:spacing w:after="240" w:line="240" w:lineRule="auto"/>
      <w:ind w:left="720" w:hanging="720"/>
      <w:jc w:val="center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053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2016-12-16T13:42:00Z</cp:lastPrinted>
  <dcterms:created xsi:type="dcterms:W3CDTF">2016-11-28T10:02:00Z</dcterms:created>
  <dcterms:modified xsi:type="dcterms:W3CDTF">2016-12-20T10:58:00Z</dcterms:modified>
</cp:coreProperties>
</file>