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37333" w:rsidTr="00937333">
        <w:trPr>
          <w:trHeight w:val="983"/>
        </w:trPr>
        <w:tc>
          <w:tcPr>
            <w:tcW w:w="6345" w:type="dxa"/>
            <w:hideMark/>
          </w:tcPr>
          <w:p w:rsidR="00937333" w:rsidRDefault="00937333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37333" w:rsidRDefault="00937333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937333" w:rsidRDefault="00937333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37333" w:rsidRDefault="00937333" w:rsidP="00937333">
      <w:pPr>
        <w:pStyle w:val="a6"/>
        <w:spacing w:after="60"/>
        <w:ind w:left="3552" w:right="70" w:firstLine="696"/>
        <w:jc w:val="left"/>
        <w:rPr>
          <w:b/>
          <w:sz w:val="20"/>
        </w:rPr>
      </w:pPr>
    </w:p>
    <w:p w:rsidR="00937333" w:rsidRDefault="00937333" w:rsidP="00937333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937333" w:rsidRDefault="00937333" w:rsidP="00937333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937333" w:rsidRDefault="00937333" w:rsidP="00937333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937333" w:rsidRDefault="00937333" w:rsidP="00937333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937333" w:rsidRDefault="00937333" w:rsidP="00937333">
      <w:pPr>
        <w:jc w:val="center"/>
        <w:rPr>
          <w:b/>
          <w:sz w:val="28"/>
          <w:szCs w:val="28"/>
        </w:rPr>
      </w:pPr>
    </w:p>
    <w:p w:rsidR="00937333" w:rsidRDefault="00937333" w:rsidP="009373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2</w:t>
      </w:r>
      <w:r w:rsidR="004A429A">
        <w:rPr>
          <w:b/>
          <w:sz w:val="32"/>
          <w:szCs w:val="32"/>
        </w:rPr>
        <w:t>7</w:t>
      </w:r>
    </w:p>
    <w:p w:rsidR="00937333" w:rsidRDefault="00937333" w:rsidP="009373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937333" w:rsidRDefault="00937333" w:rsidP="00937333">
      <w:pPr>
        <w:jc w:val="both"/>
        <w:rPr>
          <w:sz w:val="28"/>
          <w:szCs w:val="28"/>
        </w:rPr>
      </w:pPr>
    </w:p>
    <w:p w:rsidR="00937333" w:rsidRDefault="00937333" w:rsidP="00937333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Розпочато засідання о </w:t>
      </w:r>
      <w:r w:rsidR="004A429A">
        <w:t>09</w:t>
      </w:r>
      <w:r>
        <w:t>.</w:t>
      </w:r>
      <w:r w:rsidR="004A429A">
        <w:t>05</w:t>
      </w:r>
    </w:p>
    <w:p w:rsidR="00937333" w:rsidRDefault="00937333" w:rsidP="00937333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</w:t>
      </w:r>
      <w:r w:rsidR="004A429A">
        <w:t>09</w:t>
      </w:r>
      <w:r w:rsidR="009F5746">
        <w:t>.20</w:t>
      </w:r>
    </w:p>
    <w:p w:rsidR="00937333" w:rsidRDefault="00937333" w:rsidP="00937333">
      <w:pPr>
        <w:pStyle w:val="a4"/>
        <w:tabs>
          <w:tab w:val="left" w:pos="7230"/>
        </w:tabs>
        <w:jc w:val="both"/>
        <w:rPr>
          <w:sz w:val="28"/>
          <w:szCs w:val="28"/>
        </w:rPr>
      </w:pPr>
    </w:p>
    <w:p w:rsidR="00937333" w:rsidRDefault="00937333" w:rsidP="00937333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4A429A">
        <w:rPr>
          <w:sz w:val="28"/>
          <w:szCs w:val="28"/>
        </w:rPr>
        <w:t>16</w:t>
      </w:r>
      <w:r>
        <w:rPr>
          <w:sz w:val="28"/>
          <w:szCs w:val="28"/>
        </w:rPr>
        <w:t xml:space="preserve"> серпня  2018 року</w:t>
      </w:r>
    </w:p>
    <w:p w:rsidR="00937333" w:rsidRDefault="00937333" w:rsidP="00937333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448"/>
        <w:gridCol w:w="284"/>
        <w:gridCol w:w="7168"/>
      </w:tblGrid>
      <w:tr w:rsidR="00937333" w:rsidTr="00937333">
        <w:tc>
          <w:tcPr>
            <w:tcW w:w="9900" w:type="dxa"/>
            <w:gridSpan w:val="3"/>
            <w:hideMark/>
          </w:tcPr>
          <w:p w:rsidR="00937333" w:rsidRDefault="00937333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937333" w:rsidTr="00937333">
        <w:trPr>
          <w:trHeight w:val="356"/>
        </w:trPr>
        <w:tc>
          <w:tcPr>
            <w:tcW w:w="2732" w:type="dxa"/>
            <w:gridSpan w:val="2"/>
            <w:hideMark/>
          </w:tcPr>
          <w:p w:rsidR="00937333" w:rsidRDefault="00937333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168" w:type="dxa"/>
          </w:tcPr>
          <w:p w:rsidR="00937333" w:rsidRDefault="00937333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37333" w:rsidTr="00937333">
        <w:tc>
          <w:tcPr>
            <w:tcW w:w="2732" w:type="dxa"/>
            <w:gridSpan w:val="2"/>
            <w:hideMark/>
          </w:tcPr>
          <w:p w:rsidR="00937333" w:rsidRDefault="0093733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168" w:type="dxa"/>
            <w:hideMark/>
          </w:tcPr>
          <w:p w:rsidR="00937333" w:rsidRDefault="00EA2764" w:rsidP="00FE7DA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937333" w:rsidTr="00937333">
        <w:trPr>
          <w:trHeight w:val="341"/>
        </w:trPr>
        <w:tc>
          <w:tcPr>
            <w:tcW w:w="2732" w:type="dxa"/>
            <w:gridSpan w:val="2"/>
          </w:tcPr>
          <w:p w:rsidR="00937333" w:rsidRDefault="00937333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168" w:type="dxa"/>
            <w:hideMark/>
          </w:tcPr>
          <w:p w:rsidR="00937333" w:rsidRDefault="00937333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937333" w:rsidTr="00937333">
        <w:tc>
          <w:tcPr>
            <w:tcW w:w="2732" w:type="dxa"/>
            <w:gridSpan w:val="2"/>
            <w:hideMark/>
          </w:tcPr>
          <w:p w:rsidR="00937333" w:rsidRDefault="0093733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168" w:type="dxa"/>
            <w:hideMark/>
          </w:tcPr>
          <w:p w:rsidR="00937333" w:rsidRDefault="00937333" w:rsidP="00FE7DA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937333" w:rsidTr="00937333">
        <w:tc>
          <w:tcPr>
            <w:tcW w:w="2732" w:type="dxa"/>
            <w:gridSpan w:val="2"/>
            <w:hideMark/>
          </w:tcPr>
          <w:p w:rsidR="00937333" w:rsidRDefault="0093733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Козир О. І.</w:t>
            </w:r>
          </w:p>
        </w:tc>
        <w:tc>
          <w:tcPr>
            <w:tcW w:w="7168" w:type="dxa"/>
            <w:hideMark/>
          </w:tcPr>
          <w:p w:rsidR="00937333" w:rsidRDefault="00937333" w:rsidP="00FE7DA8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937333" w:rsidTr="00937333">
        <w:trPr>
          <w:trHeight w:val="505"/>
        </w:trPr>
        <w:tc>
          <w:tcPr>
            <w:tcW w:w="2732" w:type="dxa"/>
            <w:gridSpan w:val="2"/>
            <w:hideMark/>
          </w:tcPr>
          <w:p w:rsidR="00937333" w:rsidRDefault="0093733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168" w:type="dxa"/>
            <w:hideMark/>
          </w:tcPr>
          <w:p w:rsidR="00937333" w:rsidRDefault="00937333" w:rsidP="00FE7DA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937333" w:rsidTr="00937333">
        <w:tc>
          <w:tcPr>
            <w:tcW w:w="2732" w:type="dxa"/>
            <w:gridSpan w:val="2"/>
            <w:hideMark/>
          </w:tcPr>
          <w:p w:rsidR="00937333" w:rsidRDefault="0093733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168" w:type="dxa"/>
            <w:hideMark/>
          </w:tcPr>
          <w:p w:rsidR="00937333" w:rsidRDefault="00937333" w:rsidP="00FE7DA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937333" w:rsidTr="00937333">
        <w:tc>
          <w:tcPr>
            <w:tcW w:w="2732" w:type="dxa"/>
            <w:gridSpan w:val="2"/>
            <w:hideMark/>
          </w:tcPr>
          <w:p w:rsidR="00937333" w:rsidRDefault="0093733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168" w:type="dxa"/>
            <w:hideMark/>
          </w:tcPr>
          <w:p w:rsidR="00937333" w:rsidRDefault="00937333" w:rsidP="00EA2764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  <w:r w:rsidR="009F5746">
              <w:rPr>
                <w:sz w:val="28"/>
                <w:szCs w:val="28"/>
                <w:lang w:eastAsia="en-US"/>
              </w:rPr>
              <w:t>(питання порядку денного №№ 1 – 24, 26 - 30)</w:t>
            </w:r>
          </w:p>
        </w:tc>
      </w:tr>
      <w:tr w:rsidR="00937333" w:rsidTr="00937333">
        <w:tc>
          <w:tcPr>
            <w:tcW w:w="2732" w:type="dxa"/>
            <w:gridSpan w:val="2"/>
            <w:hideMark/>
          </w:tcPr>
          <w:p w:rsidR="00937333" w:rsidRDefault="00937333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  <w:tc>
          <w:tcPr>
            <w:tcW w:w="7168" w:type="dxa"/>
            <w:hideMark/>
          </w:tcPr>
          <w:p w:rsidR="00937333" w:rsidRDefault="00937333" w:rsidP="00FE7DA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</w:t>
            </w:r>
          </w:p>
        </w:tc>
      </w:tr>
      <w:tr w:rsidR="00EA2764" w:rsidTr="00937333">
        <w:tc>
          <w:tcPr>
            <w:tcW w:w="2732" w:type="dxa"/>
            <w:gridSpan w:val="2"/>
          </w:tcPr>
          <w:p w:rsidR="00EA2764" w:rsidRDefault="00EA2764" w:rsidP="00FE7DA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Хоніч О. П.</w:t>
            </w:r>
          </w:p>
        </w:tc>
        <w:tc>
          <w:tcPr>
            <w:tcW w:w="7168" w:type="dxa"/>
          </w:tcPr>
          <w:p w:rsidR="00EA2764" w:rsidRDefault="00EA2764" w:rsidP="00FE7DA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EA2764" w:rsidTr="00937333">
        <w:trPr>
          <w:trHeight w:val="505"/>
        </w:trPr>
        <w:tc>
          <w:tcPr>
            <w:tcW w:w="2732" w:type="dxa"/>
            <w:gridSpan w:val="2"/>
          </w:tcPr>
          <w:p w:rsidR="00EA2764" w:rsidRDefault="00EA2764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hideMark/>
          </w:tcPr>
          <w:p w:rsidR="00EA2764" w:rsidRDefault="00EA2764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EA2764" w:rsidTr="00937333">
        <w:trPr>
          <w:trHeight w:val="505"/>
        </w:trPr>
        <w:tc>
          <w:tcPr>
            <w:tcW w:w="2732" w:type="dxa"/>
            <w:gridSpan w:val="2"/>
            <w:hideMark/>
          </w:tcPr>
          <w:p w:rsidR="00EA2764" w:rsidRDefault="00EA2764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168" w:type="dxa"/>
            <w:hideMark/>
          </w:tcPr>
          <w:p w:rsidR="00EA2764" w:rsidRDefault="00EA2764" w:rsidP="00FE7DA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EA2764" w:rsidTr="00937333">
        <w:trPr>
          <w:trHeight w:val="505"/>
        </w:trPr>
        <w:tc>
          <w:tcPr>
            <w:tcW w:w="2732" w:type="dxa"/>
            <w:gridSpan w:val="2"/>
          </w:tcPr>
          <w:p w:rsidR="00EA2764" w:rsidRDefault="00EA2764" w:rsidP="00FE7DA8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О. В.</w:t>
            </w:r>
          </w:p>
        </w:tc>
        <w:tc>
          <w:tcPr>
            <w:tcW w:w="7168" w:type="dxa"/>
          </w:tcPr>
          <w:p w:rsidR="00EA2764" w:rsidRDefault="00EA2764" w:rsidP="00FE7DA8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EA2764" w:rsidTr="00937333">
        <w:trPr>
          <w:trHeight w:val="567"/>
        </w:trPr>
        <w:tc>
          <w:tcPr>
            <w:tcW w:w="2732" w:type="dxa"/>
            <w:gridSpan w:val="2"/>
          </w:tcPr>
          <w:p w:rsidR="00EA2764" w:rsidRDefault="00EA2764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168" w:type="dxa"/>
            <w:hideMark/>
          </w:tcPr>
          <w:p w:rsidR="00EA2764" w:rsidRDefault="00EA27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A7409E" w:rsidTr="00937333">
        <w:tc>
          <w:tcPr>
            <w:tcW w:w="2732" w:type="dxa"/>
            <w:gridSpan w:val="2"/>
            <w:hideMark/>
          </w:tcPr>
          <w:p w:rsidR="00A7409E" w:rsidRDefault="00A7409E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168" w:type="dxa"/>
            <w:hideMark/>
          </w:tcPr>
          <w:p w:rsidR="00A7409E" w:rsidRDefault="00A7409E" w:rsidP="004A429A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фінансового управління міської ради (1- </w:t>
            </w:r>
            <w:r w:rsidR="004A429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7409E" w:rsidTr="00937333">
        <w:tc>
          <w:tcPr>
            <w:tcW w:w="2732" w:type="dxa"/>
            <w:gridSpan w:val="2"/>
          </w:tcPr>
          <w:p w:rsidR="00A7409E" w:rsidRDefault="00A740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Подорван А. Ф.</w:t>
            </w:r>
          </w:p>
        </w:tc>
        <w:tc>
          <w:tcPr>
            <w:tcW w:w="7168" w:type="dxa"/>
          </w:tcPr>
          <w:p w:rsidR="00A7409E" w:rsidRDefault="00A7409E" w:rsidP="004A429A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радник міського голови (1 - </w:t>
            </w:r>
            <w:r w:rsidR="004A429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7409E" w:rsidTr="00937333">
        <w:tc>
          <w:tcPr>
            <w:tcW w:w="2732" w:type="dxa"/>
            <w:gridSpan w:val="2"/>
            <w:hideMark/>
          </w:tcPr>
          <w:p w:rsidR="00A7409E" w:rsidRDefault="00A7409E" w:rsidP="00FE7D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Почеп В. І.</w:t>
            </w:r>
          </w:p>
        </w:tc>
        <w:tc>
          <w:tcPr>
            <w:tcW w:w="7168" w:type="dxa"/>
            <w:hideMark/>
          </w:tcPr>
          <w:p w:rsidR="00A7409E" w:rsidRDefault="00A7409E" w:rsidP="004A429A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капітального будівництва міської ради (</w:t>
            </w:r>
            <w:r w:rsidR="004A429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- </w:t>
            </w:r>
            <w:r w:rsidR="004A429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7409E" w:rsidTr="00937333">
        <w:tc>
          <w:tcPr>
            <w:tcW w:w="2732" w:type="dxa"/>
            <w:gridSpan w:val="2"/>
            <w:hideMark/>
          </w:tcPr>
          <w:p w:rsidR="00A7409E" w:rsidRDefault="00A740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Редік А. В.</w:t>
            </w:r>
          </w:p>
        </w:tc>
        <w:tc>
          <w:tcPr>
            <w:tcW w:w="7168" w:type="dxa"/>
            <w:hideMark/>
          </w:tcPr>
          <w:p w:rsidR="00A7409E" w:rsidRDefault="00A7409E" w:rsidP="007D2F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 – </w:t>
            </w:r>
            <w:r w:rsidR="004A429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A7409E" w:rsidTr="00937333">
        <w:tc>
          <w:tcPr>
            <w:tcW w:w="2732" w:type="dxa"/>
            <w:gridSpan w:val="2"/>
            <w:hideMark/>
          </w:tcPr>
          <w:p w:rsidR="00A7409E" w:rsidRDefault="004A429A" w:rsidP="00BC06C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Шульга А</w:t>
            </w:r>
            <w:r w:rsidR="00A7409E">
              <w:rPr>
                <w:sz w:val="28"/>
                <w:szCs w:val="28"/>
                <w:lang w:eastAsia="en-US"/>
              </w:rPr>
              <w:t>. В.</w:t>
            </w:r>
          </w:p>
        </w:tc>
        <w:tc>
          <w:tcPr>
            <w:tcW w:w="7168" w:type="dxa"/>
            <w:hideMark/>
          </w:tcPr>
          <w:p w:rsidR="00A7409E" w:rsidRDefault="007D2F27" w:rsidP="007D2F27">
            <w:pPr>
              <w:tabs>
                <w:tab w:val="left" w:pos="34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4A429A">
              <w:rPr>
                <w:sz w:val="28"/>
                <w:szCs w:val="28"/>
                <w:lang w:eastAsia="en-US"/>
              </w:rPr>
              <w:t>головний інженер</w:t>
            </w:r>
            <w:r w:rsidR="00A7409E">
              <w:rPr>
                <w:sz w:val="28"/>
                <w:szCs w:val="28"/>
                <w:lang w:eastAsia="en-US"/>
              </w:rPr>
              <w:t xml:space="preserve"> </w:t>
            </w:r>
            <w:r w:rsidR="004A429A">
              <w:rPr>
                <w:sz w:val="28"/>
                <w:szCs w:val="28"/>
                <w:lang w:eastAsia="en-US"/>
              </w:rPr>
              <w:t>УТБ «Інжиніринг», представник підрядної організації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A7409E">
              <w:rPr>
                <w:sz w:val="28"/>
                <w:szCs w:val="28"/>
                <w:lang w:eastAsia="en-US"/>
              </w:rPr>
              <w:t>(</w:t>
            </w:r>
            <w:r w:rsidR="004A429A">
              <w:rPr>
                <w:sz w:val="28"/>
                <w:szCs w:val="28"/>
                <w:lang w:eastAsia="en-US"/>
              </w:rPr>
              <w:t>1-2</w:t>
            </w:r>
            <w:r w:rsidR="00A7409E">
              <w:rPr>
                <w:sz w:val="28"/>
                <w:szCs w:val="28"/>
                <w:lang w:eastAsia="en-US"/>
              </w:rPr>
              <w:t>)</w:t>
            </w:r>
          </w:p>
          <w:p w:rsidR="00A7409E" w:rsidRPr="00A7409E" w:rsidRDefault="00A7409E" w:rsidP="00BC06C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7409E" w:rsidTr="00937333">
        <w:tc>
          <w:tcPr>
            <w:tcW w:w="9900" w:type="dxa"/>
            <w:gridSpan w:val="3"/>
            <w:hideMark/>
          </w:tcPr>
          <w:p w:rsidR="00A7409E" w:rsidRDefault="0023444A" w:rsidP="00A740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A7409E">
              <w:rPr>
                <w:sz w:val="28"/>
                <w:szCs w:val="28"/>
                <w:lang w:eastAsia="en-US"/>
              </w:rPr>
              <w:t>іхто з членів виконавчого комітету міської ради не повідомив про реальний або</w:t>
            </w:r>
            <w:r>
              <w:rPr>
                <w:sz w:val="28"/>
                <w:szCs w:val="28"/>
                <w:lang w:eastAsia="en-US"/>
              </w:rPr>
              <w:t xml:space="preserve"> потенційний конфлікт інтересів в</w:t>
            </w:r>
            <w:r w:rsidRPr="0023444A">
              <w:rPr>
                <w:sz w:val="28"/>
                <w:szCs w:val="28"/>
                <w:lang w:eastAsia="en-US"/>
              </w:rPr>
              <w:t>ідповідно до Закону України «Про запобігання корупції»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A7409E" w:rsidRPr="000A655B" w:rsidRDefault="00A7409E" w:rsidP="00A7409E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A7409E" w:rsidRPr="00937333" w:rsidTr="00937333">
        <w:tc>
          <w:tcPr>
            <w:tcW w:w="2448" w:type="dxa"/>
            <w:hideMark/>
          </w:tcPr>
          <w:p w:rsidR="00A7409E" w:rsidRDefault="00A740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452" w:type="dxa"/>
            <w:gridSpan w:val="2"/>
            <w:hideMark/>
          </w:tcPr>
          <w:p w:rsidR="00A7409E" w:rsidRPr="00E00B17" w:rsidRDefault="00A7409E" w:rsidP="004B1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</w:t>
            </w:r>
            <w:r>
              <w:rPr>
                <w:lang w:eastAsia="en-US"/>
              </w:rPr>
              <w:t xml:space="preserve"> </w:t>
            </w:r>
            <w:r w:rsidR="004A429A" w:rsidRPr="004A429A">
              <w:rPr>
                <w:sz w:val="28"/>
                <w:szCs w:val="28"/>
              </w:rPr>
              <w:t>перекриття руху автотранспорту</w:t>
            </w:r>
          </w:p>
          <w:p w:rsidR="00A7409E" w:rsidRPr="00E00B17" w:rsidRDefault="00A7409E" w:rsidP="004B1AF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7409E" w:rsidTr="00937333">
        <w:tc>
          <w:tcPr>
            <w:tcW w:w="2448" w:type="dxa"/>
          </w:tcPr>
          <w:p w:rsidR="00A7409E" w:rsidRDefault="00A740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52" w:type="dxa"/>
            <w:gridSpan w:val="2"/>
            <w:hideMark/>
          </w:tcPr>
          <w:p w:rsidR="00A7409E" w:rsidRDefault="00A7409E" w:rsidP="00970120">
            <w:pPr>
              <w:pStyle w:val="a4"/>
              <w:tabs>
                <w:tab w:val="left" w:pos="720"/>
                <w:tab w:val="left" w:pos="3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</w:t>
            </w:r>
            <w:r w:rsidR="007D2F27">
              <w:rPr>
                <w:sz w:val="28"/>
                <w:szCs w:val="28"/>
                <w:lang w:eastAsia="en-US"/>
              </w:rPr>
              <w:t xml:space="preserve">                               </w:t>
            </w:r>
            <w:bookmarkStart w:id="0" w:name="_GoBack"/>
            <w:bookmarkEnd w:id="0"/>
            <w:r w:rsidR="004A429A">
              <w:rPr>
                <w:sz w:val="28"/>
                <w:szCs w:val="28"/>
                <w:lang w:eastAsia="en-US"/>
              </w:rPr>
              <w:t>Почеп В. І.</w:t>
            </w:r>
          </w:p>
          <w:p w:rsidR="00A7409E" w:rsidRDefault="00A7409E" w:rsidP="004A42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4A429A">
              <w:rPr>
                <w:sz w:val="28"/>
                <w:szCs w:val="28"/>
                <w:lang w:eastAsia="en-US"/>
              </w:rPr>
              <w:t>ли</w:t>
            </w:r>
            <w:r>
              <w:rPr>
                <w:sz w:val="28"/>
                <w:szCs w:val="28"/>
                <w:lang w:eastAsia="en-US"/>
              </w:rPr>
              <w:t xml:space="preserve">:   </w:t>
            </w:r>
            <w:r w:rsidR="004A429A">
              <w:rPr>
                <w:sz w:val="28"/>
                <w:szCs w:val="28"/>
                <w:lang w:eastAsia="en-US"/>
              </w:rPr>
              <w:t xml:space="preserve">                              </w:t>
            </w:r>
            <w:r>
              <w:rPr>
                <w:sz w:val="28"/>
                <w:szCs w:val="28"/>
                <w:lang w:eastAsia="en-US"/>
              </w:rPr>
              <w:t>Атрошенко В. А.</w:t>
            </w:r>
          </w:p>
          <w:p w:rsidR="004A429A" w:rsidRDefault="004A429A" w:rsidP="004A42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Фесенко С. І.</w:t>
            </w:r>
          </w:p>
        </w:tc>
      </w:tr>
      <w:tr w:rsidR="00A7409E" w:rsidTr="00937333">
        <w:tc>
          <w:tcPr>
            <w:tcW w:w="2448" w:type="dxa"/>
            <w:hideMark/>
          </w:tcPr>
          <w:p w:rsidR="00A7409E" w:rsidRDefault="00A740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452" w:type="dxa"/>
            <w:gridSpan w:val="2"/>
            <w:hideMark/>
          </w:tcPr>
          <w:p w:rsidR="00A7409E" w:rsidRDefault="00A7409E" w:rsidP="00A7409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7409E" w:rsidRDefault="00A7409E" w:rsidP="00A7409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7409E" w:rsidTr="00937333">
        <w:tc>
          <w:tcPr>
            <w:tcW w:w="2448" w:type="dxa"/>
            <w:hideMark/>
          </w:tcPr>
          <w:p w:rsidR="00A7409E" w:rsidRDefault="00A740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452" w:type="dxa"/>
            <w:gridSpan w:val="2"/>
          </w:tcPr>
          <w:p w:rsidR="00A7409E" w:rsidRDefault="00A740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3</w:t>
            </w:r>
            <w:r w:rsidR="004A429A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3 додається</w:t>
            </w:r>
            <w:r w:rsidR="0023444A">
              <w:rPr>
                <w:sz w:val="28"/>
                <w:szCs w:val="28"/>
                <w:lang w:eastAsia="en-US"/>
              </w:rPr>
              <w:t>.</w:t>
            </w:r>
          </w:p>
          <w:p w:rsidR="00A7409E" w:rsidRDefault="00A7409E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7409E" w:rsidRPr="00937333" w:rsidTr="00937333">
        <w:tc>
          <w:tcPr>
            <w:tcW w:w="2448" w:type="dxa"/>
            <w:hideMark/>
          </w:tcPr>
          <w:p w:rsidR="00A7409E" w:rsidRDefault="00A740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452" w:type="dxa"/>
            <w:gridSpan w:val="2"/>
            <w:hideMark/>
          </w:tcPr>
          <w:p w:rsidR="00A7409E" w:rsidRPr="00E00B17" w:rsidRDefault="00A7409E" w:rsidP="004B1AF4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</w:t>
            </w:r>
            <w:r>
              <w:rPr>
                <w:lang w:eastAsia="en-US"/>
              </w:rPr>
              <w:t xml:space="preserve"> </w:t>
            </w:r>
            <w:r w:rsidR="004A429A" w:rsidRPr="004A429A">
              <w:rPr>
                <w:sz w:val="28"/>
                <w:szCs w:val="28"/>
              </w:rPr>
              <w:t xml:space="preserve">перекриття руху автотранспорту </w:t>
            </w:r>
          </w:p>
        </w:tc>
      </w:tr>
      <w:tr w:rsidR="00A7409E" w:rsidTr="00937333">
        <w:tc>
          <w:tcPr>
            <w:tcW w:w="2448" w:type="dxa"/>
          </w:tcPr>
          <w:p w:rsidR="00A7409E" w:rsidRDefault="00A7409E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7409E" w:rsidRDefault="00A740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52" w:type="dxa"/>
            <w:gridSpan w:val="2"/>
            <w:hideMark/>
          </w:tcPr>
          <w:p w:rsidR="00A7409E" w:rsidRDefault="00A7409E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Доповідав:                                  </w:t>
            </w:r>
            <w:r w:rsidR="004A429A">
              <w:rPr>
                <w:sz w:val="28"/>
                <w:szCs w:val="28"/>
                <w:lang w:eastAsia="en-US"/>
              </w:rPr>
              <w:t>Почеп В. І.</w:t>
            </w:r>
          </w:p>
          <w:p w:rsidR="00A7409E" w:rsidRDefault="00A7409E" w:rsidP="004A42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</w:t>
            </w:r>
            <w:r w:rsidR="004A429A">
              <w:rPr>
                <w:sz w:val="28"/>
                <w:szCs w:val="28"/>
                <w:lang w:eastAsia="en-US"/>
              </w:rPr>
              <w:t>ли</w:t>
            </w:r>
            <w:r>
              <w:rPr>
                <w:sz w:val="28"/>
                <w:szCs w:val="28"/>
                <w:lang w:eastAsia="en-US"/>
              </w:rPr>
              <w:t xml:space="preserve">:   </w:t>
            </w:r>
            <w:r w:rsidR="004A429A">
              <w:rPr>
                <w:sz w:val="28"/>
                <w:szCs w:val="28"/>
                <w:lang w:eastAsia="en-US"/>
              </w:rPr>
              <w:t xml:space="preserve">                               </w:t>
            </w:r>
            <w:r>
              <w:rPr>
                <w:sz w:val="28"/>
                <w:szCs w:val="28"/>
                <w:lang w:eastAsia="en-US"/>
              </w:rPr>
              <w:t>Атрошенко В. А.</w:t>
            </w:r>
          </w:p>
          <w:p w:rsidR="004A429A" w:rsidRDefault="004A429A" w:rsidP="004A42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Ломако О. А.</w:t>
            </w:r>
          </w:p>
          <w:p w:rsidR="004A429A" w:rsidRDefault="004A429A" w:rsidP="004A42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Шульга А. В.</w:t>
            </w:r>
          </w:p>
          <w:p w:rsidR="004A429A" w:rsidRDefault="004A429A" w:rsidP="004A429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Фесенко С. І.</w:t>
            </w:r>
          </w:p>
        </w:tc>
      </w:tr>
      <w:tr w:rsidR="00A7409E" w:rsidTr="00937333">
        <w:tc>
          <w:tcPr>
            <w:tcW w:w="2448" w:type="dxa"/>
            <w:hideMark/>
          </w:tcPr>
          <w:p w:rsidR="00A7409E" w:rsidRDefault="00A740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452" w:type="dxa"/>
            <w:gridSpan w:val="2"/>
            <w:hideMark/>
          </w:tcPr>
          <w:p w:rsidR="00A7409E" w:rsidRDefault="00A7409E" w:rsidP="00A7409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A7409E" w:rsidRDefault="00A7409E" w:rsidP="00A7409E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7409E" w:rsidTr="00937333">
        <w:tc>
          <w:tcPr>
            <w:tcW w:w="2448" w:type="dxa"/>
            <w:hideMark/>
          </w:tcPr>
          <w:p w:rsidR="00A7409E" w:rsidRDefault="00A7409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452" w:type="dxa"/>
            <w:gridSpan w:val="2"/>
            <w:hideMark/>
          </w:tcPr>
          <w:p w:rsidR="00A7409E" w:rsidRDefault="00A7409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3</w:t>
            </w:r>
            <w:r w:rsidR="004A429A">
              <w:rPr>
                <w:szCs w:val="28"/>
                <w:lang w:eastAsia="en-US"/>
              </w:rPr>
              <w:t>9</w:t>
            </w:r>
            <w:r>
              <w:rPr>
                <w:szCs w:val="28"/>
                <w:lang w:eastAsia="en-US"/>
              </w:rPr>
              <w:t>4 додається</w:t>
            </w:r>
            <w:r w:rsidR="0023444A">
              <w:rPr>
                <w:szCs w:val="28"/>
                <w:lang w:eastAsia="en-US"/>
              </w:rPr>
              <w:t>.</w:t>
            </w:r>
          </w:p>
          <w:p w:rsidR="00A7409E" w:rsidRPr="004B1AF4" w:rsidRDefault="00A7409E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937333" w:rsidRDefault="00937333" w:rsidP="00937333">
      <w:pPr>
        <w:jc w:val="both"/>
        <w:rPr>
          <w:sz w:val="32"/>
          <w:szCs w:val="32"/>
        </w:rPr>
      </w:pPr>
    </w:p>
    <w:p w:rsidR="00937333" w:rsidRDefault="00937333" w:rsidP="00937333">
      <w:pPr>
        <w:jc w:val="both"/>
        <w:rPr>
          <w:sz w:val="44"/>
          <w:szCs w:val="44"/>
        </w:rPr>
      </w:pPr>
    </w:p>
    <w:p w:rsidR="00937333" w:rsidRDefault="00937333" w:rsidP="00937333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937333" w:rsidRDefault="00937333" w:rsidP="00937333">
      <w:pPr>
        <w:rPr>
          <w:sz w:val="40"/>
          <w:szCs w:val="40"/>
        </w:rPr>
      </w:pPr>
    </w:p>
    <w:p w:rsidR="00937333" w:rsidRDefault="00937333" w:rsidP="00937333">
      <w:pPr>
        <w:rPr>
          <w:sz w:val="28"/>
          <w:szCs w:val="28"/>
        </w:rPr>
      </w:pPr>
    </w:p>
    <w:p w:rsidR="004A429A" w:rsidRPr="00AD299F" w:rsidRDefault="004A429A" w:rsidP="00937333">
      <w:pPr>
        <w:rPr>
          <w:sz w:val="28"/>
          <w:szCs w:val="28"/>
        </w:rPr>
      </w:pPr>
    </w:p>
    <w:p w:rsidR="00937333" w:rsidRDefault="00937333" w:rsidP="00937333">
      <w:pPr>
        <w:pStyle w:val="a3"/>
        <w:jc w:val="both"/>
        <w:rPr>
          <w:lang w:val="uk-UA"/>
        </w:rPr>
      </w:pPr>
      <w:proofErr w:type="spellStart"/>
      <w:r>
        <w:t>Секретар</w:t>
      </w:r>
      <w:proofErr w:type="spellEnd"/>
      <w:r>
        <w:t xml:space="preserve">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 П. Чернено</w:t>
      </w:r>
      <w:r>
        <w:rPr>
          <w:lang w:val="uk-UA"/>
        </w:rPr>
        <w:t>к</w:t>
      </w:r>
    </w:p>
    <w:p w:rsidR="00937333" w:rsidRDefault="00937333" w:rsidP="00937333">
      <w:pPr>
        <w:ind w:left="567" w:hanging="567"/>
        <w:jc w:val="both"/>
      </w:pPr>
    </w:p>
    <w:p w:rsidR="00B95DA2" w:rsidRPr="00937333" w:rsidRDefault="00B95DA2" w:rsidP="00937333">
      <w:pPr>
        <w:pStyle w:val="a3"/>
        <w:jc w:val="both"/>
        <w:rPr>
          <w:lang w:val="uk-UA"/>
        </w:rPr>
      </w:pPr>
    </w:p>
    <w:sectPr w:rsidR="00B95DA2" w:rsidRPr="00937333" w:rsidSect="004B1AF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44" w:rsidRDefault="00A67B44" w:rsidP="004B1AF4">
      <w:r>
        <w:separator/>
      </w:r>
    </w:p>
  </w:endnote>
  <w:endnote w:type="continuationSeparator" w:id="0">
    <w:p w:rsidR="00A67B44" w:rsidRDefault="00A67B44" w:rsidP="004B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44" w:rsidRDefault="00A67B44" w:rsidP="004B1AF4">
      <w:r>
        <w:separator/>
      </w:r>
    </w:p>
  </w:footnote>
  <w:footnote w:type="continuationSeparator" w:id="0">
    <w:p w:rsidR="00A67B44" w:rsidRDefault="00A67B44" w:rsidP="004B1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688600"/>
      <w:docPartObj>
        <w:docPartGallery w:val="Page Numbers (Top of Page)"/>
        <w:docPartUnique/>
      </w:docPartObj>
    </w:sdtPr>
    <w:sdtEndPr/>
    <w:sdtContent>
      <w:p w:rsidR="0023444A" w:rsidRDefault="002344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120" w:rsidRPr="00970120">
          <w:rPr>
            <w:noProof/>
            <w:lang w:val="ru-RU"/>
          </w:rPr>
          <w:t>2</w:t>
        </w:r>
        <w:r>
          <w:fldChar w:fldCharType="end"/>
        </w:r>
      </w:p>
    </w:sdtContent>
  </w:sdt>
  <w:p w:rsidR="0023444A" w:rsidRDefault="002344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33"/>
    <w:rsid w:val="0023444A"/>
    <w:rsid w:val="0029681F"/>
    <w:rsid w:val="004A429A"/>
    <w:rsid w:val="004B1AF4"/>
    <w:rsid w:val="0064536A"/>
    <w:rsid w:val="006A0165"/>
    <w:rsid w:val="007D2F27"/>
    <w:rsid w:val="007D42BF"/>
    <w:rsid w:val="007D59AD"/>
    <w:rsid w:val="00832743"/>
    <w:rsid w:val="00937333"/>
    <w:rsid w:val="00970120"/>
    <w:rsid w:val="009A23A4"/>
    <w:rsid w:val="009F5746"/>
    <w:rsid w:val="00A32D56"/>
    <w:rsid w:val="00A67B44"/>
    <w:rsid w:val="00A710D7"/>
    <w:rsid w:val="00A7409E"/>
    <w:rsid w:val="00AD299F"/>
    <w:rsid w:val="00B52817"/>
    <w:rsid w:val="00B95DA2"/>
    <w:rsid w:val="00BC06C8"/>
    <w:rsid w:val="00BC3661"/>
    <w:rsid w:val="00D0710E"/>
    <w:rsid w:val="00E00B17"/>
    <w:rsid w:val="00E33F4E"/>
    <w:rsid w:val="00E44CC5"/>
    <w:rsid w:val="00EA2764"/>
    <w:rsid w:val="00ED0006"/>
    <w:rsid w:val="00FC2E40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33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33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373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7333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937333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937333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937333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73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733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4B1A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1AF4"/>
    <w:rPr>
      <w:rFonts w:eastAsia="Times New Roman"/>
      <w:sz w:val="24"/>
      <w:szCs w:val="24"/>
      <w:lang w:val="uk-UA" w:eastAsia="ru-RU"/>
    </w:rPr>
  </w:style>
  <w:style w:type="paragraph" w:styleId="ad">
    <w:name w:val="List Paragraph"/>
    <w:basedOn w:val="a"/>
    <w:uiPriority w:val="34"/>
    <w:qFormat/>
    <w:rsid w:val="007D2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33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33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373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7333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937333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937333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937333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73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733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4B1A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1AF4"/>
    <w:rPr>
      <w:rFonts w:eastAsia="Times New Roman"/>
      <w:sz w:val="24"/>
      <w:szCs w:val="24"/>
      <w:lang w:val="uk-UA" w:eastAsia="ru-RU"/>
    </w:rPr>
  </w:style>
  <w:style w:type="paragraph" w:styleId="ad">
    <w:name w:val="List Paragraph"/>
    <w:basedOn w:val="a"/>
    <w:uiPriority w:val="34"/>
    <w:qFormat/>
    <w:rsid w:val="007D2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C098-5A05-41AA-B17C-6CFD4D53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14</cp:revision>
  <cp:lastPrinted>2018-08-10T13:58:00Z</cp:lastPrinted>
  <dcterms:created xsi:type="dcterms:W3CDTF">2018-08-06T07:47:00Z</dcterms:created>
  <dcterms:modified xsi:type="dcterms:W3CDTF">2018-08-16T12:48:00Z</dcterms:modified>
</cp:coreProperties>
</file>