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CCB" w:rsidRPr="00E83905" w:rsidRDefault="006B357C" w:rsidP="00FB1283">
      <w:pPr>
        <w:jc w:val="center"/>
      </w:pPr>
      <w:r>
        <w:t xml:space="preserve">Пояснювальна записка до </w:t>
      </w:r>
      <w:proofErr w:type="spellStart"/>
      <w:r>
        <w:t>проє</w:t>
      </w:r>
      <w:r w:rsidR="00DB22A7">
        <w:t>кту</w:t>
      </w:r>
      <w:proofErr w:type="spellEnd"/>
      <w:r w:rsidR="00DB22A7">
        <w:t xml:space="preserve"> рішення виконавчого комітету </w:t>
      </w:r>
      <w:r w:rsidR="00FB1283">
        <w:t xml:space="preserve">міської ради </w:t>
      </w:r>
      <w:r w:rsidR="00DB22A7">
        <w:t xml:space="preserve">«Про погодження </w:t>
      </w:r>
      <w:r w:rsidR="007B79E4">
        <w:rPr>
          <w:szCs w:val="20"/>
        </w:rPr>
        <w:t>Програми розвитку культури й</w:t>
      </w:r>
      <w:r w:rsidR="00DB22A7">
        <w:rPr>
          <w:szCs w:val="20"/>
        </w:rPr>
        <w:t xml:space="preserve"> культурного простору міста Чернігова на 2020</w:t>
      </w:r>
      <w:r>
        <w:rPr>
          <w:szCs w:val="20"/>
        </w:rPr>
        <w:t>-2022 роки</w:t>
      </w:r>
      <w:r w:rsidR="00E83905">
        <w:rPr>
          <w:szCs w:val="20"/>
        </w:rPr>
        <w:t>»</w:t>
      </w:r>
    </w:p>
    <w:p w:rsidR="00DB22A7" w:rsidRDefault="00DB22A7" w:rsidP="00DB22A7">
      <w:pPr>
        <w:jc w:val="center"/>
        <w:rPr>
          <w:szCs w:val="20"/>
        </w:rPr>
      </w:pPr>
    </w:p>
    <w:p w:rsidR="006B357C" w:rsidRDefault="006B357C" w:rsidP="006B357C">
      <w:pPr>
        <w:ind w:right="-142" w:firstLine="709"/>
        <w:rPr>
          <w:rFonts w:eastAsia="Calibri" w:cs="Times New Roman"/>
          <w:szCs w:val="28"/>
        </w:rPr>
      </w:pPr>
      <w:r w:rsidRPr="006B357C">
        <w:rPr>
          <w:rFonts w:eastAsia="Calibri" w:cs="Times New Roman"/>
          <w:szCs w:val="28"/>
        </w:rPr>
        <w:t xml:space="preserve">Розроблення Програми </w:t>
      </w:r>
      <w:r>
        <w:rPr>
          <w:szCs w:val="20"/>
        </w:rPr>
        <w:t>розвитку культури й культурного простору міста Чернігова на 2020-2022 роки</w:t>
      </w:r>
      <w:r w:rsidRPr="006B357C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(далі – Програма) </w:t>
      </w:r>
      <w:r w:rsidRPr="006B357C">
        <w:rPr>
          <w:rFonts w:eastAsia="Calibri" w:cs="Times New Roman"/>
          <w:szCs w:val="28"/>
        </w:rPr>
        <w:t>обумовлене потребами в покращенні ресурсного забезпечення закладів культури, поліпшенні матеріально-технічної бази, створенні нової культурної атмосфери: модернізації інфраструктури культурного простору міста, оновленні й розширенні культурницьких послуг, підвищенні рівня задоволення культурних потреб населення міста, розвитку їхньої культурно-мистецької освіти</w:t>
      </w:r>
      <w:r>
        <w:rPr>
          <w:rFonts w:eastAsia="Calibri" w:cs="Times New Roman"/>
          <w:szCs w:val="28"/>
        </w:rPr>
        <w:t>.</w:t>
      </w:r>
    </w:p>
    <w:p w:rsidR="006B357C" w:rsidRPr="006B357C" w:rsidRDefault="006B357C" w:rsidP="006B357C">
      <w:pPr>
        <w:pStyle w:val="a3"/>
        <w:ind w:right="-142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B357C">
        <w:rPr>
          <w:rFonts w:ascii="Times New Roman" w:hAnsi="Times New Roman"/>
          <w:sz w:val="28"/>
          <w:szCs w:val="28"/>
        </w:rPr>
        <w:t>Програма підготовлена відповідно до</w:t>
      </w:r>
      <w:r w:rsidRPr="006B357C">
        <w:rPr>
          <w:rFonts w:ascii="Times New Roman" w:hAnsi="Times New Roman"/>
          <w:sz w:val="28"/>
          <w:szCs w:val="28"/>
        </w:rPr>
        <w:t xml:space="preserve"> Законів</w:t>
      </w:r>
      <w:r>
        <w:rPr>
          <w:rFonts w:ascii="Times New Roman" w:hAnsi="Times New Roman"/>
          <w:sz w:val="28"/>
          <w:szCs w:val="28"/>
        </w:rPr>
        <w:t xml:space="preserve"> України «Про місцеве само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рядування в Україні», «Про культуру», «Про бібліотеки та бібліотечну справу», «Про освіту», «Про позашкільну освіту</w:t>
      </w:r>
      <w:r w:rsidRPr="006B357C">
        <w:rPr>
          <w:rFonts w:ascii="Times New Roman" w:hAnsi="Times New Roman"/>
          <w:sz w:val="28"/>
          <w:szCs w:val="28"/>
        </w:rPr>
        <w:t>»</w:t>
      </w:r>
      <w:r w:rsidRPr="006B357C">
        <w:rPr>
          <w:rFonts w:ascii="Times New Roman" w:hAnsi="Times New Roman"/>
          <w:sz w:val="28"/>
          <w:szCs w:val="28"/>
        </w:rPr>
        <w:t xml:space="preserve"> </w:t>
      </w:r>
      <w:r w:rsidRPr="006B357C">
        <w:rPr>
          <w:rFonts w:ascii="Times New Roman" w:hAnsi="Times New Roman"/>
          <w:sz w:val="28"/>
          <w:szCs w:val="28"/>
        </w:rPr>
        <w:t xml:space="preserve">із метою створення стратегічної й організаційної основ для виконання </w:t>
      </w:r>
      <w:r w:rsidR="00A211E3">
        <w:rPr>
          <w:rFonts w:ascii="Times New Roman" w:hAnsi="Times New Roman"/>
          <w:sz w:val="28"/>
          <w:szCs w:val="28"/>
        </w:rPr>
        <w:t>фінансово-</w:t>
      </w:r>
      <w:r w:rsidRPr="006B357C">
        <w:rPr>
          <w:rFonts w:ascii="Times New Roman" w:hAnsi="Times New Roman"/>
          <w:sz w:val="28"/>
          <w:szCs w:val="28"/>
        </w:rPr>
        <w:t>господарських, адміністративно-управлінських умов по збереженню й всебічному розвитку культури, мистецької освіти, бібліотечно-інформаційного простору; створення максимально сприятливих умов для розкриття здібностей особистості, задоволення  її духовних й естетичних потреб; проведення культурно-мистецьких масових заходів; зміцнення матеріально-технічної бази закладів культури на території міста Чернігова.</w:t>
      </w:r>
    </w:p>
    <w:p w:rsidR="00B76A36" w:rsidRPr="00B76A36" w:rsidRDefault="00B76A36" w:rsidP="00B76A36">
      <w:pPr>
        <w:ind w:right="-142" w:firstLine="709"/>
        <w:rPr>
          <w:rFonts w:eastAsia="Calibri" w:cs="Times New Roman"/>
          <w:szCs w:val="28"/>
        </w:rPr>
      </w:pPr>
      <w:r w:rsidRPr="00B76A36">
        <w:rPr>
          <w:rFonts w:eastAsia="Calibri" w:cs="Times New Roman"/>
          <w:szCs w:val="28"/>
        </w:rPr>
        <w:t>Завдання Програми:</w:t>
      </w:r>
    </w:p>
    <w:p w:rsidR="00B76A36" w:rsidRPr="00B76A36" w:rsidRDefault="00B76A36" w:rsidP="00B76A36">
      <w:pPr>
        <w:ind w:right="-142" w:firstLine="709"/>
        <w:rPr>
          <w:rFonts w:eastAsia="Calibri" w:cs="Times New Roman"/>
          <w:szCs w:val="28"/>
        </w:rPr>
      </w:pPr>
      <w:r w:rsidRPr="00B76A36">
        <w:rPr>
          <w:rFonts w:eastAsia="Calibri" w:cs="Times New Roman"/>
          <w:szCs w:val="28"/>
        </w:rPr>
        <w:t>створення належних матеріальних, фінансових й організаційних умов для діяльності міських закладів галузі культури;</w:t>
      </w:r>
    </w:p>
    <w:p w:rsidR="00B76A36" w:rsidRPr="00B76A36" w:rsidRDefault="00B76A36" w:rsidP="00B76A36">
      <w:pPr>
        <w:ind w:right="-142" w:firstLine="709"/>
        <w:rPr>
          <w:rFonts w:eastAsia="Calibri" w:cs="Times New Roman"/>
          <w:szCs w:val="28"/>
        </w:rPr>
      </w:pPr>
      <w:r w:rsidRPr="00B76A36">
        <w:rPr>
          <w:rFonts w:eastAsia="Calibri" w:cs="Times New Roman"/>
          <w:szCs w:val="28"/>
        </w:rPr>
        <w:t>проведення загальнодержавних і загальноміських культурно-мистецьких заходів, сприяння проведенню в місті нових фестивалів і масових заходів;</w:t>
      </w:r>
    </w:p>
    <w:p w:rsidR="00B76A36" w:rsidRPr="00B76A36" w:rsidRDefault="00B76A36" w:rsidP="00B76A36">
      <w:pPr>
        <w:ind w:right="-142" w:firstLine="709"/>
        <w:rPr>
          <w:rFonts w:eastAsia="Calibri" w:cs="Times New Roman"/>
          <w:szCs w:val="28"/>
        </w:rPr>
      </w:pPr>
      <w:r w:rsidRPr="00B76A36">
        <w:rPr>
          <w:rFonts w:eastAsia="Calibri" w:cs="Times New Roman"/>
          <w:szCs w:val="28"/>
        </w:rPr>
        <w:t>зміцнення кадрового потенціалу;</w:t>
      </w:r>
    </w:p>
    <w:p w:rsidR="00B76A36" w:rsidRPr="00B76A36" w:rsidRDefault="00B76A36" w:rsidP="00B76A36">
      <w:pPr>
        <w:ind w:right="-142" w:firstLine="709"/>
        <w:rPr>
          <w:rFonts w:eastAsia="Calibri" w:cs="Times New Roman"/>
          <w:szCs w:val="28"/>
        </w:rPr>
      </w:pPr>
      <w:r w:rsidRPr="00B76A36">
        <w:rPr>
          <w:rFonts w:eastAsia="Calibri" w:cs="Times New Roman"/>
          <w:szCs w:val="28"/>
        </w:rPr>
        <w:t xml:space="preserve">створення рамкових </w:t>
      </w:r>
      <w:proofErr w:type="spellStart"/>
      <w:r w:rsidRPr="00B76A36">
        <w:rPr>
          <w:rFonts w:eastAsia="Calibri" w:cs="Times New Roman"/>
          <w:szCs w:val="28"/>
        </w:rPr>
        <w:t>проєктів</w:t>
      </w:r>
      <w:proofErr w:type="spellEnd"/>
      <w:r w:rsidRPr="00B76A36">
        <w:rPr>
          <w:rFonts w:eastAsia="Calibri" w:cs="Times New Roman"/>
          <w:szCs w:val="28"/>
        </w:rPr>
        <w:t>, що поєднують різні професійні напрями мистецтва;</w:t>
      </w:r>
    </w:p>
    <w:p w:rsidR="00B76A36" w:rsidRPr="00B76A36" w:rsidRDefault="00B76A36" w:rsidP="00B76A36">
      <w:pPr>
        <w:ind w:right="-142" w:firstLine="709"/>
        <w:rPr>
          <w:rFonts w:eastAsia="Calibri" w:cs="Times New Roman"/>
          <w:szCs w:val="28"/>
        </w:rPr>
      </w:pPr>
      <w:r w:rsidRPr="00B76A36">
        <w:rPr>
          <w:rFonts w:eastAsia="Calibri" w:cs="Times New Roman"/>
          <w:szCs w:val="28"/>
        </w:rPr>
        <w:t>створення умов для реалізації творчих здібностей обдарованих дітей і молоді;</w:t>
      </w:r>
    </w:p>
    <w:p w:rsidR="00B76A36" w:rsidRPr="00B76A36" w:rsidRDefault="00B76A36" w:rsidP="00B76A36">
      <w:pPr>
        <w:ind w:right="-142" w:firstLine="709"/>
        <w:rPr>
          <w:rFonts w:eastAsia="Calibri" w:cs="Times New Roman"/>
          <w:szCs w:val="28"/>
        </w:rPr>
      </w:pPr>
      <w:r w:rsidRPr="00B76A36">
        <w:rPr>
          <w:rFonts w:eastAsia="Calibri" w:cs="Times New Roman"/>
          <w:szCs w:val="28"/>
        </w:rPr>
        <w:t>сприяння розвитку самодіяльного народного мистецтва, пошук і впровадження сучасних форм проведення культурно-мистецьких заходів;</w:t>
      </w:r>
    </w:p>
    <w:p w:rsidR="00B76A36" w:rsidRPr="00B76A36" w:rsidRDefault="00B76A36" w:rsidP="00B76A36">
      <w:pPr>
        <w:ind w:right="-142" w:firstLine="709"/>
        <w:rPr>
          <w:rFonts w:eastAsia="Calibri" w:cs="Times New Roman"/>
          <w:szCs w:val="28"/>
        </w:rPr>
      </w:pPr>
      <w:r w:rsidRPr="00B76A36">
        <w:rPr>
          <w:rFonts w:eastAsia="Calibri" w:cs="Times New Roman"/>
          <w:szCs w:val="28"/>
        </w:rPr>
        <w:t>розширення бібліотечно-інформаційних послуг на основі використання традиційних й інноваційних методів роботи;</w:t>
      </w:r>
    </w:p>
    <w:p w:rsidR="00B76A36" w:rsidRPr="00B76A36" w:rsidRDefault="00B76A36" w:rsidP="00B76A36">
      <w:pPr>
        <w:ind w:right="-142" w:firstLine="709"/>
        <w:rPr>
          <w:rFonts w:eastAsia="Calibri" w:cs="Times New Roman"/>
          <w:szCs w:val="28"/>
        </w:rPr>
      </w:pPr>
      <w:r w:rsidRPr="00B76A36">
        <w:rPr>
          <w:rFonts w:eastAsia="Calibri" w:cs="Times New Roman"/>
          <w:szCs w:val="28"/>
        </w:rPr>
        <w:t xml:space="preserve">здійснення регенерації міського середовища задля зміни культурного коду міста й упровадженню якісно нових принципів освоєння міської території, створення умов для розвитку єдиного інформаційного, мультикультурного простору, упровадження </w:t>
      </w:r>
      <w:proofErr w:type="spellStart"/>
      <w:r w:rsidRPr="00B76A36">
        <w:rPr>
          <w:rFonts w:eastAsia="Calibri" w:cs="Times New Roman"/>
          <w:szCs w:val="28"/>
        </w:rPr>
        <w:t>партисипативних</w:t>
      </w:r>
      <w:proofErr w:type="spellEnd"/>
      <w:r w:rsidRPr="00B76A36">
        <w:rPr>
          <w:rFonts w:eastAsia="Calibri" w:cs="Times New Roman"/>
          <w:szCs w:val="28"/>
        </w:rPr>
        <w:t xml:space="preserve"> практик і розвитку громадських </w:t>
      </w:r>
      <w:proofErr w:type="spellStart"/>
      <w:r w:rsidRPr="00B76A36">
        <w:rPr>
          <w:rFonts w:eastAsia="Calibri" w:cs="Times New Roman"/>
          <w:szCs w:val="28"/>
        </w:rPr>
        <w:t>проєктів</w:t>
      </w:r>
      <w:proofErr w:type="spellEnd"/>
      <w:r w:rsidRPr="00B76A36">
        <w:rPr>
          <w:rFonts w:eastAsia="Calibri" w:cs="Times New Roman"/>
          <w:szCs w:val="28"/>
        </w:rPr>
        <w:t>.</w:t>
      </w:r>
    </w:p>
    <w:p w:rsidR="00B76A36" w:rsidRPr="00B76A36" w:rsidRDefault="00B76A36" w:rsidP="00B76A36">
      <w:pPr>
        <w:ind w:right="-142" w:firstLine="709"/>
        <w:jc w:val="left"/>
        <w:rPr>
          <w:rFonts w:eastAsia="Calibri" w:cs="Times New Roman"/>
          <w:szCs w:val="28"/>
        </w:rPr>
      </w:pPr>
      <w:r w:rsidRPr="00B76A36">
        <w:rPr>
          <w:rFonts w:eastAsia="Calibri" w:cs="Times New Roman"/>
          <w:szCs w:val="28"/>
        </w:rPr>
        <w:t>Очікувані результати:</w:t>
      </w:r>
    </w:p>
    <w:p w:rsidR="00B76A36" w:rsidRPr="00B76A36" w:rsidRDefault="00B76A36" w:rsidP="00B76A36">
      <w:pPr>
        <w:ind w:right="-142" w:firstLine="709"/>
        <w:rPr>
          <w:rFonts w:eastAsia="Calibri" w:cs="Times New Roman"/>
          <w:szCs w:val="28"/>
        </w:rPr>
      </w:pPr>
      <w:r w:rsidRPr="00B76A36">
        <w:rPr>
          <w:rFonts w:eastAsia="Calibri" w:cs="Times New Roman"/>
          <w:szCs w:val="28"/>
        </w:rPr>
        <w:t>збереження й розвиток діючої мережі закладів культури міста, зміцнення їхньої кадрової й матеріально-технічної бази;</w:t>
      </w:r>
    </w:p>
    <w:p w:rsidR="00B76A36" w:rsidRPr="00B76A36" w:rsidRDefault="00B76A36" w:rsidP="00B76A36">
      <w:pPr>
        <w:tabs>
          <w:tab w:val="left" w:pos="993"/>
        </w:tabs>
        <w:spacing w:after="200"/>
        <w:ind w:right="-142" w:firstLine="709"/>
        <w:contextualSpacing/>
        <w:rPr>
          <w:rFonts w:eastAsia="Calibri" w:cs="Times New Roman"/>
          <w:szCs w:val="28"/>
        </w:rPr>
      </w:pPr>
      <w:r w:rsidRPr="00B76A36">
        <w:rPr>
          <w:rFonts w:eastAsia="Calibri" w:cs="Times New Roman"/>
          <w:szCs w:val="28"/>
        </w:rPr>
        <w:lastRenderedPageBreak/>
        <w:t xml:space="preserve">управління процесом функціонування </w:t>
      </w:r>
      <w:bookmarkStart w:id="0" w:name="_GoBack"/>
      <w:bookmarkEnd w:id="0"/>
      <w:r w:rsidRPr="00B76A36">
        <w:rPr>
          <w:rFonts w:eastAsia="Calibri" w:cs="Times New Roman"/>
          <w:szCs w:val="28"/>
        </w:rPr>
        <w:t>закладів культури міста в умовах децентралізації, дотримання принципів максимальної доцільності витрат бюджетних коштів, залучення додаткових джерел фінансування;</w:t>
      </w:r>
    </w:p>
    <w:p w:rsidR="00B76A36" w:rsidRPr="00B76A36" w:rsidRDefault="00B76A36" w:rsidP="00B76A36">
      <w:pPr>
        <w:tabs>
          <w:tab w:val="left" w:pos="993"/>
        </w:tabs>
        <w:spacing w:after="200"/>
        <w:ind w:right="-142" w:firstLine="709"/>
        <w:contextualSpacing/>
        <w:rPr>
          <w:rFonts w:eastAsia="Calibri" w:cs="Times New Roman"/>
          <w:szCs w:val="28"/>
        </w:rPr>
      </w:pPr>
      <w:r w:rsidRPr="00B76A36">
        <w:rPr>
          <w:rFonts w:eastAsia="Calibri" w:cs="Times New Roman"/>
          <w:szCs w:val="28"/>
        </w:rPr>
        <w:t>раціональне використання культурного потенціалу міста, формування умов для культурного розвитку мікрорайонів міста;</w:t>
      </w:r>
    </w:p>
    <w:p w:rsidR="00B76A36" w:rsidRPr="00B76A36" w:rsidRDefault="00B76A36" w:rsidP="00B76A36">
      <w:pPr>
        <w:tabs>
          <w:tab w:val="left" w:pos="142"/>
          <w:tab w:val="left" w:pos="993"/>
        </w:tabs>
        <w:spacing w:after="200"/>
        <w:ind w:right="-142" w:firstLine="709"/>
        <w:contextualSpacing/>
        <w:rPr>
          <w:rFonts w:eastAsia="Calibri" w:cs="Times New Roman"/>
          <w:szCs w:val="28"/>
        </w:rPr>
      </w:pPr>
      <w:r w:rsidRPr="00B76A36">
        <w:rPr>
          <w:rFonts w:eastAsia="Calibri" w:cs="Times New Roman"/>
          <w:szCs w:val="28"/>
        </w:rPr>
        <w:t>збереження й розвиток  самодіяльного народного мистецтва, підтримка діяльності аматорських колективів, клубних формувань;</w:t>
      </w:r>
    </w:p>
    <w:p w:rsidR="00B76A36" w:rsidRPr="00B76A36" w:rsidRDefault="00B76A36" w:rsidP="00B76A36">
      <w:pPr>
        <w:tabs>
          <w:tab w:val="left" w:pos="142"/>
          <w:tab w:val="left" w:pos="993"/>
        </w:tabs>
        <w:spacing w:after="200"/>
        <w:ind w:right="-142" w:firstLine="709"/>
        <w:contextualSpacing/>
        <w:rPr>
          <w:rFonts w:eastAsia="Calibri" w:cs="Times New Roman"/>
          <w:szCs w:val="28"/>
        </w:rPr>
      </w:pPr>
      <w:r w:rsidRPr="00B76A36">
        <w:rPr>
          <w:rFonts w:eastAsia="Calibri" w:cs="Times New Roman"/>
          <w:szCs w:val="28"/>
        </w:rPr>
        <w:t>створення належних умов для здобуття початкової мистецької освіти (зокрема, для соціально незахищених категорій дітей, молоді), розширення й урізноманітнення форм і видів освітніх послуг;</w:t>
      </w:r>
    </w:p>
    <w:p w:rsidR="00B76A36" w:rsidRPr="00B76A36" w:rsidRDefault="00B76A36" w:rsidP="00B76A36">
      <w:pPr>
        <w:tabs>
          <w:tab w:val="left" w:pos="142"/>
          <w:tab w:val="left" w:pos="993"/>
        </w:tabs>
        <w:spacing w:after="200"/>
        <w:ind w:right="-142" w:firstLine="709"/>
        <w:contextualSpacing/>
        <w:rPr>
          <w:rFonts w:eastAsia="Calibri" w:cs="Times New Roman"/>
          <w:szCs w:val="28"/>
        </w:rPr>
      </w:pPr>
      <w:r w:rsidRPr="00B76A36">
        <w:rPr>
          <w:rFonts w:eastAsia="Calibri" w:cs="Times New Roman"/>
          <w:szCs w:val="28"/>
        </w:rPr>
        <w:t>упровадження заходів щодо підвищення фахової кваліфікації працівників галузі культури й їхнього соціального захисту;</w:t>
      </w:r>
    </w:p>
    <w:p w:rsidR="00B76A36" w:rsidRPr="00B76A36" w:rsidRDefault="00B76A36" w:rsidP="00B76A36">
      <w:pPr>
        <w:tabs>
          <w:tab w:val="left" w:pos="142"/>
          <w:tab w:val="left" w:pos="993"/>
        </w:tabs>
        <w:spacing w:after="200"/>
        <w:ind w:right="-142" w:firstLine="709"/>
        <w:contextualSpacing/>
        <w:rPr>
          <w:rFonts w:ascii="Calibri" w:eastAsia="Calibri" w:hAnsi="Calibri" w:cs="Times New Roman"/>
          <w:sz w:val="22"/>
        </w:rPr>
      </w:pPr>
      <w:r w:rsidRPr="00B76A36">
        <w:rPr>
          <w:rFonts w:eastAsia="Calibri" w:cs="Times New Roman"/>
          <w:szCs w:val="28"/>
        </w:rPr>
        <w:t xml:space="preserve">розвиток сервісної інфраструктури шляхом створення мистецьких </w:t>
      </w:r>
      <w:proofErr w:type="spellStart"/>
      <w:r w:rsidRPr="00B76A36">
        <w:rPr>
          <w:rFonts w:eastAsia="Calibri" w:cs="Times New Roman"/>
          <w:szCs w:val="28"/>
        </w:rPr>
        <w:t>проєктів</w:t>
      </w:r>
      <w:proofErr w:type="spellEnd"/>
      <w:r w:rsidRPr="00B76A36">
        <w:rPr>
          <w:rFonts w:eastAsia="Calibri" w:cs="Times New Roman"/>
          <w:szCs w:val="28"/>
        </w:rPr>
        <w:t>;</w:t>
      </w:r>
    </w:p>
    <w:p w:rsidR="00B76A36" w:rsidRPr="00B76A36" w:rsidRDefault="00B76A36" w:rsidP="00B76A36">
      <w:pPr>
        <w:tabs>
          <w:tab w:val="left" w:pos="142"/>
          <w:tab w:val="left" w:pos="993"/>
        </w:tabs>
        <w:spacing w:after="200"/>
        <w:ind w:right="-142" w:firstLine="709"/>
        <w:contextualSpacing/>
        <w:rPr>
          <w:rFonts w:eastAsia="Calibri" w:cs="Times New Roman"/>
          <w:szCs w:val="28"/>
        </w:rPr>
      </w:pPr>
      <w:r w:rsidRPr="00B76A36">
        <w:rPr>
          <w:rFonts w:eastAsia="Calibri" w:cs="Times New Roman"/>
          <w:szCs w:val="28"/>
        </w:rPr>
        <w:t xml:space="preserve">формування сучасного бібліотечного середовища з високим рівнем комфортності надання інформаційних послуг для всіх соціальних груп населення шляхом модернізації матеріально-технічної й ресурсної бази бібліотек; </w:t>
      </w:r>
    </w:p>
    <w:p w:rsidR="00B76A36" w:rsidRPr="00B76A36" w:rsidRDefault="00B76A36" w:rsidP="00B76A36">
      <w:pPr>
        <w:tabs>
          <w:tab w:val="left" w:pos="142"/>
          <w:tab w:val="left" w:pos="993"/>
        </w:tabs>
        <w:spacing w:after="200"/>
        <w:ind w:right="-142" w:firstLine="709"/>
        <w:contextualSpacing/>
        <w:rPr>
          <w:rFonts w:eastAsia="Calibri" w:cs="Times New Roman"/>
          <w:szCs w:val="28"/>
        </w:rPr>
      </w:pPr>
      <w:r w:rsidRPr="00B76A36">
        <w:rPr>
          <w:rFonts w:eastAsia="Calibri" w:cs="Times New Roman"/>
          <w:szCs w:val="28"/>
        </w:rPr>
        <w:t>формування конкурентоспроможного культурно-мистецького продукту.</w:t>
      </w:r>
    </w:p>
    <w:p w:rsidR="00B76A36" w:rsidRPr="00B76A36" w:rsidRDefault="00B76A36" w:rsidP="00B76A36">
      <w:pPr>
        <w:ind w:right="-142" w:firstLine="709"/>
        <w:rPr>
          <w:rFonts w:eastAsia="Calibri" w:cs="Times New Roman"/>
          <w:szCs w:val="28"/>
        </w:rPr>
      </w:pPr>
      <w:r w:rsidRPr="00B76A36">
        <w:rPr>
          <w:rFonts w:eastAsia="Calibri" w:cs="Times New Roman"/>
          <w:szCs w:val="28"/>
        </w:rPr>
        <w:t>Програма реалізується управлінням культури та туризму в межах загального обсягу видатків, передбачених місцевим бюджетом на відповідні роки, а також передбачає залучення позабюджетних коштів інвесторів, меценатів, інших юридичних і фізичних осіб, надходжень від наданих платних послуг і грантів, що не суперечить чинному законодавству України.</w:t>
      </w:r>
    </w:p>
    <w:p w:rsidR="00DB22A7" w:rsidRDefault="00DB22A7" w:rsidP="00247727">
      <w:pPr>
        <w:tabs>
          <w:tab w:val="left" w:pos="284"/>
          <w:tab w:val="left" w:pos="993"/>
          <w:tab w:val="left" w:pos="1995"/>
        </w:tabs>
      </w:pPr>
    </w:p>
    <w:p w:rsidR="00BB1448" w:rsidRDefault="00BB1448" w:rsidP="007B79E4"/>
    <w:p w:rsidR="00B76A36" w:rsidRDefault="00B76A36" w:rsidP="007B79E4">
      <w:r>
        <w:t xml:space="preserve">Начальник відділу туризму </w:t>
      </w:r>
    </w:p>
    <w:p w:rsidR="00BB1448" w:rsidRPr="00DB22A7" w:rsidRDefault="00B76A36" w:rsidP="007B79E4">
      <w:r>
        <w:t>та промоції міста</w:t>
      </w:r>
      <w:r w:rsidR="00BB1448">
        <w:tab/>
      </w:r>
      <w:r w:rsidR="00BB1448">
        <w:tab/>
      </w:r>
      <w:r w:rsidR="00BB1448">
        <w:tab/>
      </w:r>
      <w:r w:rsidR="00BB1448">
        <w:tab/>
      </w:r>
      <w:r w:rsidR="00BB1448">
        <w:tab/>
      </w:r>
      <w:r w:rsidR="00BB1448">
        <w:tab/>
      </w:r>
      <w:r w:rsidR="00BB1448">
        <w:tab/>
      </w:r>
      <w:r>
        <w:tab/>
      </w:r>
      <w:r>
        <w:tab/>
        <w:t>К. ЛИТВИН</w:t>
      </w:r>
    </w:p>
    <w:sectPr w:rsidR="00BB1448" w:rsidRPr="00DB22A7" w:rsidSect="00B76A36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B0F" w:rsidRDefault="00FB3B0F" w:rsidP="00B76A36">
      <w:r>
        <w:separator/>
      </w:r>
    </w:p>
  </w:endnote>
  <w:endnote w:type="continuationSeparator" w:id="0">
    <w:p w:rsidR="00FB3B0F" w:rsidRDefault="00FB3B0F" w:rsidP="00B76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B0F" w:rsidRDefault="00FB3B0F" w:rsidP="00B76A36">
      <w:r>
        <w:separator/>
      </w:r>
    </w:p>
  </w:footnote>
  <w:footnote w:type="continuationSeparator" w:id="0">
    <w:p w:rsidR="00FB3B0F" w:rsidRDefault="00FB3B0F" w:rsidP="00B76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823646"/>
      <w:docPartObj>
        <w:docPartGallery w:val="Page Numbers (Top of Page)"/>
        <w:docPartUnique/>
      </w:docPartObj>
    </w:sdtPr>
    <w:sdtContent>
      <w:p w:rsidR="00B76A36" w:rsidRDefault="00B76A36" w:rsidP="00B76A3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76A36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35252"/>
    <w:multiLevelType w:val="hybridMultilevel"/>
    <w:tmpl w:val="F2869698"/>
    <w:lvl w:ilvl="0" w:tplc="BBBE046A">
      <w:numFmt w:val="bullet"/>
      <w:lvlText w:val="–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">
    <w:nsid w:val="5950093A"/>
    <w:multiLevelType w:val="hybridMultilevel"/>
    <w:tmpl w:val="95F0C486"/>
    <w:lvl w:ilvl="0" w:tplc="05CA746A">
      <w:start w:val="4"/>
      <w:numFmt w:val="bullet"/>
      <w:lvlText w:val="-"/>
      <w:lvlJc w:val="left"/>
      <w:pPr>
        <w:ind w:left="36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2A7"/>
    <w:rsid w:val="0003259C"/>
    <w:rsid w:val="00095CCB"/>
    <w:rsid w:val="00134880"/>
    <w:rsid w:val="001E663E"/>
    <w:rsid w:val="00247727"/>
    <w:rsid w:val="003A28BE"/>
    <w:rsid w:val="003C5C81"/>
    <w:rsid w:val="003C7542"/>
    <w:rsid w:val="003C7D1F"/>
    <w:rsid w:val="005B0147"/>
    <w:rsid w:val="006B357C"/>
    <w:rsid w:val="007B79E4"/>
    <w:rsid w:val="00A211E3"/>
    <w:rsid w:val="00B76A36"/>
    <w:rsid w:val="00BB1448"/>
    <w:rsid w:val="00BC2DC1"/>
    <w:rsid w:val="00D65AB7"/>
    <w:rsid w:val="00DB22A7"/>
    <w:rsid w:val="00DE2423"/>
    <w:rsid w:val="00E83905"/>
    <w:rsid w:val="00F50432"/>
    <w:rsid w:val="00FB1283"/>
    <w:rsid w:val="00FB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C81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B22A7"/>
    <w:pPr>
      <w:jc w:val="left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uiPriority w:val="1"/>
    <w:qFormat/>
    <w:rsid w:val="0003259C"/>
    <w:pPr>
      <w:jc w:val="left"/>
    </w:pPr>
    <w:rPr>
      <w:rFonts w:ascii="Calibri" w:eastAsia="Calibri" w:hAnsi="Calibri" w:cs="Times New Roman"/>
      <w:lang w:val="uk-UA"/>
    </w:rPr>
  </w:style>
  <w:style w:type="paragraph" w:styleId="a4">
    <w:name w:val="header"/>
    <w:basedOn w:val="a"/>
    <w:link w:val="a5"/>
    <w:uiPriority w:val="99"/>
    <w:unhideWhenUsed/>
    <w:rsid w:val="00B76A3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76A36"/>
    <w:rPr>
      <w:rFonts w:ascii="Times New Roman" w:hAnsi="Times New Roman"/>
      <w:sz w:val="28"/>
      <w:lang w:val="uk-UA"/>
    </w:rPr>
  </w:style>
  <w:style w:type="paragraph" w:styleId="a6">
    <w:name w:val="footer"/>
    <w:basedOn w:val="a"/>
    <w:link w:val="a7"/>
    <w:uiPriority w:val="99"/>
    <w:unhideWhenUsed/>
    <w:rsid w:val="00B76A3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76A36"/>
    <w:rPr>
      <w:rFonts w:ascii="Times New Roman" w:hAnsi="Times New Roman"/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C81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B22A7"/>
    <w:pPr>
      <w:jc w:val="left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uiPriority w:val="1"/>
    <w:qFormat/>
    <w:rsid w:val="0003259C"/>
    <w:pPr>
      <w:jc w:val="left"/>
    </w:pPr>
    <w:rPr>
      <w:rFonts w:ascii="Calibri" w:eastAsia="Calibri" w:hAnsi="Calibri" w:cs="Times New Roman"/>
      <w:lang w:val="uk-UA"/>
    </w:rPr>
  </w:style>
  <w:style w:type="paragraph" w:styleId="a4">
    <w:name w:val="header"/>
    <w:basedOn w:val="a"/>
    <w:link w:val="a5"/>
    <w:uiPriority w:val="99"/>
    <w:unhideWhenUsed/>
    <w:rsid w:val="00B76A3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76A36"/>
    <w:rPr>
      <w:rFonts w:ascii="Times New Roman" w:hAnsi="Times New Roman"/>
      <w:sz w:val="28"/>
      <w:lang w:val="uk-UA"/>
    </w:rPr>
  </w:style>
  <w:style w:type="paragraph" w:styleId="a6">
    <w:name w:val="footer"/>
    <w:basedOn w:val="a"/>
    <w:link w:val="a7"/>
    <w:uiPriority w:val="99"/>
    <w:unhideWhenUsed/>
    <w:rsid w:val="00B76A3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76A36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whatwherewhen</Company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</dc:creator>
  <cp:keywords/>
  <dc:description/>
  <cp:lastModifiedBy>fabio</cp:lastModifiedBy>
  <cp:revision>11</cp:revision>
  <cp:lastPrinted>2019-10-07T13:36:00Z</cp:lastPrinted>
  <dcterms:created xsi:type="dcterms:W3CDTF">2019-09-25T08:17:00Z</dcterms:created>
  <dcterms:modified xsi:type="dcterms:W3CDTF">2019-10-31T10:31:00Z</dcterms:modified>
</cp:coreProperties>
</file>