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57" w:rsidRPr="00F13A13" w:rsidRDefault="00835057" w:rsidP="008350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13A13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835057" w:rsidRDefault="00835057" w:rsidP="0083505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7769">
        <w:rPr>
          <w:rFonts w:ascii="Times New Roman" w:hAnsi="Times New Roman" w:cs="Times New Roman"/>
          <w:sz w:val="28"/>
          <w:szCs w:val="28"/>
          <w:lang w:val="uk-UA"/>
        </w:rPr>
        <w:t>до проек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ту рішення виконавчого комітету </w:t>
      </w:r>
      <w:r w:rsidRPr="00137769">
        <w:rPr>
          <w:rFonts w:ascii="Times New Roman" w:hAnsi="Times New Roman" w:cs="Times New Roman"/>
          <w:sz w:val="28"/>
          <w:szCs w:val="28"/>
          <w:lang w:val="uk-UA"/>
        </w:rPr>
        <w:t>Чернігівської міської ради</w:t>
      </w:r>
    </w:p>
    <w:p w:rsidR="00835057" w:rsidRDefault="00835057" w:rsidP="0083505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7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надання дозволу на  списання з балансу комунального підприємства «Деснянське» Чернігівськ</w:t>
      </w:r>
      <w:r w:rsidR="00E36739">
        <w:rPr>
          <w:rFonts w:ascii="Times New Roman" w:hAnsi="Times New Roman" w:cs="Times New Roman"/>
          <w:sz w:val="28"/>
          <w:szCs w:val="28"/>
          <w:lang w:val="uk-UA"/>
        </w:rPr>
        <w:t>ої міської ради багатоквартирного житлового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 проспекту Перемоги</w:t>
      </w:r>
      <w:r w:rsidR="006D67B7">
        <w:rPr>
          <w:rFonts w:ascii="Times New Roman" w:hAnsi="Times New Roman" w:cs="Times New Roman"/>
          <w:sz w:val="28"/>
          <w:szCs w:val="28"/>
          <w:lang w:val="uk-UA"/>
        </w:rPr>
        <w:t>,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6739">
        <w:rPr>
          <w:rFonts w:ascii="Times New Roman" w:hAnsi="Times New Roman" w:cs="Times New Roman"/>
          <w:sz w:val="28"/>
          <w:szCs w:val="28"/>
          <w:lang w:val="uk-UA"/>
        </w:rPr>
        <w:t xml:space="preserve">87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</w:p>
    <w:p w:rsidR="00835057" w:rsidRDefault="00835057" w:rsidP="0083505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передачу технічної документації</w:t>
      </w:r>
    </w:p>
    <w:p w:rsidR="00835057" w:rsidRDefault="00835057" w:rsidP="0083505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ОСББ «</w:t>
      </w:r>
      <w:r w:rsidR="00E36739">
        <w:rPr>
          <w:rFonts w:ascii="Times New Roman" w:hAnsi="Times New Roman" w:cs="Times New Roman"/>
          <w:sz w:val="28"/>
          <w:szCs w:val="28"/>
          <w:lang w:val="uk-UA"/>
        </w:rPr>
        <w:t>Проспект-87</w:t>
      </w:r>
      <w:r w:rsidR="006D67B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35057" w:rsidRDefault="00835057" w:rsidP="0083505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35057" w:rsidRDefault="00835057" w:rsidP="008350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35057" w:rsidRDefault="00835057" w:rsidP="008350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166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підприємства надійшл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 звернення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голови правління ОСББ «</w:t>
      </w:r>
      <w:r w:rsidR="00E36739">
        <w:rPr>
          <w:rFonts w:ascii="Times New Roman" w:eastAsia="Calibri" w:hAnsi="Times New Roman" w:cs="Times New Roman"/>
          <w:sz w:val="28"/>
          <w:szCs w:val="28"/>
          <w:lang w:val="uk-UA"/>
        </w:rPr>
        <w:t>ПРОСПЕКТ-87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</w:t>
      </w:r>
      <w:r w:rsidR="00E36739">
        <w:rPr>
          <w:rFonts w:ascii="Times New Roman" w:eastAsia="Calibri" w:hAnsi="Times New Roman" w:cs="Times New Roman"/>
          <w:sz w:val="28"/>
          <w:szCs w:val="28"/>
          <w:lang w:val="uk-UA"/>
        </w:rPr>
        <w:t>Романової Юлії Семенівни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166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щодо </w:t>
      </w:r>
      <w:r w:rsidR="00E367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передачі житлового будинку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адресою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місто Чернігів, проспект Перемоги</w:t>
      </w:r>
      <w:r w:rsidR="00E367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87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835057" w:rsidRPr="001251FC" w:rsidRDefault="00835057" w:rsidP="00835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втрату чинності п</w:t>
      </w:r>
      <w:r w:rsidRPr="00313DD9">
        <w:rPr>
          <w:rFonts w:ascii="Times New Roman" w:hAnsi="Times New Roman" w:cs="Times New Roman"/>
          <w:sz w:val="28"/>
          <w:szCs w:val="28"/>
          <w:lang w:val="uk-UA"/>
        </w:rPr>
        <w:t>остано</w:t>
      </w:r>
      <w:r>
        <w:rPr>
          <w:rFonts w:ascii="Times New Roman" w:hAnsi="Times New Roman" w:cs="Times New Roman"/>
          <w:sz w:val="28"/>
          <w:szCs w:val="28"/>
          <w:lang w:val="uk-UA"/>
        </w:rPr>
        <w:t>ви Кабінету Міністрів України «Про реалізацію Закону України «</w:t>
      </w:r>
      <w:r w:rsidRPr="00313DD9">
        <w:rPr>
          <w:rFonts w:ascii="Times New Roman" w:hAnsi="Times New Roman" w:cs="Times New Roman"/>
          <w:sz w:val="28"/>
          <w:szCs w:val="28"/>
          <w:lang w:val="uk-UA"/>
        </w:rPr>
        <w:t>Про об’єднання співвласників багатоквартирного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>» №</w:t>
      </w:r>
      <w:r w:rsidRPr="00313DD9">
        <w:rPr>
          <w:rFonts w:ascii="Times New Roman" w:hAnsi="Times New Roman" w:cs="Times New Roman"/>
          <w:sz w:val="28"/>
          <w:szCs w:val="28"/>
          <w:lang w:val="uk-UA"/>
        </w:rPr>
        <w:t xml:space="preserve"> 1521 від 11.10.2002 р</w:t>
      </w:r>
      <w:r>
        <w:rPr>
          <w:rFonts w:ascii="Times New Roman" w:hAnsi="Times New Roman" w:cs="Times New Roman"/>
          <w:sz w:val="28"/>
          <w:szCs w:val="28"/>
          <w:lang w:val="uk-UA"/>
        </w:rPr>
        <w:t>., яка затверджувала п</w:t>
      </w:r>
      <w:r w:rsidRPr="00DC52EC">
        <w:rPr>
          <w:rFonts w:ascii="Times New Roman" w:hAnsi="Times New Roman" w:cs="Times New Roman"/>
          <w:sz w:val="28"/>
          <w:szCs w:val="28"/>
          <w:lang w:val="uk-UA"/>
        </w:rPr>
        <w:t>орядок передачі  житлового  комплексу або його частини  з балансу на баланс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укладений договір </w:t>
      </w:r>
      <w:r w:rsidRPr="001251FC">
        <w:rPr>
          <w:rFonts w:ascii="Times New Roman" w:hAnsi="Times New Roman" w:cs="Times New Roman"/>
          <w:sz w:val="28"/>
          <w:szCs w:val="28"/>
          <w:lang w:val="uk-UA"/>
        </w:rPr>
        <w:t>про надання послуги з управління багатоквартирним будинком</w:t>
      </w:r>
      <w:r w:rsidR="006D67B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укладеного за результатами конкурсу і прийняття рішення про зміну форми управління, співвласники мають право достроково розірвати такий договір відповідно до вимог абзацу 4 частини 5 статті 13</w:t>
      </w:r>
      <w:r w:rsidR="00E367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389">
        <w:rPr>
          <w:rFonts w:ascii="Times New Roman" w:eastAsia="Calibri" w:hAnsi="Times New Roman" w:cs="Times New Roman"/>
          <w:sz w:val="28"/>
          <w:szCs w:val="28"/>
          <w:lang w:val="uk-UA"/>
        </w:rPr>
        <w:t>Закону України «Про особливості здійснення права власнос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ті у багатоквартирному будинку».</w:t>
      </w:r>
    </w:p>
    <w:p w:rsidR="00835057" w:rsidRPr="006248BD" w:rsidRDefault="00835057" w:rsidP="0083505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</w:rPr>
        <w:t>В</w:t>
      </w:r>
      <w:r w:rsidRPr="00ED159C">
        <w:rPr>
          <w:bCs/>
          <w:color w:val="000000"/>
          <w:sz w:val="28"/>
          <w:szCs w:val="28"/>
        </w:rPr>
        <w:t xml:space="preserve">ідповідно до частини 1 статті </w:t>
      </w:r>
      <w:r w:rsidR="006D67B7">
        <w:rPr>
          <w:bCs/>
          <w:color w:val="000000"/>
          <w:sz w:val="28"/>
          <w:szCs w:val="28"/>
        </w:rPr>
        <w:t xml:space="preserve"> </w:t>
      </w:r>
      <w:r w:rsidRPr="00ED159C">
        <w:rPr>
          <w:bCs/>
          <w:color w:val="000000"/>
          <w:sz w:val="28"/>
          <w:szCs w:val="28"/>
        </w:rPr>
        <w:t>355 Цивільного кодексу України</w:t>
      </w:r>
      <w:bookmarkStart w:id="0" w:name="n1936"/>
      <w:bookmarkEnd w:id="0"/>
      <w:r w:rsidRPr="00ED159C">
        <w:rPr>
          <w:bCs/>
          <w:color w:val="000000"/>
          <w:sz w:val="28"/>
          <w:szCs w:val="28"/>
        </w:rPr>
        <w:t xml:space="preserve"> м</w:t>
      </w:r>
      <w:r w:rsidRPr="00ED159C">
        <w:rPr>
          <w:color w:val="000000"/>
          <w:sz w:val="28"/>
          <w:szCs w:val="28"/>
        </w:rPr>
        <w:t>айно, що є у власності двох або більше осіб (співвласників), належить їм на праві спільної власності (спільне майно).</w:t>
      </w:r>
    </w:p>
    <w:p w:rsidR="00835057" w:rsidRPr="00137422" w:rsidRDefault="00835057" w:rsidP="00835057">
      <w:pPr>
        <w:spacing w:after="0" w:line="240" w:lineRule="auto"/>
        <w:ind w:firstLine="708"/>
        <w:jc w:val="both"/>
        <w:rPr>
          <w:rStyle w:val="apple-converted-space"/>
          <w:color w:val="000000"/>
          <w:shd w:val="clear" w:color="auto" w:fill="FFFFFF"/>
          <w:lang w:val="uk-UA"/>
        </w:rPr>
      </w:pPr>
      <w:r w:rsidRPr="00137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Метою прийняття рішення є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забезпечення  вимог </w:t>
      </w:r>
      <w:r w:rsidRPr="00313DD9">
        <w:rPr>
          <w:rFonts w:ascii="Times New Roman" w:hAnsi="Times New Roman" w:cs="Times New Roman"/>
          <w:sz w:val="28"/>
          <w:szCs w:val="28"/>
          <w:lang w:val="uk-UA"/>
        </w:rPr>
        <w:t>Закону України «Про особливості здійснення права власності у багатоквартирному будинку»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реалізації права співвласників багатоквартирного будинку вибирати форму управління багатоквартирним будинком.</w:t>
      </w:r>
    </w:p>
    <w:p w:rsidR="00835057" w:rsidRDefault="00835057" w:rsidP="00835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5057" w:rsidRDefault="00835057" w:rsidP="00835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5057" w:rsidRPr="00137769" w:rsidRDefault="009D0A67" w:rsidP="00835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</w:t>
      </w:r>
      <w:proofErr w:type="spellStart"/>
      <w:r w:rsidR="00835057" w:rsidRPr="00137769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350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35057" w:rsidRPr="00137769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="00835057" w:rsidRPr="00137769">
        <w:rPr>
          <w:rFonts w:ascii="Times New Roman" w:hAnsi="Times New Roman" w:cs="Times New Roman"/>
          <w:sz w:val="28"/>
          <w:szCs w:val="28"/>
        </w:rPr>
        <w:t xml:space="preserve"> підприємства</w:t>
      </w:r>
    </w:p>
    <w:p w:rsidR="00835057" w:rsidRPr="006248BD" w:rsidRDefault="00835057" w:rsidP="00835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Деснянське</w:t>
      </w:r>
      <w:r w:rsidRPr="00137769">
        <w:rPr>
          <w:rFonts w:ascii="Times New Roman" w:hAnsi="Times New Roman" w:cs="Times New Roman"/>
          <w:sz w:val="28"/>
          <w:szCs w:val="28"/>
        </w:rPr>
        <w:t>» Чернігівської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7769">
        <w:rPr>
          <w:rFonts w:ascii="Times New Roman" w:hAnsi="Times New Roman" w:cs="Times New Roman"/>
          <w:sz w:val="28"/>
          <w:szCs w:val="28"/>
        </w:rPr>
        <w:t xml:space="preserve">міської ради 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="009D0A67">
        <w:rPr>
          <w:rFonts w:ascii="Times New Roman" w:hAnsi="Times New Roman" w:cs="Times New Roman"/>
          <w:sz w:val="28"/>
          <w:szCs w:val="28"/>
          <w:lang w:val="uk-UA"/>
        </w:rPr>
        <w:t>МАРИНЕЦЬ</w:t>
      </w:r>
    </w:p>
    <w:p w:rsidR="00835057" w:rsidRPr="00206FD8" w:rsidRDefault="00835057" w:rsidP="00835057">
      <w:pPr>
        <w:rPr>
          <w:lang w:val="uk-UA"/>
        </w:rPr>
      </w:pPr>
    </w:p>
    <w:p w:rsidR="00B71351" w:rsidRDefault="00B71351"/>
    <w:sectPr w:rsidR="00B71351" w:rsidSect="00A4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35057"/>
    <w:rsid w:val="001B1C98"/>
    <w:rsid w:val="002678A8"/>
    <w:rsid w:val="00681EFB"/>
    <w:rsid w:val="006D67B7"/>
    <w:rsid w:val="00835057"/>
    <w:rsid w:val="009D0A67"/>
    <w:rsid w:val="00B71351"/>
    <w:rsid w:val="00E3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5057"/>
  </w:style>
  <w:style w:type="paragraph" w:customStyle="1" w:styleId="rvps2">
    <w:name w:val="rvps2"/>
    <w:basedOn w:val="a"/>
    <w:rsid w:val="0083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2019-08-28T11:13:00Z</cp:lastPrinted>
  <dcterms:created xsi:type="dcterms:W3CDTF">2019-08-28T10:38:00Z</dcterms:created>
  <dcterms:modified xsi:type="dcterms:W3CDTF">2019-08-29T12:38:00Z</dcterms:modified>
</cp:coreProperties>
</file>