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13"/>
        <w:rPr>
          <w:sz w:val="20"/>
        </w:rPr>
      </w:pPr>
      <w:r>
        <w:rPr>
          <w:sz w:val="20"/>
        </w:rPr>
        <w:drawing>
          <wp:inline distT="0" distB="0" distL="0" distR="0">
            <wp:extent cx="346564" cy="48406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564" cy="48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24"/>
        </w:rPr>
      </w:pPr>
    </w:p>
    <w:p>
      <w:pPr>
        <w:spacing w:before="90"/>
        <w:ind w:left="2820" w:right="2644" w:firstLine="0"/>
        <w:jc w:val="center"/>
        <w:rPr>
          <w:b/>
          <w:sz w:val="24"/>
        </w:rPr>
      </w:pPr>
      <w:r>
        <w:rPr>
          <w:b/>
          <w:sz w:val="24"/>
        </w:rPr>
        <w:t>УКРАЇНА</w:t>
      </w:r>
    </w:p>
    <w:p>
      <w:pPr>
        <w:spacing w:line="285" w:lineRule="auto" w:before="60"/>
        <w:ind w:left="2911" w:right="2644" w:firstLine="0"/>
        <w:jc w:val="center"/>
        <w:rPr>
          <w:b/>
          <w:sz w:val="28"/>
        </w:rPr>
      </w:pPr>
      <w:r>
        <w:rPr>
          <w:b/>
          <w:sz w:val="28"/>
        </w:rPr>
        <w:t>ЧЕРНІГІВСЬКА МІСЬКА РАДА Р І Ш Е Н Н Я</w:t>
      </w:r>
    </w:p>
    <w:p>
      <w:pPr>
        <w:pStyle w:val="BodyText"/>
        <w:spacing w:before="5"/>
        <w:rPr>
          <w:b/>
          <w:sz w:val="24"/>
        </w:rPr>
      </w:pPr>
    </w:p>
    <w:p>
      <w:pPr>
        <w:tabs>
          <w:tab w:pos="1988" w:val="left" w:leader="none"/>
          <w:tab w:pos="4268" w:val="left" w:leader="none"/>
          <w:tab w:pos="7508" w:val="left" w:leader="none"/>
        </w:tabs>
        <w:spacing w:before="0"/>
        <w:ind w:left="392" w:right="0" w:firstLine="0"/>
        <w:jc w:val="left"/>
        <w:rPr>
          <w:sz w:val="26"/>
        </w:rPr>
      </w:pPr>
      <w:r>
        <w:rPr>
          <w:sz w:val="28"/>
        </w:rPr>
        <w:t>25</w:t>
      </w:r>
      <w:r>
        <w:rPr>
          <w:spacing w:val="-2"/>
          <w:sz w:val="28"/>
        </w:rPr>
        <w:t> </w:t>
      </w:r>
      <w:r>
        <w:rPr>
          <w:sz w:val="28"/>
        </w:rPr>
        <w:t>лютого</w:t>
        <w:tab/>
      </w:r>
      <w:r>
        <w:rPr>
          <w:sz w:val="26"/>
        </w:rPr>
        <w:t>2019 року</w:t>
        <w:tab/>
        <w:t>м. Чернігів</w:t>
        <w:tab/>
        <w:t>№ 39/VII-</w:t>
      </w:r>
      <w:r>
        <w:rPr>
          <w:spacing w:val="-6"/>
          <w:sz w:val="26"/>
        </w:rPr>
        <w:t> </w:t>
      </w:r>
      <w:r>
        <w:rPr>
          <w:sz w:val="26"/>
        </w:rPr>
        <w:t>21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101" w:right="5639"/>
      </w:pPr>
      <w:r>
        <w:rPr/>
        <w:t>Про затвердження персонального складу Чернігівської молодіжної міської ради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36"/>
        </w:rPr>
      </w:pPr>
    </w:p>
    <w:p>
      <w:pPr>
        <w:pStyle w:val="BodyText"/>
        <w:spacing w:before="1"/>
        <w:ind w:left="101" w:right="114" w:firstLine="708"/>
        <w:jc w:val="both"/>
      </w:pPr>
      <w:r>
        <w:rPr/>
        <w:t>Відповідно до статті 25 Закону України «Про місцеве самоврядування в Україні», пункту 4.3 Положення про Чернігівську молодіжну міську раду (далі</w:t>
      </w:r>
    </w:p>
    <w:p>
      <w:pPr>
        <w:pStyle w:val="BodyText"/>
        <w:ind w:left="101" w:right="114"/>
        <w:jc w:val="both"/>
      </w:pPr>
      <w:r>
        <w:rPr/>
        <w:t>- Положення), затвердженого рішення Чернігівської міської ради від 29 листопада 2018 року № 36/VII–1, враховуючи подання управління у справах сім’ї, молоді та спорту Чернігівської міської ради від 21 лютого 2019 року № 18/2019/2-11 міська рада вирішила:</w:t>
      </w:r>
    </w:p>
    <w:p>
      <w:pPr>
        <w:pStyle w:val="ListParagraph"/>
        <w:numPr>
          <w:ilvl w:val="0"/>
          <w:numId w:val="1"/>
        </w:numPr>
        <w:tabs>
          <w:tab w:pos="1101" w:val="left" w:leader="none"/>
        </w:tabs>
        <w:spacing w:line="240" w:lineRule="auto" w:before="60" w:after="0"/>
        <w:ind w:left="101" w:right="115" w:firstLine="708"/>
        <w:jc w:val="both"/>
        <w:rPr>
          <w:sz w:val="28"/>
        </w:rPr>
      </w:pPr>
      <w:r>
        <w:rPr>
          <w:sz w:val="28"/>
        </w:rPr>
        <w:t>Затвердити персональний склад Чернігівської молодіжної міської ради згідно з</w:t>
      </w:r>
      <w:r>
        <w:rPr>
          <w:spacing w:val="-1"/>
          <w:sz w:val="28"/>
        </w:rPr>
        <w:t> </w:t>
      </w:r>
      <w:r>
        <w:rPr>
          <w:sz w:val="28"/>
        </w:rPr>
        <w:t>додатком.</w:t>
      </w:r>
    </w:p>
    <w:p>
      <w:pPr>
        <w:pStyle w:val="ListParagraph"/>
        <w:numPr>
          <w:ilvl w:val="0"/>
          <w:numId w:val="1"/>
        </w:numPr>
        <w:tabs>
          <w:tab w:pos="1116" w:val="left" w:leader="none"/>
        </w:tabs>
        <w:spacing w:line="240" w:lineRule="auto" w:before="60" w:after="0"/>
        <w:ind w:left="101" w:right="114" w:firstLine="708"/>
        <w:jc w:val="both"/>
        <w:rPr>
          <w:sz w:val="28"/>
        </w:rPr>
      </w:pPr>
      <w:r>
        <w:rPr>
          <w:sz w:val="28"/>
        </w:rPr>
        <w:t>Чернігівській молодіжній міській раді забезпечити виконання завдань передбачених</w:t>
      </w:r>
      <w:r>
        <w:rPr>
          <w:spacing w:val="-1"/>
          <w:sz w:val="28"/>
        </w:rPr>
        <w:t> </w:t>
      </w:r>
      <w:r>
        <w:rPr>
          <w:sz w:val="28"/>
        </w:rPr>
        <w:t>Положенням.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</w:tabs>
        <w:spacing w:line="240" w:lineRule="auto" w:before="60" w:after="0"/>
        <w:ind w:left="101" w:right="113" w:firstLine="708"/>
        <w:jc w:val="both"/>
        <w:rPr>
          <w:sz w:val="28"/>
        </w:rPr>
      </w:pPr>
      <w:r>
        <w:rPr>
          <w:sz w:val="28"/>
        </w:rPr>
        <w:t>Контроль за виконання цього рішення покласти на постійну комісію з питань освіти, медицини, соціального захисту, культури, молодіжної політики та спорту (Білогура В. О.) та секретаря міської ради Черненка М.</w:t>
      </w:r>
      <w:r>
        <w:rPr>
          <w:spacing w:val="-9"/>
          <w:sz w:val="28"/>
        </w:rPr>
        <w:t> </w:t>
      </w:r>
      <w:r>
        <w:rPr>
          <w:sz w:val="28"/>
        </w:rPr>
        <w:t>П.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41"/>
        </w:rPr>
      </w:pPr>
    </w:p>
    <w:p>
      <w:pPr>
        <w:pStyle w:val="BodyText"/>
        <w:tabs>
          <w:tab w:pos="7365" w:val="left" w:leader="none"/>
        </w:tabs>
        <w:ind w:left="101"/>
      </w:pPr>
      <w:r>
        <w:rPr/>
        <w:t>Міський</w:t>
      </w:r>
      <w:r>
        <w:rPr>
          <w:spacing w:val="-5"/>
        </w:rPr>
        <w:t> </w:t>
      </w:r>
      <w:r>
        <w:rPr/>
        <w:t>голова</w:t>
        <w:tab/>
        <w:t>В.</w:t>
      </w:r>
      <w:r>
        <w:rPr>
          <w:spacing w:val="-1"/>
        </w:rPr>
        <w:t> </w:t>
      </w:r>
      <w:r>
        <w:rPr/>
        <w:t>АТРОШЕНКО</w:t>
      </w:r>
    </w:p>
    <w:sectPr>
      <w:type w:val="continuous"/>
      <w:pgSz w:w="11910" w:h="16840"/>
      <w:pgMar w:top="1140" w:bottom="280" w:left="16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PMingLiU">
    <w:altName w:val="PMingLiU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68" w:hanging="292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37" w:hanging="29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06" w:hanging="29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975" w:hanging="29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944" w:hanging="29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913" w:hanging="29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882" w:hanging="29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851" w:hanging="29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before="60"/>
      <w:ind w:left="101" w:right="113" w:firstLine="708"/>
      <w:jc w:val="both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dcterms:created xsi:type="dcterms:W3CDTF">2019-03-01T09:43:44Z</dcterms:created>
  <dcterms:modified xsi:type="dcterms:W3CDTF">2019-03-01T09:43:44Z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2019-03-01T00:00:00Z</vt:filetime>
  </property>
</Properties>
</file>