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74" w:rsidRPr="000A3874" w:rsidRDefault="00B97A2B" w:rsidP="000A3874">
      <w:pPr>
        <w:jc w:val="center"/>
        <w:rPr>
          <w:noProof/>
          <w:sz w:val="28"/>
          <w:lang w:val="ru-RU" w:eastAsia="ru-RU"/>
        </w:rPr>
      </w:pPr>
      <w:r>
        <w:rPr>
          <w:noProof/>
          <w:sz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1.25pt;height:54pt;visibility:visible">
            <v:imagedata r:id="rId6" o:title=""/>
          </v:shape>
        </w:pict>
      </w:r>
    </w:p>
    <w:p w:rsidR="000A3874" w:rsidRPr="000A3874" w:rsidRDefault="000A3874" w:rsidP="000A3874">
      <w:pPr>
        <w:spacing w:line="360" w:lineRule="auto"/>
        <w:jc w:val="center"/>
        <w:rPr>
          <w:sz w:val="28"/>
          <w:lang w:eastAsia="ru-RU"/>
        </w:rPr>
      </w:pPr>
    </w:p>
    <w:p w:rsidR="000A3874" w:rsidRPr="000A3874" w:rsidRDefault="000A3874" w:rsidP="000A3874">
      <w:pPr>
        <w:spacing w:line="360" w:lineRule="auto"/>
        <w:jc w:val="center"/>
        <w:rPr>
          <w:b/>
          <w:bCs/>
          <w:sz w:val="32"/>
          <w:szCs w:val="32"/>
          <w:lang w:eastAsia="ru-RU"/>
        </w:rPr>
      </w:pPr>
      <w:r w:rsidRPr="000A3874">
        <w:rPr>
          <w:b/>
          <w:bCs/>
          <w:sz w:val="32"/>
          <w:szCs w:val="32"/>
          <w:lang w:eastAsia="ru-RU"/>
        </w:rPr>
        <w:t>УКРАЇНА</w:t>
      </w:r>
    </w:p>
    <w:p w:rsidR="000A3874" w:rsidRPr="000A3874" w:rsidRDefault="000A3874" w:rsidP="000A3874">
      <w:pPr>
        <w:spacing w:line="360" w:lineRule="auto"/>
        <w:jc w:val="center"/>
        <w:rPr>
          <w:b/>
          <w:bCs/>
          <w:sz w:val="32"/>
          <w:szCs w:val="32"/>
          <w:lang w:eastAsia="ru-RU"/>
        </w:rPr>
      </w:pPr>
      <w:r w:rsidRPr="000A3874">
        <w:rPr>
          <w:b/>
          <w:bCs/>
          <w:sz w:val="32"/>
          <w:szCs w:val="32"/>
          <w:lang w:eastAsia="ru-RU"/>
        </w:rPr>
        <w:t>ЧЕРНІГІВСЬКА МІСЬКА РАДА</w:t>
      </w:r>
    </w:p>
    <w:p w:rsidR="00003CB8" w:rsidRPr="000A3874" w:rsidRDefault="000A3874" w:rsidP="00B97A2B">
      <w:pPr>
        <w:shd w:val="clear" w:color="auto" w:fill="FFFFFF"/>
        <w:tabs>
          <w:tab w:val="left" w:pos="5245"/>
          <w:tab w:val="left" w:pos="7230"/>
        </w:tabs>
        <w:ind w:left="2832" w:right="2124"/>
        <w:jc w:val="center"/>
        <w:rPr>
          <w:b/>
          <w:bCs/>
          <w:sz w:val="32"/>
          <w:szCs w:val="32"/>
          <w:lang w:val="ru-RU" w:eastAsia="ru-RU"/>
        </w:rPr>
      </w:pPr>
      <w:bookmarkStart w:id="0" w:name="_GoBack"/>
      <w:bookmarkEnd w:id="0"/>
      <w:r w:rsidRPr="000A3874">
        <w:rPr>
          <w:b/>
          <w:bCs/>
          <w:sz w:val="32"/>
          <w:szCs w:val="32"/>
          <w:lang w:eastAsia="ru-RU"/>
        </w:rPr>
        <w:t>РОЗПОРЯДЖЕННЯ</w:t>
      </w:r>
    </w:p>
    <w:p w:rsidR="000A3874" w:rsidRPr="000A3874" w:rsidRDefault="000A3874" w:rsidP="000A3874">
      <w:pPr>
        <w:shd w:val="clear" w:color="auto" w:fill="FFFFFF"/>
        <w:tabs>
          <w:tab w:val="left" w:pos="9354"/>
        </w:tabs>
        <w:ind w:right="3967"/>
        <w:jc w:val="center"/>
        <w:rPr>
          <w:bCs/>
          <w:sz w:val="28"/>
          <w:szCs w:val="28"/>
          <w:lang w:val="ru-RU" w:eastAsia="ru-RU"/>
        </w:rPr>
      </w:pPr>
    </w:p>
    <w:p w:rsidR="000A3874" w:rsidRPr="000A3874" w:rsidRDefault="000A3874" w:rsidP="000A3874">
      <w:pPr>
        <w:shd w:val="clear" w:color="auto" w:fill="FFFFFF"/>
        <w:tabs>
          <w:tab w:val="left" w:pos="9354"/>
        </w:tabs>
        <w:ind w:right="3967"/>
        <w:jc w:val="center"/>
        <w:rPr>
          <w:sz w:val="28"/>
          <w:szCs w:val="28"/>
          <w:lang w:val="ru-RU"/>
        </w:rPr>
      </w:pPr>
    </w:p>
    <w:p w:rsidR="00003CB8" w:rsidRDefault="00003CB8" w:rsidP="00B97A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 листопада 2015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A2B">
        <w:rPr>
          <w:sz w:val="28"/>
          <w:szCs w:val="28"/>
        </w:rPr>
        <w:tab/>
      </w:r>
      <w:r w:rsidR="00B97A2B">
        <w:rPr>
          <w:sz w:val="28"/>
          <w:szCs w:val="28"/>
        </w:rPr>
        <w:tab/>
      </w:r>
      <w:r w:rsidR="00B97A2B">
        <w:rPr>
          <w:sz w:val="28"/>
          <w:szCs w:val="28"/>
        </w:rPr>
        <w:tab/>
      </w:r>
      <w:r w:rsidR="00B97A2B">
        <w:rPr>
          <w:sz w:val="28"/>
          <w:szCs w:val="28"/>
        </w:rPr>
        <w:tab/>
      </w:r>
      <w:r w:rsidR="00B97A2B">
        <w:rPr>
          <w:sz w:val="28"/>
          <w:szCs w:val="28"/>
        </w:rPr>
        <w:tab/>
      </w:r>
      <w:r>
        <w:rPr>
          <w:sz w:val="28"/>
          <w:szCs w:val="28"/>
        </w:rPr>
        <w:t>№ 258-р</w:t>
      </w:r>
    </w:p>
    <w:p w:rsidR="00003CB8" w:rsidRPr="00B97A2B" w:rsidRDefault="00003CB8" w:rsidP="00B97A2B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B97A2B" w:rsidRPr="00B97A2B" w:rsidRDefault="00B97A2B" w:rsidP="00B97A2B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003CB8" w:rsidRPr="00CD214A" w:rsidRDefault="00003CB8" w:rsidP="00B97A2B">
      <w:pPr>
        <w:shd w:val="clear" w:color="auto" w:fill="FFFFFF"/>
        <w:jc w:val="both"/>
        <w:rPr>
          <w:spacing w:val="-1"/>
          <w:sz w:val="28"/>
          <w:szCs w:val="28"/>
        </w:rPr>
      </w:pPr>
      <w:r w:rsidRPr="00CD214A">
        <w:rPr>
          <w:sz w:val="28"/>
          <w:szCs w:val="28"/>
        </w:rPr>
        <w:t xml:space="preserve">Про моніторинг </w:t>
      </w:r>
      <w:r w:rsidRPr="00CD214A">
        <w:rPr>
          <w:spacing w:val="-1"/>
          <w:sz w:val="28"/>
          <w:szCs w:val="28"/>
        </w:rPr>
        <w:t>споживання енергоносіїв</w:t>
      </w:r>
    </w:p>
    <w:p w:rsidR="000A3874" w:rsidRPr="00B97A2B" w:rsidRDefault="000A3874" w:rsidP="00B97A2B">
      <w:pPr>
        <w:ind w:firstLine="720"/>
        <w:jc w:val="both"/>
        <w:rPr>
          <w:sz w:val="28"/>
          <w:szCs w:val="28"/>
        </w:rPr>
      </w:pPr>
    </w:p>
    <w:p w:rsidR="000A3874" w:rsidRPr="00B97A2B" w:rsidRDefault="000A3874" w:rsidP="00B97A2B">
      <w:pPr>
        <w:ind w:firstLine="720"/>
        <w:jc w:val="both"/>
        <w:rPr>
          <w:sz w:val="28"/>
          <w:szCs w:val="28"/>
        </w:rPr>
      </w:pPr>
    </w:p>
    <w:p w:rsidR="00003CB8" w:rsidRPr="005D62C1" w:rsidRDefault="00003CB8" w:rsidP="00B97A2B">
      <w:pPr>
        <w:ind w:firstLine="720"/>
        <w:jc w:val="both"/>
        <w:rPr>
          <w:sz w:val="28"/>
          <w:szCs w:val="28"/>
        </w:rPr>
      </w:pPr>
      <w:r w:rsidRPr="00CD214A">
        <w:rPr>
          <w:sz w:val="28"/>
          <w:szCs w:val="28"/>
        </w:rPr>
        <w:t>Відповідно до пункту 20 частини 4 статті 42 Закону України «Про місцеве самоврядування»</w:t>
      </w:r>
      <w:r>
        <w:rPr>
          <w:sz w:val="28"/>
          <w:szCs w:val="28"/>
        </w:rPr>
        <w:t xml:space="preserve">, </w:t>
      </w:r>
      <w:r w:rsidRPr="00CD214A">
        <w:rPr>
          <w:sz w:val="28"/>
          <w:szCs w:val="28"/>
        </w:rPr>
        <w:t>на виконання завдань Муніципального енергетичного плану та Плану дій сталого енергетичного розвитку міста Чернігова,</w:t>
      </w:r>
      <w:r>
        <w:rPr>
          <w:sz w:val="28"/>
          <w:szCs w:val="28"/>
        </w:rPr>
        <w:t xml:space="preserve"> </w:t>
      </w:r>
      <w:r w:rsidRPr="00CD214A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</w:t>
      </w:r>
      <w:r w:rsidRPr="00CD214A">
        <w:rPr>
          <w:sz w:val="28"/>
          <w:szCs w:val="28"/>
        </w:rPr>
        <w:t xml:space="preserve">удосконалення системи </w:t>
      </w:r>
      <w:proofErr w:type="spellStart"/>
      <w:r w:rsidRPr="00CD214A">
        <w:rPr>
          <w:sz w:val="28"/>
          <w:szCs w:val="28"/>
        </w:rPr>
        <w:t>енергоменеджменту</w:t>
      </w:r>
      <w:proofErr w:type="spellEnd"/>
      <w:r>
        <w:rPr>
          <w:sz w:val="28"/>
          <w:szCs w:val="28"/>
        </w:rPr>
        <w:t xml:space="preserve"> </w:t>
      </w:r>
      <w:r w:rsidRPr="00CD214A">
        <w:rPr>
          <w:sz w:val="28"/>
          <w:szCs w:val="28"/>
        </w:rPr>
        <w:t>у місті, додержання встановлених граничних норм споживання енергоносіїв, підвищення рівня ефективності</w:t>
      </w:r>
      <w:r>
        <w:rPr>
          <w:sz w:val="28"/>
          <w:szCs w:val="28"/>
        </w:rPr>
        <w:t xml:space="preserve"> </w:t>
      </w:r>
      <w:r w:rsidRPr="00CD214A">
        <w:rPr>
          <w:sz w:val="28"/>
          <w:szCs w:val="28"/>
        </w:rPr>
        <w:t>використання</w:t>
      </w:r>
      <w:r>
        <w:rPr>
          <w:sz w:val="28"/>
          <w:szCs w:val="28"/>
        </w:rPr>
        <w:t xml:space="preserve"> </w:t>
      </w:r>
      <w:r w:rsidRPr="00CD214A">
        <w:rPr>
          <w:sz w:val="28"/>
          <w:szCs w:val="28"/>
        </w:rPr>
        <w:t xml:space="preserve">всіх видів енергетичних ресурсів, зменшення видатків з міського бюджету на оплату енергоносіїв та отримання максимального ефекту від впровадження </w:t>
      </w:r>
      <w:proofErr w:type="spellStart"/>
      <w:r w:rsidRPr="00CD214A">
        <w:rPr>
          <w:sz w:val="28"/>
          <w:szCs w:val="28"/>
        </w:rPr>
        <w:t>енергоефективних</w:t>
      </w:r>
      <w:proofErr w:type="spellEnd"/>
      <w:r w:rsidRPr="00CD214A">
        <w:rPr>
          <w:sz w:val="28"/>
          <w:szCs w:val="28"/>
        </w:rPr>
        <w:t xml:space="preserve"> заходів</w:t>
      </w:r>
      <w:r w:rsidRPr="005D62C1">
        <w:rPr>
          <w:sz w:val="28"/>
          <w:szCs w:val="28"/>
        </w:rPr>
        <w:t>:</w:t>
      </w:r>
    </w:p>
    <w:p w:rsidR="00003CB8" w:rsidRPr="00CD214A" w:rsidRDefault="00003CB8" w:rsidP="00B97A2B">
      <w:pPr>
        <w:ind w:firstLine="720"/>
        <w:jc w:val="both"/>
        <w:rPr>
          <w:sz w:val="28"/>
          <w:szCs w:val="28"/>
        </w:rPr>
      </w:pPr>
      <w:r w:rsidRPr="00CD214A">
        <w:rPr>
          <w:sz w:val="28"/>
          <w:szCs w:val="28"/>
        </w:rPr>
        <w:t xml:space="preserve">1. Затвердити </w:t>
      </w:r>
      <w:r w:rsidRPr="000C14CF">
        <w:rPr>
          <w:sz w:val="28"/>
          <w:szCs w:val="28"/>
        </w:rPr>
        <w:t>положення про Порядок здійснення моніторингу за фактичним споживанням енергоносіїв підприємствами, організаціями установами та закладами м. Чернігова, розрахунок за спожиті енергоресурси яких здійснюється з міського бюджету (далі-Положення), що додається.</w:t>
      </w:r>
    </w:p>
    <w:p w:rsidR="00003CB8" w:rsidRDefault="00003CB8" w:rsidP="00B97A2B">
      <w:pPr>
        <w:ind w:firstLine="720"/>
        <w:jc w:val="both"/>
        <w:rPr>
          <w:sz w:val="28"/>
          <w:szCs w:val="28"/>
        </w:rPr>
      </w:pPr>
      <w:r w:rsidRPr="00CD214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Виконавчому комітету Чернігівської міської ради, </w:t>
      </w:r>
      <w:r w:rsidRPr="00CD214A">
        <w:rPr>
          <w:sz w:val="28"/>
          <w:szCs w:val="28"/>
        </w:rPr>
        <w:t>Голов</w:t>
      </w:r>
      <w:r>
        <w:rPr>
          <w:sz w:val="28"/>
          <w:szCs w:val="28"/>
        </w:rPr>
        <w:t>і</w:t>
      </w:r>
      <w:r w:rsidRPr="00CD214A">
        <w:rPr>
          <w:sz w:val="28"/>
          <w:szCs w:val="28"/>
        </w:rPr>
        <w:t xml:space="preserve"> Деснянської районної у м. Чернігові ради (Горбань Ю. В.), заступнику голови </w:t>
      </w:r>
      <w:proofErr w:type="spellStart"/>
      <w:r w:rsidRPr="00CD214A">
        <w:rPr>
          <w:sz w:val="28"/>
          <w:szCs w:val="28"/>
        </w:rPr>
        <w:t>Новозаводської</w:t>
      </w:r>
      <w:proofErr w:type="spellEnd"/>
      <w:r w:rsidRPr="00CD214A">
        <w:rPr>
          <w:sz w:val="28"/>
          <w:szCs w:val="28"/>
        </w:rPr>
        <w:t xml:space="preserve"> районної у м. Чернігові ради (</w:t>
      </w:r>
      <w:proofErr w:type="spellStart"/>
      <w:r w:rsidRPr="00CD214A">
        <w:rPr>
          <w:sz w:val="28"/>
          <w:szCs w:val="28"/>
        </w:rPr>
        <w:t>Велігорський</w:t>
      </w:r>
      <w:proofErr w:type="spellEnd"/>
      <w:r w:rsidRPr="00CD214A">
        <w:rPr>
          <w:sz w:val="28"/>
          <w:szCs w:val="28"/>
        </w:rPr>
        <w:t xml:space="preserve"> В. Ф.), начальникам управлінь </w:t>
      </w:r>
      <w:r>
        <w:rPr>
          <w:sz w:val="28"/>
          <w:szCs w:val="28"/>
        </w:rPr>
        <w:t>та відділів</w:t>
      </w:r>
      <w:r w:rsidRPr="00CD214A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, керівникам комунальних підприємств, що отримують кошти з міського бюджету на оплату за спожиті енергоресурси:</w:t>
      </w:r>
    </w:p>
    <w:p w:rsidR="00003CB8" w:rsidRDefault="00003CB8" w:rsidP="00B97A2B">
      <w:pPr>
        <w:pStyle w:val="af6"/>
        <w:tabs>
          <w:tab w:val="left" w:pos="0"/>
        </w:tabs>
        <w:ind w:firstLine="720"/>
        <w:rPr>
          <w:szCs w:val="28"/>
        </w:rPr>
      </w:pPr>
      <w:r w:rsidRPr="00CD214A">
        <w:rPr>
          <w:szCs w:val="28"/>
        </w:rPr>
        <w:t xml:space="preserve">2.1. </w:t>
      </w:r>
      <w:r>
        <w:rPr>
          <w:szCs w:val="28"/>
        </w:rPr>
        <w:t xml:space="preserve">визначити </w:t>
      </w:r>
      <w:r w:rsidRPr="00CD214A">
        <w:rPr>
          <w:szCs w:val="28"/>
        </w:rPr>
        <w:t>зі штату працюючих</w:t>
      </w:r>
      <w:r w:rsidRPr="00EE4301">
        <w:rPr>
          <w:szCs w:val="28"/>
        </w:rPr>
        <w:t xml:space="preserve"> </w:t>
      </w:r>
      <w:r w:rsidRPr="00CD214A">
        <w:rPr>
          <w:szCs w:val="28"/>
        </w:rPr>
        <w:t xml:space="preserve">відповідальних за впровадження </w:t>
      </w:r>
      <w:proofErr w:type="spellStart"/>
      <w:r w:rsidRPr="00CD214A">
        <w:rPr>
          <w:szCs w:val="28"/>
        </w:rPr>
        <w:t>енергоефективних</w:t>
      </w:r>
      <w:proofErr w:type="spellEnd"/>
      <w:r w:rsidRPr="00CD214A">
        <w:rPr>
          <w:szCs w:val="28"/>
        </w:rPr>
        <w:t xml:space="preserve"> заходів та </w:t>
      </w:r>
      <w:r>
        <w:rPr>
          <w:szCs w:val="28"/>
        </w:rPr>
        <w:t>моніторинг</w:t>
      </w:r>
      <w:r w:rsidRPr="00CD214A">
        <w:rPr>
          <w:szCs w:val="28"/>
        </w:rPr>
        <w:t xml:space="preserve"> споживання енергоресурсів</w:t>
      </w:r>
      <w:r w:rsidRPr="00BF055A">
        <w:rPr>
          <w:szCs w:val="28"/>
        </w:rPr>
        <w:t xml:space="preserve"> </w:t>
      </w:r>
      <w:r>
        <w:rPr>
          <w:szCs w:val="28"/>
        </w:rPr>
        <w:t>(</w:t>
      </w:r>
      <w:proofErr w:type="spellStart"/>
      <w:r w:rsidRPr="00CD214A">
        <w:rPr>
          <w:szCs w:val="28"/>
        </w:rPr>
        <w:t>енергоменеджерів</w:t>
      </w:r>
      <w:proofErr w:type="spellEnd"/>
      <w:r>
        <w:rPr>
          <w:szCs w:val="28"/>
        </w:rPr>
        <w:t>) та забезпечити призначення таких осіб в установах, закладах та організаціях</w:t>
      </w:r>
      <w:r w:rsidRPr="00CD214A">
        <w:rPr>
          <w:szCs w:val="28"/>
        </w:rPr>
        <w:t>,</w:t>
      </w:r>
      <w:r>
        <w:rPr>
          <w:szCs w:val="28"/>
        </w:rPr>
        <w:t xml:space="preserve"> що знаходяться у підпорядкуванні,</w:t>
      </w:r>
      <w:r w:rsidRPr="00CD214A">
        <w:rPr>
          <w:szCs w:val="28"/>
        </w:rPr>
        <w:t xml:space="preserve"> включивши цю функцію до посадових обов’язків</w:t>
      </w:r>
      <w:r>
        <w:rPr>
          <w:szCs w:val="28"/>
        </w:rPr>
        <w:t xml:space="preserve"> визначених осіб.</w:t>
      </w:r>
    </w:p>
    <w:p w:rsidR="00003CB8" w:rsidRPr="00CD214A" w:rsidRDefault="00003CB8" w:rsidP="00B97A2B">
      <w:pPr>
        <w:pStyle w:val="af6"/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>2.2. до 9</w:t>
      </w:r>
      <w:r w:rsidRPr="00CD214A">
        <w:rPr>
          <w:szCs w:val="28"/>
        </w:rPr>
        <w:t xml:space="preserve"> листопада</w:t>
      </w:r>
      <w:r>
        <w:rPr>
          <w:szCs w:val="28"/>
        </w:rPr>
        <w:t xml:space="preserve"> 2015 року надати управлінню економіки міської ради (Максименко Л. В.) </w:t>
      </w:r>
      <w:r w:rsidRPr="00CD214A">
        <w:rPr>
          <w:szCs w:val="28"/>
        </w:rPr>
        <w:t xml:space="preserve">копії наказів щодо призначення </w:t>
      </w:r>
      <w:proofErr w:type="spellStart"/>
      <w:r w:rsidRPr="00CD214A">
        <w:rPr>
          <w:szCs w:val="28"/>
        </w:rPr>
        <w:t>енергоменеджерів</w:t>
      </w:r>
      <w:proofErr w:type="spellEnd"/>
      <w:r w:rsidRPr="00CD214A">
        <w:rPr>
          <w:szCs w:val="28"/>
        </w:rPr>
        <w:t xml:space="preserve"> в управлінні/відділі та підпорядкованих закладах з</w:t>
      </w:r>
      <w:r>
        <w:rPr>
          <w:szCs w:val="28"/>
        </w:rPr>
        <w:t xml:space="preserve"> наданням інформації про</w:t>
      </w:r>
      <w:r w:rsidRPr="00CD214A">
        <w:rPr>
          <w:szCs w:val="28"/>
        </w:rPr>
        <w:t xml:space="preserve"> їх контактн</w:t>
      </w:r>
      <w:r>
        <w:rPr>
          <w:szCs w:val="28"/>
        </w:rPr>
        <w:t>і</w:t>
      </w:r>
      <w:r w:rsidRPr="00CD214A">
        <w:rPr>
          <w:szCs w:val="28"/>
        </w:rPr>
        <w:t xml:space="preserve"> дан</w:t>
      </w:r>
      <w:r>
        <w:rPr>
          <w:szCs w:val="28"/>
        </w:rPr>
        <w:t>і</w:t>
      </w:r>
      <w:r w:rsidRPr="00CD214A">
        <w:rPr>
          <w:szCs w:val="28"/>
        </w:rPr>
        <w:t xml:space="preserve"> (номер телефону, електронна адреса).</w:t>
      </w:r>
    </w:p>
    <w:p w:rsidR="00003CB8" w:rsidRPr="00CD214A" w:rsidRDefault="00003CB8" w:rsidP="00B97A2B">
      <w:pPr>
        <w:ind w:firstLine="720"/>
        <w:jc w:val="both"/>
        <w:rPr>
          <w:sz w:val="28"/>
          <w:szCs w:val="28"/>
        </w:rPr>
      </w:pPr>
      <w:r w:rsidRPr="00CD214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CD214A">
        <w:rPr>
          <w:sz w:val="28"/>
          <w:szCs w:val="28"/>
        </w:rPr>
        <w:t xml:space="preserve">. Забезпечити доступ </w:t>
      </w:r>
      <w:proofErr w:type="spellStart"/>
      <w:r>
        <w:rPr>
          <w:sz w:val="28"/>
          <w:szCs w:val="28"/>
        </w:rPr>
        <w:t>енергоменеджерів</w:t>
      </w:r>
      <w:proofErr w:type="spellEnd"/>
      <w:r>
        <w:rPr>
          <w:sz w:val="28"/>
          <w:szCs w:val="28"/>
        </w:rPr>
        <w:t xml:space="preserve"> </w:t>
      </w:r>
      <w:r w:rsidRPr="00CD214A">
        <w:rPr>
          <w:sz w:val="28"/>
          <w:szCs w:val="28"/>
        </w:rPr>
        <w:t xml:space="preserve">до комп’ютеризованого робочого місця з підключенням до мережі Інтернет. </w:t>
      </w:r>
    </w:p>
    <w:p w:rsidR="00003CB8" w:rsidRPr="00CD214A" w:rsidRDefault="00003CB8" w:rsidP="00B97A2B">
      <w:pPr>
        <w:ind w:firstLine="720"/>
        <w:jc w:val="both"/>
        <w:rPr>
          <w:sz w:val="28"/>
          <w:szCs w:val="28"/>
        </w:rPr>
      </w:pPr>
      <w:r w:rsidRPr="00CD214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D214A">
        <w:rPr>
          <w:sz w:val="28"/>
          <w:szCs w:val="28"/>
        </w:rPr>
        <w:t>. Забезпечити надання управлінню економіки міської ради (Максименко Л.В.)</w:t>
      </w:r>
      <w:r w:rsidRPr="00E268F0">
        <w:rPr>
          <w:bCs/>
          <w:sz w:val="28"/>
          <w:szCs w:val="28"/>
        </w:rPr>
        <w:t xml:space="preserve"> </w:t>
      </w:r>
      <w:r w:rsidRPr="00CD214A">
        <w:rPr>
          <w:bCs/>
          <w:sz w:val="28"/>
          <w:szCs w:val="28"/>
        </w:rPr>
        <w:t xml:space="preserve">на електронну адресу </w:t>
      </w:r>
      <w:hyperlink r:id="rId7" w:history="1">
        <w:r w:rsidRPr="00CD214A">
          <w:rPr>
            <w:rStyle w:val="af5"/>
            <w:sz w:val="28"/>
            <w:szCs w:val="28"/>
          </w:rPr>
          <w:t>ekonom_m@ukr.net</w:t>
        </w:r>
      </w:hyperlink>
      <w:r w:rsidRPr="006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наступної </w:t>
      </w:r>
      <w:r w:rsidRPr="00CD214A">
        <w:rPr>
          <w:sz w:val="28"/>
          <w:szCs w:val="28"/>
        </w:rPr>
        <w:t>інформації</w:t>
      </w:r>
      <w:r>
        <w:rPr>
          <w:sz w:val="28"/>
          <w:szCs w:val="28"/>
        </w:rPr>
        <w:t>:</w:t>
      </w:r>
    </w:p>
    <w:p w:rsidR="00003CB8" w:rsidRDefault="00003CB8" w:rsidP="00B97A2B">
      <w:pPr>
        <w:ind w:firstLine="720"/>
        <w:jc w:val="both"/>
        <w:rPr>
          <w:sz w:val="28"/>
          <w:szCs w:val="28"/>
        </w:rPr>
      </w:pPr>
      <w:r w:rsidRPr="00CD214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D214A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CD214A">
        <w:rPr>
          <w:sz w:val="28"/>
          <w:szCs w:val="28"/>
        </w:rPr>
        <w:t>про фактичне споживання енергоресурсів відповідно до Положення.</w:t>
      </w:r>
    </w:p>
    <w:p w:rsidR="00003CB8" w:rsidRPr="00CD214A" w:rsidRDefault="00003CB8" w:rsidP="00B97A2B">
      <w:pPr>
        <w:ind w:firstLine="720"/>
        <w:jc w:val="both"/>
        <w:rPr>
          <w:sz w:val="28"/>
          <w:szCs w:val="28"/>
        </w:rPr>
      </w:pPr>
      <w:r w:rsidRPr="00CD214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D214A">
        <w:rPr>
          <w:sz w:val="28"/>
          <w:szCs w:val="28"/>
        </w:rPr>
        <w:t xml:space="preserve">.2. про щоденне фактичне споживання </w:t>
      </w:r>
      <w:r w:rsidRPr="00AF0551">
        <w:rPr>
          <w:sz w:val="28"/>
          <w:szCs w:val="28"/>
        </w:rPr>
        <w:t xml:space="preserve">енергоресурсів </w:t>
      </w:r>
      <w:r>
        <w:rPr>
          <w:sz w:val="28"/>
          <w:szCs w:val="28"/>
        </w:rPr>
        <w:t>в б</w:t>
      </w:r>
      <w:r w:rsidRPr="00AF0551">
        <w:rPr>
          <w:sz w:val="28"/>
          <w:szCs w:val="28"/>
        </w:rPr>
        <w:t>удівля</w:t>
      </w:r>
      <w:r>
        <w:rPr>
          <w:sz w:val="28"/>
          <w:szCs w:val="28"/>
        </w:rPr>
        <w:t>х, що належать до сфери відповідальності та в будівлях підпорядкованих закладів</w:t>
      </w:r>
      <w:r w:rsidRPr="00AF0551">
        <w:rPr>
          <w:sz w:val="28"/>
          <w:szCs w:val="28"/>
        </w:rPr>
        <w:t xml:space="preserve"> </w:t>
      </w:r>
      <w:r w:rsidRPr="00CD214A">
        <w:rPr>
          <w:sz w:val="28"/>
          <w:szCs w:val="28"/>
        </w:rPr>
        <w:t xml:space="preserve">за 2014 та 2015 роки до </w:t>
      </w:r>
      <w:r>
        <w:rPr>
          <w:sz w:val="28"/>
          <w:szCs w:val="28"/>
        </w:rPr>
        <w:t>9 листопада</w:t>
      </w:r>
      <w:r w:rsidRPr="00CD214A">
        <w:rPr>
          <w:sz w:val="28"/>
          <w:szCs w:val="28"/>
        </w:rPr>
        <w:t xml:space="preserve"> 2015 року за формою, наведеною у додатку </w:t>
      </w:r>
      <w:r>
        <w:rPr>
          <w:sz w:val="28"/>
          <w:szCs w:val="28"/>
        </w:rPr>
        <w:t>1 цього</w:t>
      </w:r>
      <w:r w:rsidRPr="00CD214A">
        <w:rPr>
          <w:sz w:val="28"/>
          <w:szCs w:val="28"/>
        </w:rPr>
        <w:t xml:space="preserve"> розпорядження (формат Microsoft Excel)</w:t>
      </w:r>
      <w:r w:rsidRPr="00CD214A">
        <w:t>.</w:t>
      </w:r>
    </w:p>
    <w:p w:rsidR="00003CB8" w:rsidRDefault="00003CB8" w:rsidP="00B97A2B">
      <w:pPr>
        <w:ind w:firstLine="708"/>
        <w:jc w:val="both"/>
        <w:rPr>
          <w:bCs/>
          <w:sz w:val="28"/>
          <w:szCs w:val="28"/>
        </w:rPr>
      </w:pPr>
      <w:r w:rsidRPr="00CD214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D214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D214A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ru-RU"/>
        </w:rPr>
        <w:t>про т</w:t>
      </w:r>
      <w:r w:rsidRPr="00CD214A">
        <w:rPr>
          <w:color w:val="000000"/>
          <w:sz w:val="28"/>
          <w:szCs w:val="28"/>
          <w:lang w:eastAsia="ru-RU"/>
        </w:rPr>
        <w:t>ехнічн</w:t>
      </w:r>
      <w:r>
        <w:rPr>
          <w:color w:val="000000"/>
          <w:sz w:val="28"/>
          <w:szCs w:val="28"/>
          <w:lang w:eastAsia="ru-RU"/>
        </w:rPr>
        <w:t xml:space="preserve">і </w:t>
      </w:r>
      <w:r w:rsidRPr="00CD214A">
        <w:rPr>
          <w:color w:val="000000"/>
          <w:sz w:val="28"/>
          <w:szCs w:val="28"/>
          <w:lang w:eastAsia="ru-RU"/>
        </w:rPr>
        <w:t>характеристик</w:t>
      </w:r>
      <w:r>
        <w:rPr>
          <w:color w:val="000000"/>
          <w:sz w:val="28"/>
          <w:szCs w:val="28"/>
          <w:lang w:eastAsia="ru-RU"/>
        </w:rPr>
        <w:t>и</w:t>
      </w:r>
      <w:r w:rsidRPr="00CD214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б</w:t>
      </w:r>
      <w:r w:rsidRPr="00CD214A">
        <w:rPr>
          <w:bCs/>
          <w:sz w:val="28"/>
          <w:szCs w:val="28"/>
        </w:rPr>
        <w:t xml:space="preserve">удівель для заповнення енергетичного паспорту </w:t>
      </w:r>
      <w:r w:rsidRPr="00CD214A">
        <w:rPr>
          <w:sz w:val="28"/>
          <w:szCs w:val="28"/>
        </w:rPr>
        <w:t xml:space="preserve">до </w:t>
      </w:r>
      <w:r>
        <w:rPr>
          <w:sz w:val="28"/>
          <w:szCs w:val="28"/>
        </w:rPr>
        <w:t>9 листопада</w:t>
      </w:r>
      <w:r w:rsidRPr="00CD214A">
        <w:rPr>
          <w:sz w:val="28"/>
          <w:szCs w:val="28"/>
        </w:rPr>
        <w:t xml:space="preserve"> 2015 року</w:t>
      </w:r>
      <w:r w:rsidRPr="00CD214A">
        <w:rPr>
          <w:bCs/>
          <w:sz w:val="28"/>
          <w:szCs w:val="28"/>
        </w:rPr>
        <w:t xml:space="preserve"> за формою, наведеною </w:t>
      </w:r>
      <w:r w:rsidRPr="003B463D">
        <w:rPr>
          <w:bCs/>
          <w:sz w:val="28"/>
          <w:szCs w:val="28"/>
        </w:rPr>
        <w:t xml:space="preserve">у додатку </w:t>
      </w:r>
      <w:r>
        <w:rPr>
          <w:bCs/>
          <w:sz w:val="28"/>
          <w:szCs w:val="28"/>
        </w:rPr>
        <w:t>2 цього</w:t>
      </w:r>
      <w:r w:rsidRPr="00CD214A">
        <w:rPr>
          <w:bCs/>
          <w:sz w:val="28"/>
          <w:szCs w:val="28"/>
        </w:rPr>
        <w:t xml:space="preserve"> розпорядження. </w:t>
      </w:r>
    </w:p>
    <w:p w:rsidR="00003CB8" w:rsidRPr="00CD214A" w:rsidRDefault="00003CB8" w:rsidP="00B97A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2.4.4. про приміщення, що здаються в оренду та порядок відшкодування орендарями витрат за спожиті енергоносії за формою, наведеною у додатку 3 цього розпорядження.</w:t>
      </w:r>
    </w:p>
    <w:p w:rsidR="00003CB8" w:rsidRPr="00CD214A" w:rsidRDefault="00003CB8" w:rsidP="00B97A2B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CD214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CD21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Забезпечити відповідність </w:t>
      </w:r>
      <w:r w:rsidRPr="00CD214A">
        <w:rPr>
          <w:color w:val="000000"/>
          <w:spacing w:val="4"/>
          <w:sz w:val="28"/>
          <w:szCs w:val="28"/>
        </w:rPr>
        <w:t>діючи</w:t>
      </w:r>
      <w:r>
        <w:rPr>
          <w:color w:val="000000"/>
          <w:spacing w:val="4"/>
          <w:sz w:val="28"/>
          <w:szCs w:val="28"/>
        </w:rPr>
        <w:t>м</w:t>
      </w:r>
      <w:r w:rsidRPr="00CD214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державним </w:t>
      </w:r>
      <w:r w:rsidRPr="00CD214A">
        <w:rPr>
          <w:color w:val="000000"/>
          <w:spacing w:val="4"/>
          <w:sz w:val="28"/>
          <w:szCs w:val="28"/>
        </w:rPr>
        <w:t>будівельни</w:t>
      </w:r>
      <w:r>
        <w:rPr>
          <w:color w:val="000000"/>
          <w:spacing w:val="4"/>
          <w:sz w:val="28"/>
          <w:szCs w:val="28"/>
        </w:rPr>
        <w:t>м</w:t>
      </w:r>
      <w:r w:rsidRPr="00CD214A">
        <w:rPr>
          <w:color w:val="000000"/>
          <w:spacing w:val="4"/>
          <w:sz w:val="28"/>
          <w:szCs w:val="28"/>
        </w:rPr>
        <w:t xml:space="preserve"> норм</w:t>
      </w:r>
      <w:r>
        <w:rPr>
          <w:color w:val="000000"/>
          <w:spacing w:val="4"/>
          <w:sz w:val="28"/>
          <w:szCs w:val="28"/>
        </w:rPr>
        <w:t>ам</w:t>
      </w:r>
      <w:r w:rsidRPr="00CD214A">
        <w:rPr>
          <w:color w:val="000000"/>
          <w:spacing w:val="4"/>
          <w:sz w:val="28"/>
          <w:szCs w:val="28"/>
        </w:rPr>
        <w:t xml:space="preserve"> та стандарт</w:t>
      </w:r>
      <w:r>
        <w:rPr>
          <w:color w:val="000000"/>
          <w:spacing w:val="4"/>
          <w:sz w:val="28"/>
          <w:szCs w:val="28"/>
        </w:rPr>
        <w:t>ам</w:t>
      </w:r>
      <w:r w:rsidRPr="00CD214A">
        <w:rPr>
          <w:color w:val="000000"/>
          <w:spacing w:val="4"/>
          <w:sz w:val="28"/>
          <w:szCs w:val="28"/>
        </w:rPr>
        <w:t xml:space="preserve"> Україн</w:t>
      </w:r>
      <w:r>
        <w:rPr>
          <w:color w:val="000000"/>
          <w:spacing w:val="4"/>
          <w:sz w:val="28"/>
          <w:szCs w:val="28"/>
        </w:rPr>
        <w:t>и</w:t>
      </w:r>
      <w:r w:rsidRPr="00CD214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матеріалів та технічних рішень </w:t>
      </w:r>
      <w:r>
        <w:rPr>
          <w:sz w:val="28"/>
          <w:szCs w:val="28"/>
        </w:rPr>
        <w:t>п</w:t>
      </w:r>
      <w:r w:rsidRPr="00CD214A">
        <w:rPr>
          <w:sz w:val="28"/>
          <w:szCs w:val="28"/>
        </w:rPr>
        <w:t xml:space="preserve">ри виконанні робіт </w:t>
      </w:r>
      <w:r w:rsidRPr="00CD214A">
        <w:rPr>
          <w:color w:val="000000"/>
          <w:spacing w:val="4"/>
          <w:sz w:val="28"/>
          <w:szCs w:val="28"/>
        </w:rPr>
        <w:t xml:space="preserve">з установки </w:t>
      </w:r>
      <w:proofErr w:type="spellStart"/>
      <w:r w:rsidRPr="00CD214A">
        <w:rPr>
          <w:color w:val="000000"/>
          <w:spacing w:val="4"/>
          <w:sz w:val="28"/>
          <w:szCs w:val="28"/>
        </w:rPr>
        <w:t>енергоефективних</w:t>
      </w:r>
      <w:proofErr w:type="spellEnd"/>
      <w:r w:rsidRPr="00CD214A">
        <w:rPr>
          <w:color w:val="000000"/>
          <w:spacing w:val="4"/>
          <w:sz w:val="28"/>
          <w:szCs w:val="28"/>
        </w:rPr>
        <w:t xml:space="preserve"> віконних та дверних конструкцій, утеплення фасадів, горищ, підвалів, покрівель, мереж теплопостачання, встановленні індивідуальних теплових пунктів або приладів обліку </w:t>
      </w:r>
      <w:r w:rsidRPr="00CD214A">
        <w:rPr>
          <w:sz w:val="28"/>
          <w:szCs w:val="28"/>
        </w:rPr>
        <w:t xml:space="preserve">в </w:t>
      </w:r>
      <w:r>
        <w:rPr>
          <w:sz w:val="28"/>
          <w:szCs w:val="28"/>
        </w:rPr>
        <w:t>б</w:t>
      </w:r>
      <w:r w:rsidRPr="00CD214A">
        <w:rPr>
          <w:sz w:val="28"/>
          <w:szCs w:val="28"/>
        </w:rPr>
        <w:t>удівлях</w:t>
      </w:r>
      <w:r w:rsidRPr="00CD214A">
        <w:rPr>
          <w:color w:val="000000"/>
          <w:spacing w:val="4"/>
          <w:sz w:val="28"/>
          <w:szCs w:val="28"/>
        </w:rPr>
        <w:t xml:space="preserve">. З </w:t>
      </w:r>
      <w:r>
        <w:rPr>
          <w:color w:val="000000"/>
          <w:spacing w:val="4"/>
          <w:sz w:val="28"/>
          <w:szCs w:val="28"/>
        </w:rPr>
        <w:t xml:space="preserve">цією </w:t>
      </w:r>
      <w:r w:rsidRPr="00CD214A">
        <w:rPr>
          <w:color w:val="000000"/>
          <w:spacing w:val="4"/>
          <w:sz w:val="28"/>
          <w:szCs w:val="28"/>
        </w:rPr>
        <w:t xml:space="preserve">метою погоджувати технічні характеристики матеріалів та технічні рішення щодо виконання робіт з управлінням економіки Чернігівської міської </w:t>
      </w:r>
      <w:r>
        <w:rPr>
          <w:color w:val="000000"/>
          <w:spacing w:val="4"/>
          <w:sz w:val="28"/>
          <w:szCs w:val="28"/>
        </w:rPr>
        <w:t xml:space="preserve">ради </w:t>
      </w:r>
      <w:r w:rsidRPr="00CD214A">
        <w:rPr>
          <w:color w:val="000000"/>
          <w:spacing w:val="4"/>
          <w:sz w:val="28"/>
          <w:szCs w:val="28"/>
        </w:rPr>
        <w:t>(Максименко Л. В.) та управлінням капітального будівництва</w:t>
      </w:r>
      <w:r>
        <w:rPr>
          <w:color w:val="000000"/>
          <w:spacing w:val="4"/>
          <w:sz w:val="28"/>
          <w:szCs w:val="28"/>
        </w:rPr>
        <w:t xml:space="preserve"> </w:t>
      </w:r>
      <w:r w:rsidRPr="00CD214A">
        <w:rPr>
          <w:color w:val="000000"/>
          <w:spacing w:val="4"/>
          <w:sz w:val="28"/>
          <w:szCs w:val="28"/>
        </w:rPr>
        <w:t xml:space="preserve">Чернігівської міської ради </w:t>
      </w:r>
      <w:r>
        <w:rPr>
          <w:color w:val="000000"/>
          <w:spacing w:val="4"/>
          <w:sz w:val="28"/>
          <w:szCs w:val="28"/>
        </w:rPr>
        <w:t xml:space="preserve">   </w:t>
      </w:r>
      <w:r w:rsidRPr="00CD214A">
        <w:rPr>
          <w:color w:val="000000"/>
          <w:spacing w:val="4"/>
          <w:sz w:val="28"/>
          <w:szCs w:val="28"/>
        </w:rPr>
        <w:t>(</w:t>
      </w:r>
      <w:proofErr w:type="spellStart"/>
      <w:r w:rsidRPr="00CD214A">
        <w:rPr>
          <w:color w:val="000000"/>
          <w:spacing w:val="4"/>
          <w:sz w:val="28"/>
          <w:szCs w:val="28"/>
        </w:rPr>
        <w:t>Дзязько</w:t>
      </w:r>
      <w:proofErr w:type="spellEnd"/>
      <w:r w:rsidRPr="00CD214A">
        <w:rPr>
          <w:color w:val="000000"/>
          <w:spacing w:val="4"/>
          <w:sz w:val="28"/>
          <w:szCs w:val="28"/>
        </w:rPr>
        <w:t xml:space="preserve"> А. М.).</w:t>
      </w:r>
    </w:p>
    <w:p w:rsidR="00003CB8" w:rsidRPr="00CD214A" w:rsidRDefault="00003CB8" w:rsidP="00B97A2B">
      <w:pPr>
        <w:ind w:firstLine="720"/>
        <w:jc w:val="both"/>
        <w:rPr>
          <w:sz w:val="28"/>
          <w:szCs w:val="28"/>
        </w:rPr>
      </w:pPr>
      <w:r w:rsidRPr="00CD214A">
        <w:rPr>
          <w:sz w:val="28"/>
          <w:szCs w:val="28"/>
        </w:rPr>
        <w:t>3. Управлінню економіки (Максименко Л.</w:t>
      </w:r>
      <w:r>
        <w:rPr>
          <w:sz w:val="28"/>
          <w:szCs w:val="28"/>
        </w:rPr>
        <w:t xml:space="preserve"> </w:t>
      </w:r>
      <w:r w:rsidRPr="00CD214A">
        <w:rPr>
          <w:sz w:val="28"/>
          <w:szCs w:val="28"/>
        </w:rPr>
        <w:t>В.) забезпечити</w:t>
      </w:r>
      <w:r>
        <w:rPr>
          <w:sz w:val="28"/>
          <w:szCs w:val="28"/>
        </w:rPr>
        <w:t xml:space="preserve"> </w:t>
      </w:r>
      <w:r w:rsidRPr="00CD214A">
        <w:rPr>
          <w:sz w:val="28"/>
          <w:szCs w:val="28"/>
        </w:rPr>
        <w:t>узагальнення та аналіз отриманої інформації</w:t>
      </w:r>
      <w:r>
        <w:rPr>
          <w:sz w:val="28"/>
          <w:szCs w:val="28"/>
        </w:rPr>
        <w:t xml:space="preserve"> щодо споживання енергоресурсів будівлями бюджетної сфери міста та</w:t>
      </w:r>
      <w:r w:rsidRPr="00CD2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спільно з </w:t>
      </w:r>
      <w:r w:rsidRPr="00CD214A">
        <w:rPr>
          <w:color w:val="000000"/>
          <w:spacing w:val="4"/>
          <w:sz w:val="28"/>
          <w:szCs w:val="28"/>
        </w:rPr>
        <w:t>управлінням капітального будівництва</w:t>
      </w:r>
      <w:r>
        <w:rPr>
          <w:color w:val="000000"/>
          <w:spacing w:val="4"/>
          <w:sz w:val="28"/>
          <w:szCs w:val="28"/>
        </w:rPr>
        <w:t xml:space="preserve"> </w:t>
      </w:r>
      <w:r w:rsidRPr="00CD214A">
        <w:rPr>
          <w:color w:val="000000"/>
          <w:spacing w:val="4"/>
          <w:sz w:val="28"/>
          <w:szCs w:val="28"/>
        </w:rPr>
        <w:t>Чернігівської міської ради (</w:t>
      </w:r>
      <w:proofErr w:type="spellStart"/>
      <w:r w:rsidRPr="00CD214A">
        <w:rPr>
          <w:color w:val="000000"/>
          <w:spacing w:val="4"/>
          <w:sz w:val="28"/>
          <w:szCs w:val="28"/>
        </w:rPr>
        <w:t>Дзязько</w:t>
      </w:r>
      <w:proofErr w:type="spellEnd"/>
      <w:r w:rsidRPr="00CD214A">
        <w:rPr>
          <w:color w:val="000000"/>
          <w:spacing w:val="4"/>
          <w:sz w:val="28"/>
          <w:szCs w:val="28"/>
        </w:rPr>
        <w:t xml:space="preserve"> А. М.)</w:t>
      </w:r>
      <w:r>
        <w:rPr>
          <w:color w:val="000000"/>
          <w:spacing w:val="4"/>
          <w:sz w:val="28"/>
          <w:szCs w:val="28"/>
        </w:rPr>
        <w:t xml:space="preserve"> </w:t>
      </w:r>
      <w:r w:rsidRPr="00CD214A">
        <w:rPr>
          <w:sz w:val="28"/>
          <w:szCs w:val="28"/>
        </w:rPr>
        <w:t xml:space="preserve">контролювати впровадження </w:t>
      </w:r>
      <w:proofErr w:type="spellStart"/>
      <w:r w:rsidRPr="00CD214A">
        <w:rPr>
          <w:sz w:val="28"/>
          <w:szCs w:val="28"/>
        </w:rPr>
        <w:t>енергоефективних</w:t>
      </w:r>
      <w:proofErr w:type="spellEnd"/>
      <w:r w:rsidRPr="00CD214A">
        <w:rPr>
          <w:sz w:val="28"/>
          <w:szCs w:val="28"/>
        </w:rPr>
        <w:t xml:space="preserve"> заходів бюджетн</w:t>
      </w:r>
      <w:r>
        <w:rPr>
          <w:sz w:val="28"/>
          <w:szCs w:val="28"/>
        </w:rPr>
        <w:t>ими</w:t>
      </w:r>
      <w:r w:rsidRPr="00CD214A">
        <w:rPr>
          <w:sz w:val="28"/>
          <w:szCs w:val="28"/>
        </w:rPr>
        <w:t xml:space="preserve"> установами</w:t>
      </w:r>
      <w:r>
        <w:rPr>
          <w:sz w:val="28"/>
          <w:szCs w:val="28"/>
        </w:rPr>
        <w:t>,</w:t>
      </w:r>
      <w:r w:rsidRPr="00CD214A">
        <w:rPr>
          <w:sz w:val="28"/>
          <w:szCs w:val="28"/>
        </w:rPr>
        <w:t xml:space="preserve"> закладами та організаціями.</w:t>
      </w:r>
    </w:p>
    <w:p w:rsidR="00003CB8" w:rsidRPr="00CD214A" w:rsidRDefault="00003CB8" w:rsidP="00B97A2B">
      <w:pPr>
        <w:ind w:firstLine="720"/>
        <w:jc w:val="both"/>
        <w:rPr>
          <w:sz w:val="28"/>
          <w:szCs w:val="28"/>
        </w:rPr>
      </w:pPr>
      <w:r w:rsidRPr="00CD214A">
        <w:rPr>
          <w:sz w:val="28"/>
          <w:szCs w:val="28"/>
        </w:rPr>
        <w:t>4. Управлінням охорони здоров'я міської ради (Бойко Ю. І.) та культури міської ради (Ткач Ю. В.) забезпечити наповнення підпорядкованими установами та закладами он-лайн бази даних щодо споживання енергоносіїв.</w:t>
      </w:r>
    </w:p>
    <w:p w:rsidR="00003CB8" w:rsidRPr="00CD214A" w:rsidRDefault="00003CB8" w:rsidP="00B97A2B">
      <w:pPr>
        <w:ind w:firstLine="720"/>
        <w:jc w:val="both"/>
        <w:rPr>
          <w:sz w:val="28"/>
          <w:szCs w:val="28"/>
        </w:rPr>
      </w:pPr>
      <w:r w:rsidRPr="00CD214A">
        <w:rPr>
          <w:sz w:val="28"/>
          <w:szCs w:val="28"/>
        </w:rPr>
        <w:t>5. Контроль за виконанням цього розпорядження покласти на першого заступника міського голови Миргородського М. М.</w:t>
      </w:r>
    </w:p>
    <w:p w:rsidR="00003CB8" w:rsidRPr="00CD214A" w:rsidRDefault="00003CB8" w:rsidP="00B97A2B">
      <w:pPr>
        <w:tabs>
          <w:tab w:val="num" w:pos="1134"/>
        </w:tabs>
        <w:ind w:firstLine="709"/>
        <w:jc w:val="both"/>
      </w:pPr>
    </w:p>
    <w:p w:rsidR="00003CB8" w:rsidRPr="00CD214A" w:rsidRDefault="00003CB8" w:rsidP="00B97A2B">
      <w:pPr>
        <w:pStyle w:val="a6"/>
        <w:tabs>
          <w:tab w:val="left" w:pos="1530"/>
        </w:tabs>
        <w:spacing w:after="0"/>
        <w:jc w:val="left"/>
        <w:rPr>
          <w:sz w:val="28"/>
          <w:szCs w:val="28"/>
        </w:rPr>
      </w:pPr>
    </w:p>
    <w:p w:rsidR="00003CB8" w:rsidRPr="00B97A2B" w:rsidRDefault="00003CB8" w:rsidP="00B97A2B">
      <w:pPr>
        <w:pStyle w:val="a6"/>
        <w:tabs>
          <w:tab w:val="left" w:pos="1530"/>
        </w:tabs>
        <w:spacing w:after="0"/>
        <w:jc w:val="left"/>
        <w:rPr>
          <w:rFonts w:ascii="Times New Roman" w:hAnsi="Times New Roman"/>
          <w:sz w:val="28"/>
          <w:szCs w:val="28"/>
          <w:lang w:val="uk-UA"/>
        </w:rPr>
        <w:sectPr w:rsidR="00003CB8" w:rsidRPr="00B97A2B" w:rsidSect="00B97A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B97A2B">
        <w:rPr>
          <w:rFonts w:ascii="Times New Roman" w:hAnsi="Times New Roman"/>
          <w:sz w:val="28"/>
          <w:szCs w:val="28"/>
        </w:rPr>
        <w:t>Міський</w:t>
      </w:r>
      <w:proofErr w:type="spellEnd"/>
      <w:r w:rsidRPr="00B97A2B">
        <w:rPr>
          <w:rFonts w:ascii="Times New Roman" w:hAnsi="Times New Roman"/>
          <w:sz w:val="28"/>
          <w:szCs w:val="28"/>
        </w:rPr>
        <w:t xml:space="preserve"> голова</w:t>
      </w:r>
      <w:r w:rsidR="00B97A2B" w:rsidRPr="00B97A2B">
        <w:rPr>
          <w:rFonts w:ascii="Times New Roman" w:hAnsi="Times New Roman"/>
          <w:sz w:val="28"/>
          <w:szCs w:val="28"/>
        </w:rPr>
        <w:tab/>
      </w:r>
      <w:r w:rsidR="00B97A2B" w:rsidRPr="00B97A2B">
        <w:rPr>
          <w:rFonts w:ascii="Times New Roman" w:hAnsi="Times New Roman"/>
          <w:sz w:val="28"/>
          <w:szCs w:val="28"/>
        </w:rPr>
        <w:tab/>
      </w:r>
      <w:r w:rsidR="00B97A2B" w:rsidRPr="00B97A2B">
        <w:rPr>
          <w:rFonts w:ascii="Times New Roman" w:hAnsi="Times New Roman"/>
          <w:sz w:val="28"/>
          <w:szCs w:val="28"/>
        </w:rPr>
        <w:tab/>
      </w:r>
      <w:r w:rsidR="00B97A2B" w:rsidRPr="00B97A2B">
        <w:rPr>
          <w:rFonts w:ascii="Times New Roman" w:hAnsi="Times New Roman"/>
          <w:sz w:val="28"/>
          <w:szCs w:val="28"/>
        </w:rPr>
        <w:tab/>
      </w:r>
      <w:r w:rsidR="00B97A2B" w:rsidRPr="00B97A2B">
        <w:rPr>
          <w:rFonts w:ascii="Times New Roman" w:hAnsi="Times New Roman"/>
          <w:sz w:val="28"/>
          <w:szCs w:val="28"/>
        </w:rPr>
        <w:tab/>
      </w:r>
      <w:r w:rsidR="00B97A2B" w:rsidRPr="00B97A2B">
        <w:rPr>
          <w:rFonts w:ascii="Times New Roman" w:hAnsi="Times New Roman"/>
          <w:sz w:val="28"/>
          <w:szCs w:val="28"/>
        </w:rPr>
        <w:tab/>
      </w:r>
      <w:r w:rsidR="00B97A2B" w:rsidRPr="00B97A2B">
        <w:rPr>
          <w:rFonts w:ascii="Times New Roman" w:hAnsi="Times New Roman"/>
          <w:sz w:val="28"/>
          <w:szCs w:val="28"/>
        </w:rPr>
        <w:tab/>
      </w:r>
      <w:r w:rsidR="00B97A2B" w:rsidRPr="00B97A2B">
        <w:rPr>
          <w:rFonts w:ascii="Times New Roman" w:hAnsi="Times New Roman"/>
          <w:sz w:val="28"/>
          <w:szCs w:val="28"/>
        </w:rPr>
        <w:tab/>
      </w:r>
      <w:r w:rsidR="00B97A2B" w:rsidRPr="00B97A2B">
        <w:rPr>
          <w:rFonts w:ascii="Times New Roman" w:hAnsi="Times New Roman"/>
          <w:sz w:val="28"/>
          <w:szCs w:val="28"/>
        </w:rPr>
        <w:tab/>
      </w:r>
      <w:r w:rsidRPr="00B97A2B">
        <w:rPr>
          <w:rFonts w:ascii="Times New Roman" w:hAnsi="Times New Roman"/>
          <w:sz w:val="28"/>
          <w:szCs w:val="28"/>
        </w:rPr>
        <w:t xml:space="preserve">О. </w:t>
      </w:r>
      <w:r w:rsidR="00B97A2B">
        <w:rPr>
          <w:rFonts w:ascii="Times New Roman" w:hAnsi="Times New Roman"/>
          <w:sz w:val="28"/>
          <w:szCs w:val="28"/>
        </w:rPr>
        <w:t xml:space="preserve">В. </w:t>
      </w:r>
      <w:r w:rsidR="00B97A2B">
        <w:rPr>
          <w:rFonts w:ascii="Times New Roman" w:hAnsi="Times New Roman"/>
          <w:sz w:val="28"/>
          <w:szCs w:val="28"/>
          <w:lang w:val="uk-UA"/>
        </w:rPr>
        <w:t>Соколов</w:t>
      </w:r>
    </w:p>
    <w:p w:rsidR="00003CB8" w:rsidRPr="00B97A2B" w:rsidRDefault="00003CB8">
      <w:pPr>
        <w:sectPr w:rsidR="00003CB8" w:rsidRPr="00B97A2B" w:rsidSect="00DF4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CB8" w:rsidRPr="00B97A2B" w:rsidRDefault="00003CB8" w:rsidP="00B97A2B">
      <w:pPr>
        <w:rPr>
          <w:lang w:val="ru-RU"/>
        </w:rPr>
      </w:pPr>
    </w:p>
    <w:sectPr w:rsidR="00003CB8" w:rsidRPr="00B97A2B" w:rsidSect="009565BC">
      <w:pgSz w:w="16838" w:h="11906" w:orient="landscape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0C7E"/>
    <w:multiLevelType w:val="hybridMultilevel"/>
    <w:tmpl w:val="8B84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DF742F"/>
    <w:multiLevelType w:val="hybridMultilevel"/>
    <w:tmpl w:val="A50A04A8"/>
    <w:lvl w:ilvl="0" w:tplc="BBF65AA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FF24445"/>
    <w:multiLevelType w:val="multilevel"/>
    <w:tmpl w:val="34CE0D8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7E4565C"/>
    <w:multiLevelType w:val="hybridMultilevel"/>
    <w:tmpl w:val="804C77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65B4C34"/>
    <w:multiLevelType w:val="multilevel"/>
    <w:tmpl w:val="34CE0D8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A736017"/>
    <w:multiLevelType w:val="hybridMultilevel"/>
    <w:tmpl w:val="36665F48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AB7"/>
    <w:rsid w:val="00003CB8"/>
    <w:rsid w:val="00007CD4"/>
    <w:rsid w:val="000248F5"/>
    <w:rsid w:val="00035A2D"/>
    <w:rsid w:val="000470CA"/>
    <w:rsid w:val="0005092B"/>
    <w:rsid w:val="000772CB"/>
    <w:rsid w:val="000A14FC"/>
    <w:rsid w:val="000A3874"/>
    <w:rsid w:val="000C14CF"/>
    <w:rsid w:val="000C2AA9"/>
    <w:rsid w:val="000E1693"/>
    <w:rsid w:val="000F4B44"/>
    <w:rsid w:val="00151702"/>
    <w:rsid w:val="00153AE5"/>
    <w:rsid w:val="00155203"/>
    <w:rsid w:val="00195D41"/>
    <w:rsid w:val="001D766F"/>
    <w:rsid w:val="001F404C"/>
    <w:rsid w:val="001F6050"/>
    <w:rsid w:val="00202CFD"/>
    <w:rsid w:val="00272F05"/>
    <w:rsid w:val="0028662B"/>
    <w:rsid w:val="002A593A"/>
    <w:rsid w:val="002B4AC7"/>
    <w:rsid w:val="002C212C"/>
    <w:rsid w:val="002D53DB"/>
    <w:rsid w:val="00312D98"/>
    <w:rsid w:val="00321434"/>
    <w:rsid w:val="00342945"/>
    <w:rsid w:val="00361436"/>
    <w:rsid w:val="003B3C2D"/>
    <w:rsid w:val="003B463D"/>
    <w:rsid w:val="003B7930"/>
    <w:rsid w:val="003E0359"/>
    <w:rsid w:val="003E1442"/>
    <w:rsid w:val="00400A1F"/>
    <w:rsid w:val="00411712"/>
    <w:rsid w:val="00421401"/>
    <w:rsid w:val="00434AB7"/>
    <w:rsid w:val="00440DA7"/>
    <w:rsid w:val="004A49B3"/>
    <w:rsid w:val="004C4C6C"/>
    <w:rsid w:val="00513832"/>
    <w:rsid w:val="00513867"/>
    <w:rsid w:val="0055731F"/>
    <w:rsid w:val="0057095F"/>
    <w:rsid w:val="005C4A99"/>
    <w:rsid w:val="005D62C1"/>
    <w:rsid w:val="00616A33"/>
    <w:rsid w:val="0068276C"/>
    <w:rsid w:val="0069577D"/>
    <w:rsid w:val="006B5C0A"/>
    <w:rsid w:val="006D04C2"/>
    <w:rsid w:val="006D60CF"/>
    <w:rsid w:val="006F2B3D"/>
    <w:rsid w:val="00704DA7"/>
    <w:rsid w:val="00734309"/>
    <w:rsid w:val="007521A8"/>
    <w:rsid w:val="0078707C"/>
    <w:rsid w:val="007A2C04"/>
    <w:rsid w:val="007A2EE8"/>
    <w:rsid w:val="007B5D5E"/>
    <w:rsid w:val="007C2113"/>
    <w:rsid w:val="007C487D"/>
    <w:rsid w:val="008448EA"/>
    <w:rsid w:val="0089175B"/>
    <w:rsid w:val="008D0DC4"/>
    <w:rsid w:val="00900AB8"/>
    <w:rsid w:val="009135E8"/>
    <w:rsid w:val="009234E9"/>
    <w:rsid w:val="00942E6E"/>
    <w:rsid w:val="00950F9A"/>
    <w:rsid w:val="009565BC"/>
    <w:rsid w:val="00962723"/>
    <w:rsid w:val="0098455D"/>
    <w:rsid w:val="0098665E"/>
    <w:rsid w:val="009B0DF4"/>
    <w:rsid w:val="009B78C4"/>
    <w:rsid w:val="009E26E9"/>
    <w:rsid w:val="009E3D5B"/>
    <w:rsid w:val="009E608C"/>
    <w:rsid w:val="00A8695C"/>
    <w:rsid w:val="00A93B84"/>
    <w:rsid w:val="00A93CB3"/>
    <w:rsid w:val="00AA73B5"/>
    <w:rsid w:val="00AD04A9"/>
    <w:rsid w:val="00AE4A76"/>
    <w:rsid w:val="00AF0551"/>
    <w:rsid w:val="00AF433A"/>
    <w:rsid w:val="00B05EED"/>
    <w:rsid w:val="00B27255"/>
    <w:rsid w:val="00B51748"/>
    <w:rsid w:val="00B64275"/>
    <w:rsid w:val="00B97A2B"/>
    <w:rsid w:val="00BD43C7"/>
    <w:rsid w:val="00BE4F99"/>
    <w:rsid w:val="00BF055A"/>
    <w:rsid w:val="00C15EA7"/>
    <w:rsid w:val="00C62994"/>
    <w:rsid w:val="00C71E03"/>
    <w:rsid w:val="00C81EFD"/>
    <w:rsid w:val="00C93988"/>
    <w:rsid w:val="00CB5884"/>
    <w:rsid w:val="00CD214A"/>
    <w:rsid w:val="00CD41D8"/>
    <w:rsid w:val="00CF43E2"/>
    <w:rsid w:val="00D13C82"/>
    <w:rsid w:val="00D254E9"/>
    <w:rsid w:val="00D37293"/>
    <w:rsid w:val="00D65FCF"/>
    <w:rsid w:val="00DB2D87"/>
    <w:rsid w:val="00DB411E"/>
    <w:rsid w:val="00DC7B97"/>
    <w:rsid w:val="00DD0151"/>
    <w:rsid w:val="00DE28D7"/>
    <w:rsid w:val="00DE2E60"/>
    <w:rsid w:val="00DF3288"/>
    <w:rsid w:val="00DF49E2"/>
    <w:rsid w:val="00E068D8"/>
    <w:rsid w:val="00E2629E"/>
    <w:rsid w:val="00E268F0"/>
    <w:rsid w:val="00E368EB"/>
    <w:rsid w:val="00E867AA"/>
    <w:rsid w:val="00EA714C"/>
    <w:rsid w:val="00EE3624"/>
    <w:rsid w:val="00EE4301"/>
    <w:rsid w:val="00F05283"/>
    <w:rsid w:val="00F117C1"/>
    <w:rsid w:val="00F5109E"/>
    <w:rsid w:val="00F552E3"/>
    <w:rsid w:val="00F8298B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34AB7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8455D"/>
    <w:pPr>
      <w:spacing w:before="300" w:after="40"/>
      <w:outlineLvl w:val="0"/>
    </w:pPr>
    <w:rPr>
      <w:rFonts w:ascii="Calibri" w:eastAsia="Calibri" w:hAnsi="Calibri"/>
      <w:smallCaps/>
      <w:spacing w:val="5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8455D"/>
    <w:pPr>
      <w:spacing w:before="240" w:after="80"/>
      <w:outlineLvl w:val="1"/>
    </w:pPr>
    <w:rPr>
      <w:rFonts w:ascii="Calibri" w:eastAsia="Calibri" w:hAnsi="Calibri"/>
      <w:smallCaps/>
      <w:spacing w:val="5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8455D"/>
    <w:pPr>
      <w:outlineLvl w:val="2"/>
    </w:pPr>
    <w:rPr>
      <w:rFonts w:ascii="Calibri" w:eastAsia="Calibri" w:hAnsi="Calibri"/>
      <w:smallCaps/>
      <w:spacing w:val="5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98455D"/>
    <w:pPr>
      <w:spacing w:before="240"/>
      <w:outlineLvl w:val="3"/>
    </w:pPr>
    <w:rPr>
      <w:rFonts w:ascii="Calibri" w:eastAsia="Calibri" w:hAnsi="Calibri"/>
      <w:smallCaps/>
      <w:spacing w:val="10"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98455D"/>
    <w:pPr>
      <w:spacing w:before="200"/>
      <w:outlineLvl w:val="4"/>
    </w:pPr>
    <w:rPr>
      <w:rFonts w:ascii="Calibri" w:eastAsia="Calibri" w:hAnsi="Calibri"/>
      <w:smallCaps/>
      <w:color w:val="943634"/>
      <w:spacing w:val="10"/>
      <w:sz w:val="22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98455D"/>
    <w:pPr>
      <w:outlineLvl w:val="5"/>
    </w:pPr>
    <w:rPr>
      <w:rFonts w:ascii="Calibri" w:eastAsia="Calibri" w:hAnsi="Calibri"/>
      <w:smallCaps/>
      <w:color w:val="C0504D"/>
      <w:spacing w:val="5"/>
      <w:sz w:val="22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98455D"/>
    <w:pPr>
      <w:outlineLvl w:val="6"/>
    </w:pPr>
    <w:rPr>
      <w:rFonts w:ascii="Calibri" w:eastAsia="Calibri" w:hAnsi="Calibri"/>
      <w:b/>
      <w:smallCaps/>
      <w:color w:val="C0504D"/>
      <w:spacing w:val="1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98455D"/>
    <w:pPr>
      <w:outlineLvl w:val="7"/>
    </w:pPr>
    <w:rPr>
      <w:rFonts w:ascii="Calibri" w:eastAsia="Calibri" w:hAnsi="Calibri"/>
      <w:b/>
      <w:i/>
      <w:smallCaps/>
      <w:color w:val="943634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98455D"/>
    <w:pPr>
      <w:outlineLvl w:val="8"/>
    </w:pPr>
    <w:rPr>
      <w:rFonts w:ascii="Calibri" w:eastAsia="Calibri" w:hAnsi="Calibri"/>
      <w:b/>
      <w:i/>
      <w:smallCaps/>
      <w:color w:val="622423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455D"/>
    <w:rPr>
      <w:rFonts w:cs="Times New Roman"/>
      <w:smallCaps/>
      <w:spacing w:val="5"/>
      <w:sz w:val="32"/>
    </w:rPr>
  </w:style>
  <w:style w:type="character" w:customStyle="1" w:styleId="20">
    <w:name w:val="Заголовок 2 Знак"/>
    <w:link w:val="2"/>
    <w:uiPriority w:val="99"/>
    <w:locked/>
    <w:rsid w:val="0098455D"/>
    <w:rPr>
      <w:rFonts w:cs="Times New Roman"/>
      <w:smallCaps/>
      <w:spacing w:val="5"/>
      <w:sz w:val="28"/>
    </w:rPr>
  </w:style>
  <w:style w:type="character" w:customStyle="1" w:styleId="30">
    <w:name w:val="Заголовок 3 Знак"/>
    <w:link w:val="3"/>
    <w:uiPriority w:val="99"/>
    <w:locked/>
    <w:rsid w:val="0098455D"/>
    <w:rPr>
      <w:rFonts w:cs="Times New Roman"/>
      <w:smallCaps/>
      <w:spacing w:val="5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98455D"/>
    <w:rPr>
      <w:rFonts w:cs="Times New Roman"/>
      <w:smallCaps/>
      <w:spacing w:val="10"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98455D"/>
    <w:rPr>
      <w:rFonts w:cs="Times New Roman"/>
      <w:smallCaps/>
      <w:color w:val="943634"/>
      <w:spacing w:val="10"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98455D"/>
    <w:rPr>
      <w:rFonts w:cs="Times New Roman"/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98455D"/>
    <w:rPr>
      <w:rFonts w:cs="Times New Roman"/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98455D"/>
    <w:rPr>
      <w:rFonts w:cs="Times New Roman"/>
      <w:b/>
      <w:i/>
      <w:smallCaps/>
      <w:color w:val="943634"/>
    </w:rPr>
  </w:style>
  <w:style w:type="character" w:customStyle="1" w:styleId="90">
    <w:name w:val="Заголовок 9 Знак"/>
    <w:link w:val="9"/>
    <w:uiPriority w:val="99"/>
    <w:semiHidden/>
    <w:locked/>
    <w:rsid w:val="0098455D"/>
    <w:rPr>
      <w:rFonts w:cs="Times New Roman"/>
      <w:b/>
      <w:i/>
      <w:smallCaps/>
      <w:color w:val="622423"/>
    </w:rPr>
  </w:style>
  <w:style w:type="paragraph" w:styleId="11">
    <w:name w:val="toc 1"/>
    <w:basedOn w:val="a"/>
    <w:next w:val="a"/>
    <w:autoRedefine/>
    <w:uiPriority w:val="99"/>
    <w:rsid w:val="0098455D"/>
    <w:pPr>
      <w:tabs>
        <w:tab w:val="right" w:leader="dot" w:pos="9344"/>
      </w:tabs>
      <w:ind w:firstLine="360"/>
      <w:outlineLvl w:val="1"/>
    </w:pPr>
    <w:rPr>
      <w:color w:val="FFFFFF"/>
      <w:spacing w:val="-6"/>
      <w:sz w:val="28"/>
    </w:rPr>
  </w:style>
  <w:style w:type="paragraph" w:styleId="21">
    <w:name w:val="toc 2"/>
    <w:basedOn w:val="a"/>
    <w:next w:val="a"/>
    <w:autoRedefine/>
    <w:uiPriority w:val="99"/>
    <w:rsid w:val="0098455D"/>
    <w:pPr>
      <w:tabs>
        <w:tab w:val="right" w:leader="dot" w:pos="9485"/>
      </w:tabs>
      <w:ind w:firstLine="480"/>
    </w:pPr>
  </w:style>
  <w:style w:type="paragraph" w:styleId="a3">
    <w:name w:val="caption"/>
    <w:basedOn w:val="a"/>
    <w:next w:val="a"/>
    <w:uiPriority w:val="99"/>
    <w:qFormat/>
    <w:rsid w:val="0098455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99"/>
    <w:qFormat/>
    <w:rsid w:val="0098455D"/>
    <w:pPr>
      <w:pBdr>
        <w:top w:val="single" w:sz="12" w:space="1" w:color="C0504D"/>
      </w:pBdr>
      <w:jc w:val="right"/>
    </w:pPr>
    <w:rPr>
      <w:rFonts w:ascii="Calibri" w:eastAsia="Calibri" w:hAnsi="Calibri"/>
      <w:smallCaps/>
      <w:sz w:val="48"/>
      <w:szCs w:val="48"/>
      <w:lang w:val="ru-RU" w:eastAsia="ru-RU"/>
    </w:rPr>
  </w:style>
  <w:style w:type="character" w:customStyle="1" w:styleId="a5">
    <w:name w:val="Название Знак"/>
    <w:link w:val="a4"/>
    <w:uiPriority w:val="99"/>
    <w:locked/>
    <w:rsid w:val="0098455D"/>
    <w:rPr>
      <w:rFonts w:cs="Times New Roman"/>
      <w:smallCaps/>
      <w:sz w:val="48"/>
    </w:rPr>
  </w:style>
  <w:style w:type="paragraph" w:styleId="a6">
    <w:name w:val="Subtitle"/>
    <w:basedOn w:val="a"/>
    <w:next w:val="a"/>
    <w:link w:val="a7"/>
    <w:uiPriority w:val="99"/>
    <w:qFormat/>
    <w:rsid w:val="0098455D"/>
    <w:pPr>
      <w:spacing w:after="720"/>
      <w:jc w:val="right"/>
    </w:pPr>
    <w:rPr>
      <w:rFonts w:ascii="Cambria" w:hAnsi="Cambria"/>
      <w:sz w:val="20"/>
      <w:szCs w:val="22"/>
      <w:lang w:val="ru-RU" w:eastAsia="ru-RU"/>
    </w:rPr>
  </w:style>
  <w:style w:type="character" w:customStyle="1" w:styleId="a7">
    <w:name w:val="Подзаголовок Знак"/>
    <w:link w:val="a6"/>
    <w:uiPriority w:val="99"/>
    <w:locked/>
    <w:rsid w:val="0098455D"/>
    <w:rPr>
      <w:rFonts w:ascii="Cambria" w:hAnsi="Cambria" w:cs="Times New Roman"/>
      <w:sz w:val="22"/>
    </w:rPr>
  </w:style>
  <w:style w:type="character" w:styleId="a8">
    <w:name w:val="Strong"/>
    <w:uiPriority w:val="99"/>
    <w:qFormat/>
    <w:rsid w:val="0098455D"/>
    <w:rPr>
      <w:rFonts w:cs="Times New Roman"/>
      <w:b/>
      <w:color w:val="C0504D"/>
    </w:rPr>
  </w:style>
  <w:style w:type="character" w:styleId="a9">
    <w:name w:val="Emphasis"/>
    <w:uiPriority w:val="99"/>
    <w:qFormat/>
    <w:rsid w:val="0098455D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99"/>
    <w:qFormat/>
    <w:rsid w:val="0098455D"/>
  </w:style>
  <w:style w:type="character" w:customStyle="1" w:styleId="ab">
    <w:name w:val="Без интервала Знак"/>
    <w:link w:val="aa"/>
    <w:uiPriority w:val="99"/>
    <w:locked/>
    <w:rsid w:val="0098455D"/>
    <w:rPr>
      <w:rFonts w:cs="Times New Roman"/>
    </w:rPr>
  </w:style>
  <w:style w:type="paragraph" w:styleId="ac">
    <w:name w:val="List Paragraph"/>
    <w:basedOn w:val="a"/>
    <w:uiPriority w:val="99"/>
    <w:qFormat/>
    <w:rsid w:val="0098455D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98455D"/>
    <w:rPr>
      <w:rFonts w:ascii="Calibri" w:eastAsia="Calibri" w:hAnsi="Calibri"/>
      <w:i/>
      <w:sz w:val="20"/>
      <w:szCs w:val="20"/>
      <w:lang w:val="ru-RU" w:eastAsia="ru-RU"/>
    </w:rPr>
  </w:style>
  <w:style w:type="character" w:customStyle="1" w:styleId="23">
    <w:name w:val="Цитата 2 Знак"/>
    <w:link w:val="22"/>
    <w:uiPriority w:val="99"/>
    <w:locked/>
    <w:rsid w:val="0098455D"/>
    <w:rPr>
      <w:rFonts w:cs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98455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eastAsia="Calibri" w:hAnsi="Calibri"/>
      <w:b/>
      <w:i/>
      <w:color w:val="FFFFFF"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98455D"/>
    <w:rPr>
      <w:rFonts w:cs="Times New Roman"/>
      <w:b/>
      <w:i/>
      <w:color w:val="FFFFFF"/>
      <w:shd w:val="clear" w:color="auto" w:fill="C0504D"/>
    </w:rPr>
  </w:style>
  <w:style w:type="character" w:styleId="af">
    <w:name w:val="Subtle Emphasis"/>
    <w:uiPriority w:val="99"/>
    <w:qFormat/>
    <w:rsid w:val="0098455D"/>
    <w:rPr>
      <w:rFonts w:cs="Times New Roman"/>
      <w:i/>
    </w:rPr>
  </w:style>
  <w:style w:type="character" w:styleId="af0">
    <w:name w:val="Intense Emphasis"/>
    <w:uiPriority w:val="99"/>
    <w:qFormat/>
    <w:rsid w:val="0098455D"/>
    <w:rPr>
      <w:rFonts w:cs="Times New Roman"/>
      <w:b/>
      <w:i/>
      <w:color w:val="C0504D"/>
      <w:spacing w:val="10"/>
    </w:rPr>
  </w:style>
  <w:style w:type="character" w:styleId="af1">
    <w:name w:val="Subtle Reference"/>
    <w:uiPriority w:val="99"/>
    <w:qFormat/>
    <w:rsid w:val="0098455D"/>
    <w:rPr>
      <w:rFonts w:cs="Times New Roman"/>
      <w:b/>
    </w:rPr>
  </w:style>
  <w:style w:type="character" w:styleId="af2">
    <w:name w:val="Intense Reference"/>
    <w:uiPriority w:val="99"/>
    <w:qFormat/>
    <w:rsid w:val="0098455D"/>
    <w:rPr>
      <w:rFonts w:cs="Times New Roman"/>
      <w:b/>
      <w:smallCaps/>
      <w:spacing w:val="5"/>
      <w:sz w:val="22"/>
      <w:u w:val="single"/>
    </w:rPr>
  </w:style>
  <w:style w:type="character" w:styleId="af3">
    <w:name w:val="Book Title"/>
    <w:uiPriority w:val="99"/>
    <w:qFormat/>
    <w:rsid w:val="0098455D"/>
    <w:rPr>
      <w:rFonts w:ascii="Cambria" w:hAnsi="Cambria" w:cs="Times New Roman"/>
      <w:i/>
      <w:sz w:val="20"/>
    </w:rPr>
  </w:style>
  <w:style w:type="paragraph" w:styleId="af4">
    <w:name w:val="TOC Heading"/>
    <w:basedOn w:val="1"/>
    <w:next w:val="a"/>
    <w:uiPriority w:val="99"/>
    <w:qFormat/>
    <w:rsid w:val="0098455D"/>
    <w:pPr>
      <w:outlineLvl w:val="9"/>
    </w:pPr>
  </w:style>
  <w:style w:type="paragraph" w:customStyle="1" w:styleId="Style2">
    <w:name w:val="Style2"/>
    <w:basedOn w:val="a"/>
    <w:uiPriority w:val="99"/>
    <w:rsid w:val="00434AB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4">
    <w:name w:val="Font Style14"/>
    <w:uiPriority w:val="99"/>
    <w:rsid w:val="00434AB7"/>
    <w:rPr>
      <w:rFonts w:ascii="Times New Roman" w:hAnsi="Times New Roman"/>
      <w:b/>
      <w:sz w:val="26"/>
    </w:rPr>
  </w:style>
  <w:style w:type="character" w:styleId="af5">
    <w:name w:val="Hyperlink"/>
    <w:uiPriority w:val="99"/>
    <w:rsid w:val="00434AB7"/>
    <w:rPr>
      <w:rFonts w:cs="Times New Roman"/>
      <w:color w:val="0000FF"/>
      <w:u w:val="single"/>
    </w:rPr>
  </w:style>
  <w:style w:type="paragraph" w:styleId="af6">
    <w:name w:val="Body Text"/>
    <w:basedOn w:val="a"/>
    <w:link w:val="af7"/>
    <w:uiPriority w:val="99"/>
    <w:semiHidden/>
    <w:rsid w:val="00434AB7"/>
    <w:pPr>
      <w:jc w:val="both"/>
    </w:pPr>
    <w:rPr>
      <w:rFonts w:eastAsia="MS Mincho"/>
      <w:sz w:val="28"/>
      <w:szCs w:val="20"/>
      <w:lang w:eastAsia="ru-RU"/>
    </w:rPr>
  </w:style>
  <w:style w:type="character" w:customStyle="1" w:styleId="af7">
    <w:name w:val="Основной текст Знак"/>
    <w:link w:val="af6"/>
    <w:uiPriority w:val="99"/>
    <w:semiHidden/>
    <w:locked/>
    <w:rsid w:val="00434AB7"/>
    <w:rPr>
      <w:rFonts w:ascii="Times New Roman" w:eastAsia="MS Mincho" w:hAnsi="Times New Roman" w:cs="Times New Roman"/>
      <w:sz w:val="28"/>
      <w:lang w:val="uk-UA" w:eastAsia="ru-RU"/>
    </w:rPr>
  </w:style>
  <w:style w:type="paragraph" w:customStyle="1" w:styleId="Default">
    <w:name w:val="Default"/>
    <w:uiPriority w:val="99"/>
    <w:rsid w:val="00434A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af8">
    <w:name w:val="Table Grid"/>
    <w:basedOn w:val="a1"/>
    <w:uiPriority w:val="99"/>
    <w:rsid w:val="009E60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rsid w:val="009E3D5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9E3D5B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onom_m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623</Words>
  <Characters>3555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2015-11-03T06:48:00Z</cp:lastPrinted>
  <dcterms:created xsi:type="dcterms:W3CDTF">2015-11-03T06:54:00Z</dcterms:created>
  <dcterms:modified xsi:type="dcterms:W3CDTF">2015-11-05T13:16:00Z</dcterms:modified>
</cp:coreProperties>
</file>