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FB5" w:rsidRPr="008A2690" w:rsidRDefault="00B46301" w:rsidP="00FF6FB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A26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Додаток </w:t>
      </w:r>
      <w:r w:rsidR="00FF6FB5" w:rsidRPr="008A26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FF6FB5" w:rsidRPr="008A2690" w:rsidRDefault="00FF6FB5" w:rsidP="00FF6FB5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A26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 рішення виконавчого комітету Чернігівської міської ради</w:t>
      </w:r>
    </w:p>
    <w:p w:rsidR="00FF6FB5" w:rsidRPr="008A2690" w:rsidRDefault="00CF02FB" w:rsidP="00FF6FB5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19 » грудня 2024 року № 842</w:t>
      </w:r>
      <w:bookmarkStart w:id="0" w:name="_GoBack"/>
      <w:bookmarkEnd w:id="0"/>
    </w:p>
    <w:p w:rsidR="008A2690" w:rsidRPr="008A2690" w:rsidRDefault="008A2690" w:rsidP="00B1160F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8A2690" w:rsidRPr="0090092E" w:rsidRDefault="008A2690" w:rsidP="00B116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2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Виконані ремонтні роботи приміщення по вул. Хлібопекарській, 24 а</w:t>
      </w:r>
    </w:p>
    <w:p w:rsidR="008A2690" w:rsidRPr="0090092E" w:rsidRDefault="008A2690" w:rsidP="00B116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4905"/>
        <w:gridCol w:w="1219"/>
        <w:gridCol w:w="1202"/>
        <w:gridCol w:w="1746"/>
      </w:tblGrid>
      <w:tr w:rsidR="00FF6FB5" w:rsidRPr="0090092E" w:rsidTr="009D6AD7">
        <w:trPr>
          <w:trHeight w:val="11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FF6FB5" w:rsidRPr="0090092E" w:rsidRDefault="00FF6FB5" w:rsidP="008A2690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05" w:type="dxa"/>
            <w:tcBorders>
              <w:top w:val="single" w:sz="4" w:space="0" w:color="auto"/>
            </w:tcBorders>
            <w:hideMark/>
          </w:tcPr>
          <w:p w:rsidR="00FF6FB5" w:rsidRPr="0090092E" w:rsidRDefault="00FF6FB5" w:rsidP="008A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Найменування ремонтних робіт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hideMark/>
          </w:tcPr>
          <w:p w:rsidR="00FF6FB5" w:rsidRPr="0090092E" w:rsidRDefault="00FF6FB5" w:rsidP="008A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="000D76B4">
              <w:rPr>
                <w:rFonts w:ascii="Times New Roman" w:hAnsi="Times New Roman" w:cs="Times New Roman"/>
                <w:sz w:val="28"/>
                <w:szCs w:val="28"/>
              </w:rPr>
              <w:t xml:space="preserve">иниця </w:t>
            </w: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вим</w:t>
            </w:r>
            <w:r w:rsidR="000D76B4">
              <w:rPr>
                <w:rFonts w:ascii="Times New Roman" w:hAnsi="Times New Roman" w:cs="Times New Roman"/>
                <w:sz w:val="28"/>
                <w:szCs w:val="28"/>
              </w:rPr>
              <w:t>іру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hideMark/>
          </w:tcPr>
          <w:p w:rsidR="00FF6FB5" w:rsidRPr="0090092E" w:rsidRDefault="00FF6FB5" w:rsidP="008A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</w:tc>
        <w:tc>
          <w:tcPr>
            <w:tcW w:w="1746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FF6FB5" w:rsidRPr="0090092E" w:rsidRDefault="00701F94" w:rsidP="008A2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Вартість ремонтних робіт</w:t>
            </w:r>
            <w:r w:rsidR="000D76B4">
              <w:rPr>
                <w:rFonts w:ascii="Times New Roman" w:hAnsi="Times New Roman" w:cs="Times New Roman"/>
                <w:sz w:val="28"/>
                <w:szCs w:val="28"/>
              </w:rPr>
              <w:t xml:space="preserve"> грн</w:t>
            </w:r>
          </w:p>
        </w:tc>
      </w:tr>
      <w:tr w:rsidR="00FF6FB5" w:rsidRPr="0090092E" w:rsidTr="009D6AD7">
        <w:trPr>
          <w:trHeight w:val="3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F6FB5" w:rsidRPr="0090092E" w:rsidRDefault="00FF6FB5" w:rsidP="00B1160F">
            <w:pPr>
              <w:ind w:left="-142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B1160F" w:rsidRPr="0090092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905" w:type="dxa"/>
            <w:tcBorders>
              <w:top w:val="single" w:sz="4" w:space="0" w:color="auto"/>
            </w:tcBorders>
            <w:vAlign w:val="center"/>
          </w:tcPr>
          <w:p w:rsidR="00FF6FB5" w:rsidRPr="0090092E" w:rsidRDefault="00FF6FB5" w:rsidP="00B116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Разом </w:t>
            </w:r>
            <w:proofErr w:type="spellStart"/>
            <w:r w:rsidRPr="0090092E">
              <w:rPr>
                <w:rFonts w:ascii="Times New Roman" w:hAnsi="Times New Roman" w:cs="Times New Roman"/>
                <w:bCs/>
                <w:sz w:val="28"/>
                <w:szCs w:val="28"/>
              </w:rPr>
              <w:t>прямi</w:t>
            </w:r>
            <w:proofErr w:type="spellEnd"/>
            <w:r w:rsidRPr="009009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витрати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vAlign w:val="center"/>
          </w:tcPr>
          <w:p w:rsidR="00FF6FB5" w:rsidRPr="0090092E" w:rsidRDefault="00FF6FB5" w:rsidP="00B1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:rsidR="00FF6FB5" w:rsidRPr="0090092E" w:rsidRDefault="00FF6FB5" w:rsidP="00B1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F6FB5" w:rsidRPr="0090092E" w:rsidRDefault="00B95BBA" w:rsidP="0090092E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bCs/>
                <w:sz w:val="28"/>
                <w:szCs w:val="28"/>
              </w:rPr>
              <w:t>269</w:t>
            </w:r>
            <w:r w:rsidR="008A2690" w:rsidRPr="009009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0092E">
              <w:rPr>
                <w:rFonts w:ascii="Times New Roman" w:hAnsi="Times New Roman" w:cs="Times New Roman"/>
                <w:bCs/>
                <w:sz w:val="28"/>
                <w:szCs w:val="28"/>
              </w:rPr>
              <w:t>070,</w:t>
            </w:r>
            <w:r w:rsidR="0090092E" w:rsidRPr="0090092E">
              <w:rPr>
                <w:rFonts w:ascii="Times New Roman" w:hAnsi="Times New Roman" w:cs="Times New Roman"/>
                <w:bCs/>
                <w:sz w:val="28"/>
                <w:szCs w:val="28"/>
              </w:rPr>
              <w:t>90</w:t>
            </w:r>
          </w:p>
        </w:tc>
      </w:tr>
      <w:tr w:rsidR="00B1160F" w:rsidRPr="0090092E" w:rsidTr="009D6AD7">
        <w:trPr>
          <w:trHeight w:val="3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160F" w:rsidRPr="0090092E" w:rsidRDefault="00B1160F" w:rsidP="00B1160F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905" w:type="dxa"/>
            <w:tcBorders>
              <w:top w:val="single" w:sz="4" w:space="0" w:color="auto"/>
            </w:tcBorders>
            <w:vAlign w:val="center"/>
          </w:tcPr>
          <w:p w:rsidR="00B1160F" w:rsidRPr="0090092E" w:rsidRDefault="00B1160F" w:rsidP="00B11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Знімання засклених віконних рам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vAlign w:val="center"/>
          </w:tcPr>
          <w:p w:rsidR="00B1160F" w:rsidRPr="0090092E" w:rsidRDefault="00B1160F" w:rsidP="00B1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100м</w:t>
            </w:r>
            <w:r w:rsidRPr="009009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:rsidR="00B1160F" w:rsidRPr="0090092E" w:rsidRDefault="00B1160F" w:rsidP="00B1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0,431</w:t>
            </w:r>
          </w:p>
        </w:tc>
        <w:tc>
          <w:tcPr>
            <w:tcW w:w="17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1160F" w:rsidRPr="0090092E" w:rsidRDefault="00B1160F" w:rsidP="00B1160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1 883,36</w:t>
            </w:r>
          </w:p>
        </w:tc>
      </w:tr>
      <w:tr w:rsidR="00FF6FB5" w:rsidRPr="0090092E" w:rsidTr="009D6AD7">
        <w:trPr>
          <w:trHeight w:val="228"/>
        </w:trPr>
        <w:tc>
          <w:tcPr>
            <w:tcW w:w="675" w:type="dxa"/>
            <w:tcBorders>
              <w:left w:val="single" w:sz="4" w:space="0" w:color="auto"/>
            </w:tcBorders>
            <w:vAlign w:val="center"/>
            <w:hideMark/>
          </w:tcPr>
          <w:p w:rsidR="00FF6FB5" w:rsidRPr="0090092E" w:rsidRDefault="00FF6FB5" w:rsidP="00B1160F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905" w:type="dxa"/>
            <w:vAlign w:val="center"/>
            <w:hideMark/>
          </w:tcPr>
          <w:p w:rsidR="00FF6FB5" w:rsidRPr="0090092E" w:rsidRDefault="00FF6FB5" w:rsidP="00B11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Демонтаж віконних  коробок в кам'яних стінах з відбиванням штукатурки  в укосах</w:t>
            </w:r>
          </w:p>
        </w:tc>
        <w:tc>
          <w:tcPr>
            <w:tcW w:w="1219" w:type="dxa"/>
            <w:vAlign w:val="center"/>
            <w:hideMark/>
          </w:tcPr>
          <w:p w:rsidR="00FF6FB5" w:rsidRPr="0090092E" w:rsidRDefault="00FF6FB5" w:rsidP="00B1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100 шт</w:t>
            </w:r>
            <w:r w:rsidR="008A2690" w:rsidRPr="009009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2" w:type="dxa"/>
            <w:vAlign w:val="center"/>
            <w:hideMark/>
          </w:tcPr>
          <w:p w:rsidR="00FF6FB5" w:rsidRPr="0090092E" w:rsidRDefault="00FF6FB5" w:rsidP="00B1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</w:tc>
        <w:tc>
          <w:tcPr>
            <w:tcW w:w="1746" w:type="dxa"/>
            <w:tcBorders>
              <w:right w:val="single" w:sz="4" w:space="0" w:color="auto"/>
            </w:tcBorders>
            <w:vAlign w:val="center"/>
            <w:hideMark/>
          </w:tcPr>
          <w:p w:rsidR="00FF6FB5" w:rsidRPr="0090092E" w:rsidRDefault="00FF6FB5" w:rsidP="00B1160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2690" w:rsidRPr="00900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124,22</w:t>
            </w:r>
          </w:p>
        </w:tc>
      </w:tr>
      <w:tr w:rsidR="00FF6FB5" w:rsidRPr="0090092E" w:rsidTr="009D6AD7">
        <w:trPr>
          <w:trHeight w:val="288"/>
        </w:trPr>
        <w:tc>
          <w:tcPr>
            <w:tcW w:w="675" w:type="dxa"/>
            <w:tcBorders>
              <w:left w:val="single" w:sz="4" w:space="0" w:color="auto"/>
            </w:tcBorders>
            <w:vAlign w:val="center"/>
            <w:hideMark/>
          </w:tcPr>
          <w:p w:rsidR="00FF6FB5" w:rsidRPr="0090092E" w:rsidRDefault="00FF6FB5" w:rsidP="00B1160F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905" w:type="dxa"/>
            <w:vAlign w:val="center"/>
            <w:hideMark/>
          </w:tcPr>
          <w:p w:rsidR="00FF6FB5" w:rsidRPr="0090092E" w:rsidRDefault="00FF6FB5" w:rsidP="00B11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Знімання дерев’яних підвіконних дошок в  кам’яних будівлях</w:t>
            </w:r>
          </w:p>
        </w:tc>
        <w:tc>
          <w:tcPr>
            <w:tcW w:w="1219" w:type="dxa"/>
            <w:vAlign w:val="center"/>
            <w:hideMark/>
          </w:tcPr>
          <w:p w:rsidR="00FF6FB5" w:rsidRPr="0090092E" w:rsidRDefault="00FF6FB5" w:rsidP="00B1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100м</w:t>
            </w:r>
            <w:r w:rsidRPr="009009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02" w:type="dxa"/>
            <w:vAlign w:val="center"/>
            <w:hideMark/>
          </w:tcPr>
          <w:p w:rsidR="00FF6FB5" w:rsidRPr="0090092E" w:rsidRDefault="00FF6FB5" w:rsidP="00B1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12,726</w:t>
            </w:r>
          </w:p>
        </w:tc>
        <w:tc>
          <w:tcPr>
            <w:tcW w:w="1746" w:type="dxa"/>
            <w:tcBorders>
              <w:right w:val="single" w:sz="4" w:space="0" w:color="auto"/>
            </w:tcBorders>
            <w:vAlign w:val="center"/>
            <w:hideMark/>
          </w:tcPr>
          <w:p w:rsidR="00FF6FB5" w:rsidRPr="0090092E" w:rsidRDefault="00FF6FB5" w:rsidP="00B1160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A2690" w:rsidRPr="00900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001,00</w:t>
            </w:r>
          </w:p>
        </w:tc>
      </w:tr>
      <w:tr w:rsidR="00FF6FB5" w:rsidRPr="0090092E" w:rsidTr="009D6AD7">
        <w:trPr>
          <w:trHeight w:val="792"/>
        </w:trPr>
        <w:tc>
          <w:tcPr>
            <w:tcW w:w="675" w:type="dxa"/>
            <w:tcBorders>
              <w:left w:val="single" w:sz="4" w:space="0" w:color="auto"/>
            </w:tcBorders>
            <w:vAlign w:val="center"/>
            <w:hideMark/>
          </w:tcPr>
          <w:p w:rsidR="00FF6FB5" w:rsidRPr="0090092E" w:rsidRDefault="00FF6FB5" w:rsidP="00B1160F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905" w:type="dxa"/>
            <w:vAlign w:val="center"/>
            <w:hideMark/>
          </w:tcPr>
          <w:p w:rsidR="00FF6FB5" w:rsidRPr="0090092E" w:rsidRDefault="00FF6FB5" w:rsidP="00B11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Заповнення віконних прорізів готовими блоками площею  більше 3 м</w:t>
            </w:r>
            <w:r w:rsidRPr="009009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 xml:space="preserve"> з металопластику  в кам’яних стінах житлових і громадських будівель</w:t>
            </w:r>
          </w:p>
        </w:tc>
        <w:tc>
          <w:tcPr>
            <w:tcW w:w="1219" w:type="dxa"/>
            <w:vAlign w:val="center"/>
            <w:hideMark/>
          </w:tcPr>
          <w:p w:rsidR="00FF6FB5" w:rsidRPr="0090092E" w:rsidRDefault="00FF6FB5" w:rsidP="00B1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100м</w:t>
            </w:r>
            <w:r w:rsidRPr="009009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02" w:type="dxa"/>
            <w:vAlign w:val="center"/>
            <w:hideMark/>
          </w:tcPr>
          <w:p w:rsidR="00FF6FB5" w:rsidRPr="0090092E" w:rsidRDefault="00FF6FB5" w:rsidP="00B1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0,431</w:t>
            </w:r>
          </w:p>
        </w:tc>
        <w:tc>
          <w:tcPr>
            <w:tcW w:w="1746" w:type="dxa"/>
            <w:tcBorders>
              <w:right w:val="single" w:sz="4" w:space="0" w:color="auto"/>
            </w:tcBorders>
            <w:vAlign w:val="center"/>
            <w:hideMark/>
          </w:tcPr>
          <w:p w:rsidR="00FF6FB5" w:rsidRPr="0090092E" w:rsidRDefault="00FF6FB5" w:rsidP="00B1160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A2690" w:rsidRPr="00900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095,62</w:t>
            </w:r>
          </w:p>
        </w:tc>
      </w:tr>
      <w:tr w:rsidR="00FF6FB5" w:rsidRPr="0090092E" w:rsidTr="009D6AD7">
        <w:trPr>
          <w:trHeight w:val="228"/>
        </w:trPr>
        <w:tc>
          <w:tcPr>
            <w:tcW w:w="675" w:type="dxa"/>
            <w:tcBorders>
              <w:left w:val="single" w:sz="4" w:space="0" w:color="auto"/>
            </w:tcBorders>
            <w:vAlign w:val="center"/>
            <w:hideMark/>
          </w:tcPr>
          <w:p w:rsidR="00FF6FB5" w:rsidRPr="0090092E" w:rsidRDefault="00FF6FB5" w:rsidP="00B1160F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905" w:type="dxa"/>
            <w:vAlign w:val="center"/>
            <w:hideMark/>
          </w:tcPr>
          <w:p w:rsidR="00FF6FB5" w:rsidRPr="0090092E" w:rsidRDefault="00FF6FB5" w:rsidP="00B11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Блоки віконні металопластикові</w:t>
            </w:r>
          </w:p>
        </w:tc>
        <w:tc>
          <w:tcPr>
            <w:tcW w:w="1219" w:type="dxa"/>
            <w:vAlign w:val="center"/>
            <w:hideMark/>
          </w:tcPr>
          <w:p w:rsidR="00FF6FB5" w:rsidRPr="0090092E" w:rsidRDefault="00FF6FB5" w:rsidP="00B1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009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02" w:type="dxa"/>
            <w:vAlign w:val="center"/>
            <w:hideMark/>
          </w:tcPr>
          <w:p w:rsidR="00FF6FB5" w:rsidRPr="0090092E" w:rsidRDefault="00FF6FB5" w:rsidP="00B1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43,1</w:t>
            </w:r>
          </w:p>
        </w:tc>
        <w:tc>
          <w:tcPr>
            <w:tcW w:w="1746" w:type="dxa"/>
            <w:tcBorders>
              <w:right w:val="single" w:sz="4" w:space="0" w:color="auto"/>
            </w:tcBorders>
            <w:vAlign w:val="center"/>
            <w:hideMark/>
          </w:tcPr>
          <w:p w:rsidR="00FF6FB5" w:rsidRPr="0090092E" w:rsidRDefault="00FF6FB5" w:rsidP="00B1160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  <w:r w:rsidR="008A2690" w:rsidRPr="00900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596,62</w:t>
            </w:r>
          </w:p>
        </w:tc>
      </w:tr>
      <w:tr w:rsidR="00FF6FB5" w:rsidRPr="0090092E" w:rsidTr="009D6AD7">
        <w:trPr>
          <w:trHeight w:val="228"/>
        </w:trPr>
        <w:tc>
          <w:tcPr>
            <w:tcW w:w="675" w:type="dxa"/>
            <w:tcBorders>
              <w:left w:val="single" w:sz="4" w:space="0" w:color="auto"/>
            </w:tcBorders>
            <w:vAlign w:val="center"/>
            <w:hideMark/>
          </w:tcPr>
          <w:p w:rsidR="00FF6FB5" w:rsidRPr="0090092E" w:rsidRDefault="00FF6FB5" w:rsidP="00B1160F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4905" w:type="dxa"/>
            <w:vAlign w:val="center"/>
            <w:hideMark/>
          </w:tcPr>
          <w:p w:rsidR="00FF6FB5" w:rsidRPr="0090092E" w:rsidRDefault="00FF6FB5" w:rsidP="00B11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Пластина анкерна д/т вікон та дверей</w:t>
            </w:r>
          </w:p>
        </w:tc>
        <w:tc>
          <w:tcPr>
            <w:tcW w:w="1219" w:type="dxa"/>
            <w:vAlign w:val="center"/>
            <w:hideMark/>
          </w:tcPr>
          <w:p w:rsidR="00FF6FB5" w:rsidRPr="0090092E" w:rsidRDefault="008A2690" w:rsidP="00B1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FF6FB5" w:rsidRPr="0090092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2" w:type="dxa"/>
            <w:vAlign w:val="center"/>
            <w:hideMark/>
          </w:tcPr>
          <w:p w:rsidR="00FF6FB5" w:rsidRPr="0090092E" w:rsidRDefault="00FF6FB5" w:rsidP="00B1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746" w:type="dxa"/>
            <w:tcBorders>
              <w:right w:val="single" w:sz="4" w:space="0" w:color="auto"/>
            </w:tcBorders>
            <w:vAlign w:val="center"/>
            <w:hideMark/>
          </w:tcPr>
          <w:p w:rsidR="00FF6FB5" w:rsidRPr="0090092E" w:rsidRDefault="00FF6FB5" w:rsidP="00B1160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810</w:t>
            </w:r>
            <w:r w:rsidR="00701F94" w:rsidRPr="0090092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FF6FB5" w:rsidRPr="0090092E" w:rsidTr="009D6AD7">
        <w:trPr>
          <w:trHeight w:val="228"/>
        </w:trPr>
        <w:tc>
          <w:tcPr>
            <w:tcW w:w="675" w:type="dxa"/>
            <w:tcBorders>
              <w:left w:val="single" w:sz="4" w:space="0" w:color="auto"/>
            </w:tcBorders>
            <w:vAlign w:val="center"/>
            <w:hideMark/>
          </w:tcPr>
          <w:p w:rsidR="00FF6FB5" w:rsidRPr="0090092E" w:rsidRDefault="00FF6FB5" w:rsidP="00B1160F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4905" w:type="dxa"/>
            <w:vAlign w:val="center"/>
            <w:hideMark/>
          </w:tcPr>
          <w:p w:rsidR="00FF6FB5" w:rsidRPr="0090092E" w:rsidRDefault="00FF6FB5" w:rsidP="00B11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Піна монтажна</w:t>
            </w:r>
          </w:p>
        </w:tc>
        <w:tc>
          <w:tcPr>
            <w:tcW w:w="1219" w:type="dxa"/>
            <w:vAlign w:val="center"/>
            <w:hideMark/>
          </w:tcPr>
          <w:p w:rsidR="00FF6FB5" w:rsidRPr="0090092E" w:rsidRDefault="00FF6FB5" w:rsidP="00B1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202" w:type="dxa"/>
            <w:vAlign w:val="center"/>
            <w:hideMark/>
          </w:tcPr>
          <w:p w:rsidR="00FF6FB5" w:rsidRPr="0090092E" w:rsidRDefault="00FF6FB5" w:rsidP="00B1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9,27</w:t>
            </w:r>
          </w:p>
        </w:tc>
        <w:tc>
          <w:tcPr>
            <w:tcW w:w="1746" w:type="dxa"/>
            <w:tcBorders>
              <w:right w:val="single" w:sz="4" w:space="0" w:color="auto"/>
            </w:tcBorders>
            <w:vAlign w:val="center"/>
            <w:hideMark/>
          </w:tcPr>
          <w:p w:rsidR="00FF6FB5" w:rsidRPr="0090092E" w:rsidRDefault="00FF6FB5" w:rsidP="00B1160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A2690" w:rsidRPr="00900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203,85</w:t>
            </w:r>
          </w:p>
        </w:tc>
      </w:tr>
      <w:tr w:rsidR="00FF6FB5" w:rsidRPr="0090092E" w:rsidTr="009D6AD7">
        <w:trPr>
          <w:trHeight w:val="228"/>
        </w:trPr>
        <w:tc>
          <w:tcPr>
            <w:tcW w:w="675" w:type="dxa"/>
            <w:tcBorders>
              <w:left w:val="single" w:sz="4" w:space="0" w:color="auto"/>
            </w:tcBorders>
            <w:vAlign w:val="center"/>
            <w:hideMark/>
          </w:tcPr>
          <w:p w:rsidR="00FF6FB5" w:rsidRPr="0090092E" w:rsidRDefault="00FF6FB5" w:rsidP="00B1160F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4905" w:type="dxa"/>
            <w:vAlign w:val="center"/>
            <w:hideMark/>
          </w:tcPr>
          <w:p w:rsidR="00FF6FB5" w:rsidRPr="0090092E" w:rsidRDefault="00FF6FB5" w:rsidP="00B11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Установлення пластикових підвіконних дошок</w:t>
            </w:r>
          </w:p>
        </w:tc>
        <w:tc>
          <w:tcPr>
            <w:tcW w:w="1219" w:type="dxa"/>
            <w:vAlign w:val="center"/>
            <w:hideMark/>
          </w:tcPr>
          <w:p w:rsidR="00FF6FB5" w:rsidRPr="0090092E" w:rsidRDefault="00FF6FB5" w:rsidP="00B1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100м</w:t>
            </w:r>
          </w:p>
        </w:tc>
        <w:tc>
          <w:tcPr>
            <w:tcW w:w="1202" w:type="dxa"/>
            <w:vAlign w:val="center"/>
            <w:hideMark/>
          </w:tcPr>
          <w:p w:rsidR="00FF6FB5" w:rsidRPr="0090092E" w:rsidRDefault="00FF6FB5" w:rsidP="00B1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0,213</w:t>
            </w:r>
          </w:p>
        </w:tc>
        <w:tc>
          <w:tcPr>
            <w:tcW w:w="1746" w:type="dxa"/>
            <w:tcBorders>
              <w:right w:val="single" w:sz="4" w:space="0" w:color="auto"/>
            </w:tcBorders>
            <w:vAlign w:val="center"/>
            <w:hideMark/>
          </w:tcPr>
          <w:p w:rsidR="00FF6FB5" w:rsidRPr="0090092E" w:rsidRDefault="00FF6FB5" w:rsidP="00B1160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649,1</w:t>
            </w:r>
            <w:r w:rsidR="00701F94" w:rsidRPr="009009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6FB5" w:rsidRPr="0090092E" w:rsidTr="009D6AD7">
        <w:trPr>
          <w:trHeight w:val="228"/>
        </w:trPr>
        <w:tc>
          <w:tcPr>
            <w:tcW w:w="675" w:type="dxa"/>
            <w:tcBorders>
              <w:left w:val="single" w:sz="4" w:space="0" w:color="auto"/>
            </w:tcBorders>
            <w:vAlign w:val="center"/>
            <w:hideMark/>
          </w:tcPr>
          <w:p w:rsidR="00FF6FB5" w:rsidRPr="0090092E" w:rsidRDefault="00FF6FB5" w:rsidP="00B1160F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4905" w:type="dxa"/>
            <w:vAlign w:val="center"/>
            <w:hideMark/>
          </w:tcPr>
          <w:p w:rsidR="00FF6FB5" w:rsidRPr="0090092E" w:rsidRDefault="00FF6FB5" w:rsidP="00B11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Піна монтажна</w:t>
            </w:r>
          </w:p>
        </w:tc>
        <w:tc>
          <w:tcPr>
            <w:tcW w:w="1219" w:type="dxa"/>
            <w:vAlign w:val="center"/>
            <w:hideMark/>
          </w:tcPr>
          <w:p w:rsidR="00FF6FB5" w:rsidRPr="0090092E" w:rsidRDefault="00FF6FB5" w:rsidP="00B1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202" w:type="dxa"/>
            <w:vAlign w:val="center"/>
            <w:hideMark/>
          </w:tcPr>
          <w:p w:rsidR="00FF6FB5" w:rsidRPr="0090092E" w:rsidRDefault="00FF6FB5" w:rsidP="00B1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2,96</w:t>
            </w:r>
          </w:p>
        </w:tc>
        <w:tc>
          <w:tcPr>
            <w:tcW w:w="1746" w:type="dxa"/>
            <w:tcBorders>
              <w:right w:val="single" w:sz="4" w:space="0" w:color="auto"/>
            </w:tcBorders>
            <w:vAlign w:val="center"/>
            <w:hideMark/>
          </w:tcPr>
          <w:p w:rsidR="00FF6FB5" w:rsidRPr="0090092E" w:rsidRDefault="00FF6FB5" w:rsidP="00B1160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2690" w:rsidRPr="00900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342,33</w:t>
            </w:r>
          </w:p>
        </w:tc>
      </w:tr>
      <w:tr w:rsidR="00FF6FB5" w:rsidRPr="0090092E" w:rsidTr="009D6AD7">
        <w:trPr>
          <w:trHeight w:val="228"/>
        </w:trPr>
        <w:tc>
          <w:tcPr>
            <w:tcW w:w="675" w:type="dxa"/>
            <w:tcBorders>
              <w:left w:val="single" w:sz="4" w:space="0" w:color="auto"/>
            </w:tcBorders>
            <w:vAlign w:val="center"/>
            <w:hideMark/>
          </w:tcPr>
          <w:p w:rsidR="00FF6FB5" w:rsidRPr="0090092E" w:rsidRDefault="00FF6FB5" w:rsidP="00B1160F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4905" w:type="dxa"/>
            <w:vAlign w:val="center"/>
            <w:hideMark/>
          </w:tcPr>
          <w:p w:rsidR="00FF6FB5" w:rsidRPr="0090092E" w:rsidRDefault="00FF6FB5" w:rsidP="00B11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Дошки підвіконні пластикові</w:t>
            </w:r>
          </w:p>
        </w:tc>
        <w:tc>
          <w:tcPr>
            <w:tcW w:w="1219" w:type="dxa"/>
            <w:vAlign w:val="center"/>
            <w:hideMark/>
          </w:tcPr>
          <w:p w:rsidR="00FF6FB5" w:rsidRPr="0090092E" w:rsidRDefault="00FF6FB5" w:rsidP="00B1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009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02" w:type="dxa"/>
            <w:vAlign w:val="center"/>
            <w:hideMark/>
          </w:tcPr>
          <w:p w:rsidR="00FF6FB5" w:rsidRPr="0090092E" w:rsidRDefault="00FF6FB5" w:rsidP="00B1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21,73</w:t>
            </w:r>
          </w:p>
        </w:tc>
        <w:tc>
          <w:tcPr>
            <w:tcW w:w="1746" w:type="dxa"/>
            <w:tcBorders>
              <w:right w:val="single" w:sz="4" w:space="0" w:color="auto"/>
            </w:tcBorders>
            <w:vAlign w:val="center"/>
            <w:hideMark/>
          </w:tcPr>
          <w:p w:rsidR="00FF6FB5" w:rsidRPr="0090092E" w:rsidRDefault="00FF6FB5" w:rsidP="00B1160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F4480" w:rsidRPr="00900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650,5</w:t>
            </w:r>
            <w:r w:rsidR="00701F94" w:rsidRPr="009009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6FB5" w:rsidRPr="0090092E" w:rsidTr="009D6AD7">
        <w:trPr>
          <w:trHeight w:val="228"/>
        </w:trPr>
        <w:tc>
          <w:tcPr>
            <w:tcW w:w="675" w:type="dxa"/>
            <w:tcBorders>
              <w:left w:val="single" w:sz="4" w:space="0" w:color="auto"/>
            </w:tcBorders>
            <w:vAlign w:val="center"/>
            <w:hideMark/>
          </w:tcPr>
          <w:p w:rsidR="00FF6FB5" w:rsidRPr="0090092E" w:rsidRDefault="00FF6FB5" w:rsidP="00B1160F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4905" w:type="dxa"/>
            <w:vAlign w:val="center"/>
            <w:hideMark/>
          </w:tcPr>
          <w:p w:rsidR="00FF6FB5" w:rsidRPr="0090092E" w:rsidRDefault="00FF6FB5" w:rsidP="00B11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 xml:space="preserve">Улаштування  з листової сталі поясків, </w:t>
            </w:r>
            <w:proofErr w:type="spellStart"/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сандриків</w:t>
            </w:r>
            <w:proofErr w:type="spellEnd"/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, підвіконних відливів</w:t>
            </w:r>
          </w:p>
        </w:tc>
        <w:tc>
          <w:tcPr>
            <w:tcW w:w="1219" w:type="dxa"/>
            <w:vAlign w:val="center"/>
            <w:hideMark/>
          </w:tcPr>
          <w:p w:rsidR="00FF6FB5" w:rsidRPr="0090092E" w:rsidRDefault="00FF6FB5" w:rsidP="00B1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100м</w:t>
            </w:r>
          </w:p>
        </w:tc>
        <w:tc>
          <w:tcPr>
            <w:tcW w:w="1202" w:type="dxa"/>
            <w:vAlign w:val="center"/>
            <w:hideMark/>
          </w:tcPr>
          <w:p w:rsidR="00FF6FB5" w:rsidRPr="0090092E" w:rsidRDefault="00FF6FB5" w:rsidP="00B1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0,213</w:t>
            </w:r>
          </w:p>
        </w:tc>
        <w:tc>
          <w:tcPr>
            <w:tcW w:w="1746" w:type="dxa"/>
            <w:tcBorders>
              <w:right w:val="single" w:sz="4" w:space="0" w:color="auto"/>
            </w:tcBorders>
            <w:vAlign w:val="center"/>
            <w:hideMark/>
          </w:tcPr>
          <w:p w:rsidR="00FF6FB5" w:rsidRPr="0090092E" w:rsidRDefault="00FF6FB5" w:rsidP="00B1160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739,04</w:t>
            </w:r>
          </w:p>
        </w:tc>
      </w:tr>
      <w:tr w:rsidR="00FF6FB5" w:rsidRPr="0090092E" w:rsidTr="009D6AD7">
        <w:trPr>
          <w:trHeight w:val="228"/>
        </w:trPr>
        <w:tc>
          <w:tcPr>
            <w:tcW w:w="675" w:type="dxa"/>
            <w:tcBorders>
              <w:left w:val="single" w:sz="4" w:space="0" w:color="auto"/>
            </w:tcBorders>
            <w:vAlign w:val="center"/>
            <w:hideMark/>
          </w:tcPr>
          <w:p w:rsidR="00FF6FB5" w:rsidRPr="0090092E" w:rsidRDefault="00FF6FB5" w:rsidP="00B1160F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4905" w:type="dxa"/>
            <w:vAlign w:val="center"/>
            <w:hideMark/>
          </w:tcPr>
          <w:p w:rsidR="00FF6FB5" w:rsidRPr="0090092E" w:rsidRDefault="00FF6FB5" w:rsidP="00B11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Відливи вікон</w:t>
            </w:r>
          </w:p>
        </w:tc>
        <w:tc>
          <w:tcPr>
            <w:tcW w:w="1219" w:type="dxa"/>
            <w:vAlign w:val="center"/>
            <w:hideMark/>
          </w:tcPr>
          <w:p w:rsidR="00FF6FB5" w:rsidRPr="0090092E" w:rsidRDefault="00FF6FB5" w:rsidP="00B1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202" w:type="dxa"/>
            <w:vAlign w:val="center"/>
            <w:hideMark/>
          </w:tcPr>
          <w:p w:rsidR="00FF6FB5" w:rsidRPr="0090092E" w:rsidRDefault="00FF6FB5" w:rsidP="00B1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22,365</w:t>
            </w:r>
          </w:p>
        </w:tc>
        <w:tc>
          <w:tcPr>
            <w:tcW w:w="1746" w:type="dxa"/>
            <w:tcBorders>
              <w:right w:val="single" w:sz="4" w:space="0" w:color="auto"/>
            </w:tcBorders>
            <w:vAlign w:val="center"/>
            <w:hideMark/>
          </w:tcPr>
          <w:p w:rsidR="00FF6FB5" w:rsidRPr="0090092E" w:rsidRDefault="00FF6FB5" w:rsidP="00B1160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A2690" w:rsidRPr="00900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807,52</w:t>
            </w:r>
          </w:p>
        </w:tc>
      </w:tr>
      <w:tr w:rsidR="00FF6FB5" w:rsidRPr="0090092E" w:rsidTr="009D6AD7">
        <w:trPr>
          <w:trHeight w:val="228"/>
        </w:trPr>
        <w:tc>
          <w:tcPr>
            <w:tcW w:w="675" w:type="dxa"/>
            <w:tcBorders>
              <w:left w:val="single" w:sz="4" w:space="0" w:color="auto"/>
            </w:tcBorders>
            <w:vAlign w:val="center"/>
            <w:hideMark/>
          </w:tcPr>
          <w:p w:rsidR="00FF6FB5" w:rsidRPr="0090092E" w:rsidRDefault="00FF6FB5" w:rsidP="00B1160F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4905" w:type="dxa"/>
            <w:vAlign w:val="center"/>
            <w:hideMark/>
          </w:tcPr>
          <w:p w:rsidR="00FF6FB5" w:rsidRPr="0090092E" w:rsidRDefault="00FF6FB5" w:rsidP="00B11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 xml:space="preserve">Шурупи </w:t>
            </w:r>
            <w:proofErr w:type="spellStart"/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самонарізні</w:t>
            </w:r>
            <w:proofErr w:type="spellEnd"/>
          </w:p>
        </w:tc>
        <w:tc>
          <w:tcPr>
            <w:tcW w:w="1219" w:type="dxa"/>
            <w:vAlign w:val="center"/>
            <w:hideMark/>
          </w:tcPr>
          <w:p w:rsidR="00FF6FB5" w:rsidRPr="0090092E" w:rsidRDefault="008A2690" w:rsidP="00B1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FF6FB5" w:rsidRPr="0090092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2" w:type="dxa"/>
            <w:vAlign w:val="center"/>
            <w:hideMark/>
          </w:tcPr>
          <w:p w:rsidR="00FF6FB5" w:rsidRPr="0090092E" w:rsidRDefault="00FF6FB5" w:rsidP="00B1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746" w:type="dxa"/>
            <w:tcBorders>
              <w:right w:val="single" w:sz="4" w:space="0" w:color="auto"/>
            </w:tcBorders>
            <w:vAlign w:val="center"/>
            <w:hideMark/>
          </w:tcPr>
          <w:p w:rsidR="00FF6FB5" w:rsidRPr="0090092E" w:rsidRDefault="00FF6FB5" w:rsidP="00B1160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60,72</w:t>
            </w:r>
          </w:p>
        </w:tc>
      </w:tr>
      <w:tr w:rsidR="00FF6FB5" w:rsidRPr="0090092E" w:rsidTr="009D6AD7">
        <w:trPr>
          <w:trHeight w:val="228"/>
        </w:trPr>
        <w:tc>
          <w:tcPr>
            <w:tcW w:w="675" w:type="dxa"/>
            <w:tcBorders>
              <w:left w:val="single" w:sz="4" w:space="0" w:color="auto"/>
            </w:tcBorders>
            <w:vAlign w:val="center"/>
            <w:hideMark/>
          </w:tcPr>
          <w:p w:rsidR="00FF6FB5" w:rsidRPr="0090092E" w:rsidRDefault="00FF6FB5" w:rsidP="00B1160F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4905" w:type="dxa"/>
            <w:noWrap/>
            <w:vAlign w:val="center"/>
            <w:hideMark/>
          </w:tcPr>
          <w:p w:rsidR="00FF6FB5" w:rsidRPr="0090092E" w:rsidRDefault="00FF6FB5" w:rsidP="00B11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Ремонт штукатурки прямолінійних укосів всередині будівлі по каменю та бетону цементно-вапняним розчином</w:t>
            </w:r>
          </w:p>
        </w:tc>
        <w:tc>
          <w:tcPr>
            <w:tcW w:w="1219" w:type="dxa"/>
            <w:vAlign w:val="center"/>
            <w:hideMark/>
          </w:tcPr>
          <w:p w:rsidR="00FF6FB5" w:rsidRPr="0090092E" w:rsidRDefault="00FF6FB5" w:rsidP="00B1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100м</w:t>
            </w:r>
            <w:r w:rsidRPr="009009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02" w:type="dxa"/>
            <w:vAlign w:val="center"/>
            <w:hideMark/>
          </w:tcPr>
          <w:p w:rsidR="00FF6FB5" w:rsidRPr="0090092E" w:rsidRDefault="00FF6FB5" w:rsidP="00B1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0,202</w:t>
            </w:r>
          </w:p>
        </w:tc>
        <w:tc>
          <w:tcPr>
            <w:tcW w:w="1746" w:type="dxa"/>
            <w:tcBorders>
              <w:right w:val="single" w:sz="4" w:space="0" w:color="auto"/>
            </w:tcBorders>
            <w:vAlign w:val="center"/>
            <w:hideMark/>
          </w:tcPr>
          <w:p w:rsidR="00FF6FB5" w:rsidRPr="0090092E" w:rsidRDefault="00FF6FB5" w:rsidP="00B1160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A2690" w:rsidRPr="00900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582,05</w:t>
            </w:r>
          </w:p>
        </w:tc>
      </w:tr>
      <w:tr w:rsidR="008A2690" w:rsidRPr="0090092E" w:rsidTr="009D6AD7">
        <w:trPr>
          <w:trHeight w:val="228"/>
        </w:trPr>
        <w:tc>
          <w:tcPr>
            <w:tcW w:w="675" w:type="dxa"/>
            <w:tcBorders>
              <w:left w:val="single" w:sz="4" w:space="0" w:color="auto"/>
            </w:tcBorders>
            <w:vAlign w:val="center"/>
            <w:hideMark/>
          </w:tcPr>
          <w:p w:rsidR="008A2690" w:rsidRPr="0090092E" w:rsidRDefault="008A2690" w:rsidP="00B1160F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4905" w:type="dxa"/>
            <w:vAlign w:val="center"/>
            <w:hideMark/>
          </w:tcPr>
          <w:p w:rsidR="008A2690" w:rsidRPr="0090092E" w:rsidRDefault="008A2690" w:rsidP="00B11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Шпаклювання укосів шпаклівкою</w:t>
            </w:r>
          </w:p>
        </w:tc>
        <w:tc>
          <w:tcPr>
            <w:tcW w:w="1219" w:type="dxa"/>
            <w:vAlign w:val="center"/>
            <w:hideMark/>
          </w:tcPr>
          <w:p w:rsidR="008A2690" w:rsidRPr="0090092E" w:rsidRDefault="008A2690" w:rsidP="00B1160F">
            <w:pPr>
              <w:jc w:val="center"/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100м</w:t>
            </w:r>
            <w:r w:rsidRPr="009009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02" w:type="dxa"/>
            <w:vAlign w:val="center"/>
            <w:hideMark/>
          </w:tcPr>
          <w:p w:rsidR="008A2690" w:rsidRPr="0090092E" w:rsidRDefault="008A2690" w:rsidP="00B1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0,202</w:t>
            </w:r>
          </w:p>
        </w:tc>
        <w:tc>
          <w:tcPr>
            <w:tcW w:w="1746" w:type="dxa"/>
            <w:tcBorders>
              <w:right w:val="single" w:sz="4" w:space="0" w:color="auto"/>
            </w:tcBorders>
            <w:vAlign w:val="center"/>
            <w:hideMark/>
          </w:tcPr>
          <w:p w:rsidR="008A2690" w:rsidRPr="0090092E" w:rsidRDefault="008A2690" w:rsidP="00B1160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2 424,39</w:t>
            </w:r>
          </w:p>
        </w:tc>
      </w:tr>
      <w:tr w:rsidR="008A2690" w:rsidRPr="0090092E" w:rsidTr="009D6AD7">
        <w:trPr>
          <w:trHeight w:val="228"/>
        </w:trPr>
        <w:tc>
          <w:tcPr>
            <w:tcW w:w="675" w:type="dxa"/>
            <w:tcBorders>
              <w:left w:val="single" w:sz="4" w:space="0" w:color="auto"/>
            </w:tcBorders>
            <w:vAlign w:val="center"/>
            <w:hideMark/>
          </w:tcPr>
          <w:p w:rsidR="008A2690" w:rsidRPr="0090092E" w:rsidRDefault="008A2690" w:rsidP="00B1160F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1.16</w:t>
            </w:r>
          </w:p>
        </w:tc>
        <w:tc>
          <w:tcPr>
            <w:tcW w:w="4905" w:type="dxa"/>
            <w:vAlign w:val="center"/>
            <w:hideMark/>
          </w:tcPr>
          <w:p w:rsidR="008A2690" w:rsidRPr="0090092E" w:rsidRDefault="008A2690" w:rsidP="00B11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Додавати на 1 мм зміни товщини шпаклівки до норм 15-182-1</w:t>
            </w:r>
          </w:p>
        </w:tc>
        <w:tc>
          <w:tcPr>
            <w:tcW w:w="1219" w:type="dxa"/>
            <w:vAlign w:val="center"/>
            <w:hideMark/>
          </w:tcPr>
          <w:p w:rsidR="008A2690" w:rsidRPr="0090092E" w:rsidRDefault="008A2690" w:rsidP="00B1160F">
            <w:pPr>
              <w:jc w:val="center"/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100м</w:t>
            </w:r>
            <w:r w:rsidRPr="009009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02" w:type="dxa"/>
            <w:vAlign w:val="center"/>
            <w:hideMark/>
          </w:tcPr>
          <w:p w:rsidR="008A2690" w:rsidRPr="0090092E" w:rsidRDefault="008A2690" w:rsidP="00B1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0,202</w:t>
            </w:r>
          </w:p>
        </w:tc>
        <w:tc>
          <w:tcPr>
            <w:tcW w:w="1746" w:type="dxa"/>
            <w:tcBorders>
              <w:right w:val="single" w:sz="4" w:space="0" w:color="auto"/>
            </w:tcBorders>
            <w:vAlign w:val="center"/>
            <w:hideMark/>
          </w:tcPr>
          <w:p w:rsidR="008A2690" w:rsidRPr="0090092E" w:rsidRDefault="008A2690" w:rsidP="00B1160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1 155,86</w:t>
            </w:r>
          </w:p>
        </w:tc>
      </w:tr>
      <w:tr w:rsidR="008A2690" w:rsidRPr="0090092E" w:rsidTr="009D6AD7">
        <w:trPr>
          <w:trHeight w:val="228"/>
        </w:trPr>
        <w:tc>
          <w:tcPr>
            <w:tcW w:w="675" w:type="dxa"/>
            <w:tcBorders>
              <w:left w:val="single" w:sz="4" w:space="0" w:color="auto"/>
            </w:tcBorders>
            <w:vAlign w:val="center"/>
            <w:hideMark/>
          </w:tcPr>
          <w:p w:rsidR="008A2690" w:rsidRPr="0090092E" w:rsidRDefault="008A2690" w:rsidP="00B1160F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1.17</w:t>
            </w:r>
          </w:p>
        </w:tc>
        <w:tc>
          <w:tcPr>
            <w:tcW w:w="4905" w:type="dxa"/>
            <w:noWrap/>
            <w:vAlign w:val="center"/>
            <w:hideMark/>
          </w:tcPr>
          <w:p w:rsidR="008A2690" w:rsidRPr="0090092E" w:rsidRDefault="008A2690" w:rsidP="00B11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 xml:space="preserve">Поліпшене фарбування </w:t>
            </w:r>
            <w:proofErr w:type="spellStart"/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полівінілаце</w:t>
            </w:r>
            <w:r w:rsidR="00B1160F" w:rsidRPr="009009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татними</w:t>
            </w:r>
            <w:proofErr w:type="spellEnd"/>
            <w:r w:rsidRPr="0090092E">
              <w:rPr>
                <w:rFonts w:ascii="Times New Roman" w:hAnsi="Times New Roman" w:cs="Times New Roman"/>
                <w:sz w:val="28"/>
                <w:szCs w:val="28"/>
              </w:rPr>
              <w:t xml:space="preserve"> водоемульсійними сумішами укосів по збірних конструкціях, підготовлених під фарбування</w:t>
            </w:r>
          </w:p>
        </w:tc>
        <w:tc>
          <w:tcPr>
            <w:tcW w:w="1219" w:type="dxa"/>
            <w:vAlign w:val="center"/>
            <w:hideMark/>
          </w:tcPr>
          <w:p w:rsidR="008A2690" w:rsidRPr="0090092E" w:rsidRDefault="008A2690" w:rsidP="00B1160F">
            <w:pPr>
              <w:jc w:val="center"/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100м</w:t>
            </w:r>
            <w:r w:rsidRPr="009009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02" w:type="dxa"/>
            <w:vAlign w:val="center"/>
            <w:hideMark/>
          </w:tcPr>
          <w:p w:rsidR="008A2690" w:rsidRPr="0090092E" w:rsidRDefault="008A2690" w:rsidP="00B1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0,202</w:t>
            </w:r>
          </w:p>
        </w:tc>
        <w:tc>
          <w:tcPr>
            <w:tcW w:w="1746" w:type="dxa"/>
            <w:tcBorders>
              <w:right w:val="single" w:sz="4" w:space="0" w:color="auto"/>
            </w:tcBorders>
            <w:vAlign w:val="center"/>
            <w:hideMark/>
          </w:tcPr>
          <w:p w:rsidR="008A2690" w:rsidRPr="0090092E" w:rsidRDefault="008A2690" w:rsidP="00B1160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821,51</w:t>
            </w:r>
          </w:p>
        </w:tc>
      </w:tr>
      <w:tr w:rsidR="00FF6FB5" w:rsidRPr="0090092E" w:rsidTr="009D6AD7">
        <w:trPr>
          <w:trHeight w:val="228"/>
        </w:trPr>
        <w:tc>
          <w:tcPr>
            <w:tcW w:w="675" w:type="dxa"/>
            <w:tcBorders>
              <w:left w:val="single" w:sz="4" w:space="0" w:color="auto"/>
            </w:tcBorders>
            <w:vAlign w:val="center"/>
            <w:hideMark/>
          </w:tcPr>
          <w:p w:rsidR="00FF6FB5" w:rsidRPr="0090092E" w:rsidRDefault="00FF6FB5" w:rsidP="00B1160F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1.18</w:t>
            </w:r>
          </w:p>
        </w:tc>
        <w:tc>
          <w:tcPr>
            <w:tcW w:w="4905" w:type="dxa"/>
            <w:vAlign w:val="center"/>
            <w:hideMark/>
          </w:tcPr>
          <w:p w:rsidR="00FF6FB5" w:rsidRPr="0090092E" w:rsidRDefault="00FF6FB5" w:rsidP="00B11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Фарба водоемульсійна</w:t>
            </w:r>
          </w:p>
        </w:tc>
        <w:tc>
          <w:tcPr>
            <w:tcW w:w="1219" w:type="dxa"/>
            <w:vAlign w:val="center"/>
            <w:hideMark/>
          </w:tcPr>
          <w:p w:rsidR="00FF6FB5" w:rsidRPr="0090092E" w:rsidRDefault="00FF6FB5" w:rsidP="00B1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202" w:type="dxa"/>
            <w:vAlign w:val="center"/>
            <w:hideMark/>
          </w:tcPr>
          <w:p w:rsidR="00FF6FB5" w:rsidRPr="0090092E" w:rsidRDefault="00FF6FB5" w:rsidP="00B1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12,726</w:t>
            </w:r>
          </w:p>
        </w:tc>
        <w:tc>
          <w:tcPr>
            <w:tcW w:w="1746" w:type="dxa"/>
            <w:tcBorders>
              <w:right w:val="single" w:sz="4" w:space="0" w:color="auto"/>
            </w:tcBorders>
            <w:vAlign w:val="center"/>
            <w:hideMark/>
          </w:tcPr>
          <w:p w:rsidR="00FF6FB5" w:rsidRPr="0090092E" w:rsidRDefault="00FF6FB5" w:rsidP="00B1160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A2690" w:rsidRPr="00900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539,35</w:t>
            </w:r>
          </w:p>
        </w:tc>
      </w:tr>
      <w:tr w:rsidR="008A2690" w:rsidRPr="0090092E" w:rsidTr="009D6AD7">
        <w:trPr>
          <w:trHeight w:val="228"/>
        </w:trPr>
        <w:tc>
          <w:tcPr>
            <w:tcW w:w="675" w:type="dxa"/>
            <w:tcBorders>
              <w:left w:val="single" w:sz="4" w:space="0" w:color="auto"/>
            </w:tcBorders>
            <w:vAlign w:val="center"/>
            <w:hideMark/>
          </w:tcPr>
          <w:p w:rsidR="008A2690" w:rsidRPr="0090092E" w:rsidRDefault="008A2690" w:rsidP="00B1160F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1.19</w:t>
            </w:r>
          </w:p>
        </w:tc>
        <w:tc>
          <w:tcPr>
            <w:tcW w:w="4905" w:type="dxa"/>
            <w:vAlign w:val="center"/>
            <w:hideMark/>
          </w:tcPr>
          <w:p w:rsidR="008A2690" w:rsidRPr="0090092E" w:rsidRDefault="008A2690" w:rsidP="00B11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Шпаклювання стін (укосів) фасадів мінеральною шпаклівкою</w:t>
            </w:r>
          </w:p>
        </w:tc>
        <w:tc>
          <w:tcPr>
            <w:tcW w:w="1219" w:type="dxa"/>
            <w:vAlign w:val="center"/>
            <w:hideMark/>
          </w:tcPr>
          <w:p w:rsidR="008A2690" w:rsidRPr="0090092E" w:rsidRDefault="008A2690" w:rsidP="00B1160F">
            <w:pPr>
              <w:jc w:val="center"/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100м</w:t>
            </w:r>
            <w:r w:rsidRPr="009009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02" w:type="dxa"/>
            <w:vAlign w:val="center"/>
            <w:hideMark/>
          </w:tcPr>
          <w:p w:rsidR="008A2690" w:rsidRPr="0090092E" w:rsidRDefault="008A2690" w:rsidP="00B1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0,087</w:t>
            </w:r>
          </w:p>
        </w:tc>
        <w:tc>
          <w:tcPr>
            <w:tcW w:w="1746" w:type="dxa"/>
            <w:tcBorders>
              <w:right w:val="single" w:sz="4" w:space="0" w:color="auto"/>
            </w:tcBorders>
            <w:vAlign w:val="center"/>
            <w:hideMark/>
          </w:tcPr>
          <w:p w:rsidR="008A2690" w:rsidRPr="0090092E" w:rsidRDefault="008A2690" w:rsidP="00B1160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1 174,38</w:t>
            </w:r>
          </w:p>
        </w:tc>
      </w:tr>
      <w:tr w:rsidR="008A2690" w:rsidRPr="0090092E" w:rsidTr="009D6AD7">
        <w:trPr>
          <w:trHeight w:val="240"/>
        </w:trPr>
        <w:tc>
          <w:tcPr>
            <w:tcW w:w="675" w:type="dxa"/>
            <w:tcBorders>
              <w:left w:val="single" w:sz="4" w:space="0" w:color="auto"/>
            </w:tcBorders>
            <w:vAlign w:val="center"/>
            <w:hideMark/>
          </w:tcPr>
          <w:p w:rsidR="008A2690" w:rsidRPr="0090092E" w:rsidRDefault="008A2690" w:rsidP="00B1160F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1.20</w:t>
            </w:r>
          </w:p>
        </w:tc>
        <w:tc>
          <w:tcPr>
            <w:tcW w:w="4905" w:type="dxa"/>
            <w:vAlign w:val="center"/>
            <w:hideMark/>
          </w:tcPr>
          <w:p w:rsidR="008A2690" w:rsidRPr="0090092E" w:rsidRDefault="008A2690" w:rsidP="00B11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Додавати на 1 мм зміни товщини шпаклівки до норм 15-182-1</w:t>
            </w:r>
          </w:p>
        </w:tc>
        <w:tc>
          <w:tcPr>
            <w:tcW w:w="1219" w:type="dxa"/>
            <w:vAlign w:val="center"/>
            <w:hideMark/>
          </w:tcPr>
          <w:p w:rsidR="008A2690" w:rsidRPr="0090092E" w:rsidRDefault="008A2690" w:rsidP="00B1160F">
            <w:pPr>
              <w:jc w:val="center"/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100м</w:t>
            </w:r>
            <w:r w:rsidRPr="009009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02" w:type="dxa"/>
            <w:vAlign w:val="center"/>
            <w:hideMark/>
          </w:tcPr>
          <w:p w:rsidR="008A2690" w:rsidRPr="0090092E" w:rsidRDefault="008A2690" w:rsidP="00B1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0,087</w:t>
            </w:r>
          </w:p>
        </w:tc>
        <w:tc>
          <w:tcPr>
            <w:tcW w:w="1746" w:type="dxa"/>
            <w:tcBorders>
              <w:right w:val="single" w:sz="4" w:space="0" w:color="auto"/>
            </w:tcBorders>
            <w:vAlign w:val="center"/>
            <w:hideMark/>
          </w:tcPr>
          <w:p w:rsidR="008A2690" w:rsidRPr="0090092E" w:rsidRDefault="008A2690" w:rsidP="00B1160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788,63</w:t>
            </w:r>
          </w:p>
        </w:tc>
      </w:tr>
      <w:tr w:rsidR="008A2690" w:rsidRPr="0090092E" w:rsidTr="009D6AD7">
        <w:trPr>
          <w:trHeight w:val="240"/>
        </w:trPr>
        <w:tc>
          <w:tcPr>
            <w:tcW w:w="675" w:type="dxa"/>
            <w:tcBorders>
              <w:left w:val="single" w:sz="4" w:space="0" w:color="auto"/>
            </w:tcBorders>
            <w:vAlign w:val="center"/>
            <w:hideMark/>
          </w:tcPr>
          <w:p w:rsidR="008A2690" w:rsidRPr="0090092E" w:rsidRDefault="008A2690" w:rsidP="00B1160F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1.21</w:t>
            </w:r>
          </w:p>
        </w:tc>
        <w:tc>
          <w:tcPr>
            <w:tcW w:w="4905" w:type="dxa"/>
            <w:vAlign w:val="center"/>
            <w:hideMark/>
          </w:tcPr>
          <w:p w:rsidR="008A2690" w:rsidRPr="0090092E" w:rsidRDefault="008A2690" w:rsidP="00B11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Полівінілацетатне</w:t>
            </w:r>
            <w:proofErr w:type="spellEnd"/>
            <w:r w:rsidRPr="0090092E">
              <w:rPr>
                <w:rFonts w:ascii="Times New Roman" w:hAnsi="Times New Roman" w:cs="Times New Roman"/>
                <w:sz w:val="28"/>
                <w:szCs w:val="28"/>
              </w:rPr>
              <w:t xml:space="preserve"> фарбування  фасадів (укосів) з риштувань з підготовленням поверхні</w:t>
            </w:r>
          </w:p>
        </w:tc>
        <w:tc>
          <w:tcPr>
            <w:tcW w:w="1219" w:type="dxa"/>
            <w:vAlign w:val="center"/>
            <w:hideMark/>
          </w:tcPr>
          <w:p w:rsidR="008A2690" w:rsidRPr="0090092E" w:rsidRDefault="008A2690" w:rsidP="00B1160F">
            <w:pPr>
              <w:jc w:val="center"/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100м</w:t>
            </w:r>
            <w:r w:rsidRPr="009009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02" w:type="dxa"/>
            <w:vAlign w:val="center"/>
            <w:hideMark/>
          </w:tcPr>
          <w:p w:rsidR="008A2690" w:rsidRPr="0090092E" w:rsidRDefault="008A2690" w:rsidP="00B1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0,087</w:t>
            </w:r>
          </w:p>
        </w:tc>
        <w:tc>
          <w:tcPr>
            <w:tcW w:w="1746" w:type="dxa"/>
            <w:tcBorders>
              <w:right w:val="single" w:sz="4" w:space="0" w:color="auto"/>
            </w:tcBorders>
            <w:vAlign w:val="center"/>
            <w:hideMark/>
          </w:tcPr>
          <w:p w:rsidR="008A2690" w:rsidRPr="0090092E" w:rsidRDefault="008A2690" w:rsidP="00B1160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74,28</w:t>
            </w:r>
          </w:p>
        </w:tc>
      </w:tr>
      <w:tr w:rsidR="00FF6FB5" w:rsidRPr="0090092E" w:rsidTr="009D6AD7">
        <w:trPr>
          <w:trHeight w:val="240"/>
        </w:trPr>
        <w:tc>
          <w:tcPr>
            <w:tcW w:w="675" w:type="dxa"/>
            <w:tcBorders>
              <w:left w:val="single" w:sz="4" w:space="0" w:color="auto"/>
            </w:tcBorders>
            <w:vAlign w:val="center"/>
            <w:hideMark/>
          </w:tcPr>
          <w:p w:rsidR="00FF6FB5" w:rsidRPr="0090092E" w:rsidRDefault="00FF6FB5" w:rsidP="00B1160F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1.22</w:t>
            </w:r>
          </w:p>
        </w:tc>
        <w:tc>
          <w:tcPr>
            <w:tcW w:w="4905" w:type="dxa"/>
            <w:vAlign w:val="center"/>
            <w:hideMark/>
          </w:tcPr>
          <w:p w:rsidR="00FF6FB5" w:rsidRPr="0090092E" w:rsidRDefault="00FF6FB5" w:rsidP="00B11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Фарба водоемульсійна</w:t>
            </w:r>
          </w:p>
        </w:tc>
        <w:tc>
          <w:tcPr>
            <w:tcW w:w="1219" w:type="dxa"/>
            <w:vAlign w:val="center"/>
            <w:hideMark/>
          </w:tcPr>
          <w:p w:rsidR="00FF6FB5" w:rsidRPr="0090092E" w:rsidRDefault="00FF6FB5" w:rsidP="00B1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202" w:type="dxa"/>
            <w:vAlign w:val="center"/>
            <w:hideMark/>
          </w:tcPr>
          <w:p w:rsidR="00FF6FB5" w:rsidRPr="0090092E" w:rsidRDefault="00FF6FB5" w:rsidP="00B1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746" w:type="dxa"/>
            <w:tcBorders>
              <w:right w:val="single" w:sz="4" w:space="0" w:color="auto"/>
            </w:tcBorders>
            <w:vAlign w:val="center"/>
            <w:hideMark/>
          </w:tcPr>
          <w:p w:rsidR="00FF6FB5" w:rsidRPr="0090092E" w:rsidRDefault="00FF6FB5" w:rsidP="00B1160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658,48</w:t>
            </w:r>
          </w:p>
        </w:tc>
      </w:tr>
      <w:tr w:rsidR="00FF6FB5" w:rsidRPr="0090092E" w:rsidTr="009D6AD7">
        <w:trPr>
          <w:trHeight w:val="240"/>
        </w:trPr>
        <w:tc>
          <w:tcPr>
            <w:tcW w:w="675" w:type="dxa"/>
            <w:tcBorders>
              <w:left w:val="single" w:sz="4" w:space="0" w:color="auto"/>
            </w:tcBorders>
            <w:vAlign w:val="center"/>
            <w:hideMark/>
          </w:tcPr>
          <w:p w:rsidR="00FF6FB5" w:rsidRPr="0090092E" w:rsidRDefault="00FF6FB5" w:rsidP="00B1160F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1.23</w:t>
            </w:r>
          </w:p>
        </w:tc>
        <w:tc>
          <w:tcPr>
            <w:tcW w:w="4905" w:type="dxa"/>
            <w:vAlign w:val="center"/>
            <w:hideMark/>
          </w:tcPr>
          <w:p w:rsidR="00FF6FB5" w:rsidRPr="0090092E" w:rsidRDefault="00FF6FB5" w:rsidP="00B11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Демонтаж грат віконних сталевих</w:t>
            </w:r>
          </w:p>
        </w:tc>
        <w:tc>
          <w:tcPr>
            <w:tcW w:w="1219" w:type="dxa"/>
            <w:vAlign w:val="center"/>
            <w:hideMark/>
          </w:tcPr>
          <w:p w:rsidR="00FF6FB5" w:rsidRPr="0090092E" w:rsidRDefault="00FF6FB5" w:rsidP="00B1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грати</w:t>
            </w:r>
          </w:p>
        </w:tc>
        <w:tc>
          <w:tcPr>
            <w:tcW w:w="1202" w:type="dxa"/>
            <w:vAlign w:val="center"/>
            <w:hideMark/>
          </w:tcPr>
          <w:p w:rsidR="00FF6FB5" w:rsidRPr="0090092E" w:rsidRDefault="00FF6FB5" w:rsidP="00B1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46" w:type="dxa"/>
            <w:tcBorders>
              <w:right w:val="single" w:sz="4" w:space="0" w:color="auto"/>
            </w:tcBorders>
            <w:vAlign w:val="center"/>
            <w:hideMark/>
          </w:tcPr>
          <w:p w:rsidR="00FF6FB5" w:rsidRPr="0090092E" w:rsidRDefault="00FF6FB5" w:rsidP="00B1160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2690" w:rsidRPr="00900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207,25</w:t>
            </w:r>
          </w:p>
        </w:tc>
      </w:tr>
      <w:tr w:rsidR="00FF6FB5" w:rsidRPr="0090092E" w:rsidTr="009D6AD7">
        <w:trPr>
          <w:trHeight w:val="240"/>
        </w:trPr>
        <w:tc>
          <w:tcPr>
            <w:tcW w:w="675" w:type="dxa"/>
            <w:tcBorders>
              <w:left w:val="single" w:sz="4" w:space="0" w:color="auto"/>
            </w:tcBorders>
            <w:vAlign w:val="center"/>
            <w:hideMark/>
          </w:tcPr>
          <w:p w:rsidR="00FF6FB5" w:rsidRPr="0090092E" w:rsidRDefault="00FF6FB5" w:rsidP="00B1160F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1.24</w:t>
            </w:r>
          </w:p>
        </w:tc>
        <w:tc>
          <w:tcPr>
            <w:tcW w:w="4905" w:type="dxa"/>
            <w:vAlign w:val="center"/>
            <w:hideMark/>
          </w:tcPr>
          <w:p w:rsidR="00FF6FB5" w:rsidRPr="0090092E" w:rsidRDefault="00FF6FB5" w:rsidP="00B1160F">
            <w:pPr>
              <w:ind w:right="-165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Фарбування олійними сумішами за 1 раз раніше пофарбованих металевих поверхонь грат та огорож</w:t>
            </w:r>
          </w:p>
        </w:tc>
        <w:tc>
          <w:tcPr>
            <w:tcW w:w="1219" w:type="dxa"/>
            <w:vAlign w:val="center"/>
            <w:hideMark/>
          </w:tcPr>
          <w:p w:rsidR="00FF6FB5" w:rsidRPr="0090092E" w:rsidRDefault="008A2690" w:rsidP="00B1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100м</w:t>
            </w:r>
            <w:r w:rsidRPr="009009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02" w:type="dxa"/>
            <w:vAlign w:val="center"/>
            <w:hideMark/>
          </w:tcPr>
          <w:p w:rsidR="00FF6FB5" w:rsidRPr="0090092E" w:rsidRDefault="00FF6FB5" w:rsidP="00B1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0,431</w:t>
            </w:r>
          </w:p>
        </w:tc>
        <w:tc>
          <w:tcPr>
            <w:tcW w:w="1746" w:type="dxa"/>
            <w:tcBorders>
              <w:right w:val="single" w:sz="4" w:space="0" w:color="auto"/>
            </w:tcBorders>
            <w:vAlign w:val="center"/>
            <w:hideMark/>
          </w:tcPr>
          <w:p w:rsidR="00FF6FB5" w:rsidRPr="0090092E" w:rsidRDefault="00FF6FB5" w:rsidP="00B1160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A2690" w:rsidRPr="00900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890,78</w:t>
            </w:r>
          </w:p>
        </w:tc>
      </w:tr>
      <w:tr w:rsidR="00FF6FB5" w:rsidRPr="0090092E" w:rsidTr="009D6AD7">
        <w:trPr>
          <w:trHeight w:val="240"/>
        </w:trPr>
        <w:tc>
          <w:tcPr>
            <w:tcW w:w="675" w:type="dxa"/>
            <w:tcBorders>
              <w:left w:val="single" w:sz="4" w:space="0" w:color="auto"/>
            </w:tcBorders>
            <w:vAlign w:val="center"/>
            <w:hideMark/>
          </w:tcPr>
          <w:p w:rsidR="00FF6FB5" w:rsidRPr="0090092E" w:rsidRDefault="00FF6FB5" w:rsidP="00B1160F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1.25</w:t>
            </w:r>
          </w:p>
        </w:tc>
        <w:tc>
          <w:tcPr>
            <w:tcW w:w="4905" w:type="dxa"/>
            <w:vAlign w:val="center"/>
            <w:hideMark/>
          </w:tcPr>
          <w:p w:rsidR="00FF6FB5" w:rsidRPr="0090092E" w:rsidRDefault="00FF6FB5" w:rsidP="00B11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Установлення грат жалюзійних сталевих   і закріпленням</w:t>
            </w:r>
          </w:p>
        </w:tc>
        <w:tc>
          <w:tcPr>
            <w:tcW w:w="1219" w:type="dxa"/>
            <w:vAlign w:val="center"/>
            <w:hideMark/>
          </w:tcPr>
          <w:p w:rsidR="00FF6FB5" w:rsidRPr="0090092E" w:rsidRDefault="00FF6FB5" w:rsidP="00B1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грати</w:t>
            </w:r>
          </w:p>
        </w:tc>
        <w:tc>
          <w:tcPr>
            <w:tcW w:w="1202" w:type="dxa"/>
            <w:vAlign w:val="center"/>
            <w:hideMark/>
          </w:tcPr>
          <w:p w:rsidR="00FF6FB5" w:rsidRPr="0090092E" w:rsidRDefault="00FF6FB5" w:rsidP="00B1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46" w:type="dxa"/>
            <w:tcBorders>
              <w:right w:val="single" w:sz="4" w:space="0" w:color="auto"/>
            </w:tcBorders>
            <w:vAlign w:val="center"/>
            <w:hideMark/>
          </w:tcPr>
          <w:p w:rsidR="00FF6FB5" w:rsidRPr="0090092E" w:rsidRDefault="00FF6FB5" w:rsidP="00B1160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A2690" w:rsidRPr="00900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881,25</w:t>
            </w:r>
          </w:p>
        </w:tc>
      </w:tr>
      <w:tr w:rsidR="00FF6FB5" w:rsidRPr="0090092E" w:rsidTr="009D6AD7">
        <w:trPr>
          <w:trHeight w:val="240"/>
        </w:trPr>
        <w:tc>
          <w:tcPr>
            <w:tcW w:w="675" w:type="dxa"/>
            <w:tcBorders>
              <w:left w:val="single" w:sz="4" w:space="0" w:color="auto"/>
            </w:tcBorders>
            <w:vAlign w:val="center"/>
            <w:hideMark/>
          </w:tcPr>
          <w:p w:rsidR="00FF6FB5" w:rsidRPr="0090092E" w:rsidRDefault="00FF6FB5" w:rsidP="00B1160F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1.26</w:t>
            </w:r>
          </w:p>
        </w:tc>
        <w:tc>
          <w:tcPr>
            <w:tcW w:w="4905" w:type="dxa"/>
            <w:vAlign w:val="center"/>
            <w:hideMark/>
          </w:tcPr>
          <w:p w:rsidR="00FF6FB5" w:rsidRPr="0090092E" w:rsidRDefault="00FF6FB5" w:rsidP="00B11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Навантаження сміття вручну</w:t>
            </w:r>
          </w:p>
        </w:tc>
        <w:tc>
          <w:tcPr>
            <w:tcW w:w="1219" w:type="dxa"/>
            <w:vAlign w:val="center"/>
            <w:hideMark/>
          </w:tcPr>
          <w:p w:rsidR="00FF6FB5" w:rsidRPr="0090092E" w:rsidRDefault="00FF6FB5" w:rsidP="00B1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1т</w:t>
            </w:r>
          </w:p>
        </w:tc>
        <w:tc>
          <w:tcPr>
            <w:tcW w:w="1202" w:type="dxa"/>
            <w:vAlign w:val="center"/>
            <w:hideMark/>
          </w:tcPr>
          <w:p w:rsidR="00FF6FB5" w:rsidRPr="0090092E" w:rsidRDefault="00FF6FB5" w:rsidP="00B1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3,254</w:t>
            </w:r>
          </w:p>
        </w:tc>
        <w:tc>
          <w:tcPr>
            <w:tcW w:w="1746" w:type="dxa"/>
            <w:tcBorders>
              <w:right w:val="single" w:sz="4" w:space="0" w:color="auto"/>
            </w:tcBorders>
            <w:vAlign w:val="center"/>
            <w:hideMark/>
          </w:tcPr>
          <w:p w:rsidR="00FF6FB5" w:rsidRPr="0090092E" w:rsidRDefault="00FF6FB5" w:rsidP="00B1160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395,75</w:t>
            </w:r>
          </w:p>
        </w:tc>
      </w:tr>
      <w:tr w:rsidR="00FF6FB5" w:rsidRPr="0090092E" w:rsidTr="009D6AD7">
        <w:trPr>
          <w:trHeight w:val="240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F6FB5" w:rsidRPr="0090092E" w:rsidRDefault="00FF6FB5" w:rsidP="00B1160F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1.27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  <w:hideMark/>
          </w:tcPr>
          <w:p w:rsidR="00FF6FB5" w:rsidRPr="0090092E" w:rsidRDefault="00FF6FB5" w:rsidP="00B11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Перевезення сміття до 10 км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  <w:hideMark/>
          </w:tcPr>
          <w:p w:rsidR="00FF6FB5" w:rsidRPr="0090092E" w:rsidRDefault="00FF6FB5" w:rsidP="00B1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202" w:type="dxa"/>
            <w:tcBorders>
              <w:bottom w:val="single" w:sz="4" w:space="0" w:color="auto"/>
            </w:tcBorders>
            <w:vAlign w:val="center"/>
            <w:hideMark/>
          </w:tcPr>
          <w:p w:rsidR="00FF6FB5" w:rsidRPr="0090092E" w:rsidRDefault="00701F94" w:rsidP="00B1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3,254</w:t>
            </w:r>
          </w:p>
        </w:tc>
        <w:tc>
          <w:tcPr>
            <w:tcW w:w="1746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FB5" w:rsidRPr="0090092E" w:rsidRDefault="00FF6FB5" w:rsidP="009009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410,</w:t>
            </w:r>
            <w:r w:rsidR="0090092E" w:rsidRPr="0090092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F6FB5" w:rsidRPr="0090092E" w:rsidTr="009D6AD7">
        <w:trPr>
          <w:trHeight w:val="240"/>
        </w:trPr>
        <w:tc>
          <w:tcPr>
            <w:tcW w:w="675" w:type="dxa"/>
            <w:shd w:val="clear" w:color="auto" w:fill="auto"/>
            <w:vAlign w:val="center"/>
          </w:tcPr>
          <w:p w:rsidR="00FF6FB5" w:rsidRPr="0090092E" w:rsidRDefault="00FF6FB5" w:rsidP="00B1160F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1.28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FF6FB5" w:rsidRPr="0090092E" w:rsidRDefault="00FF6FB5" w:rsidP="00B116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Знімання дверних </w:t>
            </w:r>
            <w:proofErr w:type="spellStart"/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полотен</w:t>
            </w:r>
            <w:proofErr w:type="spellEnd"/>
          </w:p>
        </w:tc>
        <w:tc>
          <w:tcPr>
            <w:tcW w:w="1219" w:type="dxa"/>
            <w:shd w:val="clear" w:color="auto" w:fill="auto"/>
            <w:vAlign w:val="center"/>
          </w:tcPr>
          <w:p w:rsidR="00FF6FB5" w:rsidRPr="0090092E" w:rsidRDefault="008A2690" w:rsidP="00B116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100м</w:t>
            </w:r>
            <w:r w:rsidRPr="009009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F6FB5" w:rsidRPr="0090092E" w:rsidRDefault="00FF6FB5" w:rsidP="00B116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0,027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F6FB5" w:rsidRPr="0090092E" w:rsidRDefault="00FF6FB5" w:rsidP="00B116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316,52</w:t>
            </w:r>
          </w:p>
        </w:tc>
      </w:tr>
      <w:tr w:rsidR="00FF6FB5" w:rsidRPr="0090092E" w:rsidTr="009D6AD7">
        <w:trPr>
          <w:trHeight w:val="240"/>
        </w:trPr>
        <w:tc>
          <w:tcPr>
            <w:tcW w:w="675" w:type="dxa"/>
            <w:shd w:val="clear" w:color="auto" w:fill="auto"/>
            <w:vAlign w:val="center"/>
          </w:tcPr>
          <w:p w:rsidR="00FF6FB5" w:rsidRPr="0090092E" w:rsidRDefault="00FF6FB5" w:rsidP="00B1160F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1.29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FF6FB5" w:rsidRPr="0090092E" w:rsidRDefault="00FF6FB5" w:rsidP="00B116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Демонтаж дверних коробок в кам'яних стінах з відбиванням штукатурки в укосах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FF6FB5" w:rsidRPr="0090092E" w:rsidRDefault="00FF6FB5" w:rsidP="00B116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шт</w:t>
            </w:r>
            <w:proofErr w:type="spellEnd"/>
          </w:p>
        </w:tc>
        <w:tc>
          <w:tcPr>
            <w:tcW w:w="1202" w:type="dxa"/>
            <w:shd w:val="clear" w:color="auto" w:fill="auto"/>
            <w:vAlign w:val="center"/>
          </w:tcPr>
          <w:p w:rsidR="00FF6FB5" w:rsidRPr="0090092E" w:rsidRDefault="00FF6FB5" w:rsidP="00B116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0,01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F6FB5" w:rsidRPr="0090092E" w:rsidRDefault="00FF6FB5" w:rsidP="00B116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636,78</w:t>
            </w:r>
          </w:p>
        </w:tc>
      </w:tr>
      <w:tr w:rsidR="00FF6FB5" w:rsidRPr="0090092E" w:rsidTr="009D6AD7">
        <w:trPr>
          <w:trHeight w:val="240"/>
        </w:trPr>
        <w:tc>
          <w:tcPr>
            <w:tcW w:w="675" w:type="dxa"/>
            <w:shd w:val="clear" w:color="auto" w:fill="auto"/>
            <w:vAlign w:val="center"/>
          </w:tcPr>
          <w:p w:rsidR="00FF6FB5" w:rsidRPr="0090092E" w:rsidRDefault="00FF6FB5" w:rsidP="00B1160F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1.30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FF6FB5" w:rsidRPr="0090092E" w:rsidRDefault="00FF6FB5" w:rsidP="00B116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Установлення металевих дверних коробок із навішуванням дверних </w:t>
            </w:r>
            <w:proofErr w:type="spellStart"/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полотен</w:t>
            </w:r>
            <w:proofErr w:type="spellEnd"/>
          </w:p>
        </w:tc>
        <w:tc>
          <w:tcPr>
            <w:tcW w:w="1219" w:type="dxa"/>
            <w:shd w:val="clear" w:color="auto" w:fill="auto"/>
            <w:vAlign w:val="center"/>
          </w:tcPr>
          <w:p w:rsidR="00FF6FB5" w:rsidRPr="0090092E" w:rsidRDefault="00FF6FB5" w:rsidP="00B116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</w:t>
            </w: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uk-UA"/>
              </w:rPr>
              <w:t>2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F6FB5" w:rsidRPr="0090092E" w:rsidRDefault="00FF6FB5" w:rsidP="00B116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0,027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F6FB5" w:rsidRPr="0090092E" w:rsidRDefault="00FF6FB5" w:rsidP="00B116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  <w:r w:rsidR="008A2690"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149,69</w:t>
            </w:r>
          </w:p>
        </w:tc>
      </w:tr>
      <w:tr w:rsidR="00FF6FB5" w:rsidRPr="0090092E" w:rsidTr="009D6AD7">
        <w:trPr>
          <w:trHeight w:val="240"/>
        </w:trPr>
        <w:tc>
          <w:tcPr>
            <w:tcW w:w="675" w:type="dxa"/>
            <w:shd w:val="clear" w:color="auto" w:fill="auto"/>
            <w:vAlign w:val="center"/>
          </w:tcPr>
          <w:p w:rsidR="00FF6FB5" w:rsidRPr="0090092E" w:rsidRDefault="00FF6FB5" w:rsidP="00B1160F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1.31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FF6FB5" w:rsidRPr="0090092E" w:rsidRDefault="00FF6FB5" w:rsidP="00B116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Установлення дверних </w:t>
            </w:r>
            <w:proofErr w:type="spellStart"/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полотен</w:t>
            </w:r>
            <w:proofErr w:type="spellEnd"/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зовнішніх крім балконних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FF6FB5" w:rsidRPr="0090092E" w:rsidRDefault="00FF6FB5" w:rsidP="00B116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шт</w:t>
            </w:r>
            <w:proofErr w:type="spellEnd"/>
          </w:p>
        </w:tc>
        <w:tc>
          <w:tcPr>
            <w:tcW w:w="1202" w:type="dxa"/>
            <w:shd w:val="clear" w:color="auto" w:fill="auto"/>
            <w:vAlign w:val="center"/>
          </w:tcPr>
          <w:p w:rsidR="00FF6FB5" w:rsidRPr="0090092E" w:rsidRDefault="00FF6FB5" w:rsidP="00B116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0,01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F6FB5" w:rsidRPr="0090092E" w:rsidRDefault="00FF6FB5" w:rsidP="00B116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  <w:r w:rsidR="008A2690"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000,48</w:t>
            </w:r>
          </w:p>
        </w:tc>
      </w:tr>
      <w:tr w:rsidR="00FF6FB5" w:rsidRPr="0090092E" w:rsidTr="009D6AD7">
        <w:trPr>
          <w:trHeight w:val="240"/>
        </w:trPr>
        <w:tc>
          <w:tcPr>
            <w:tcW w:w="675" w:type="dxa"/>
            <w:shd w:val="clear" w:color="auto" w:fill="auto"/>
            <w:vAlign w:val="center"/>
          </w:tcPr>
          <w:p w:rsidR="00FF6FB5" w:rsidRPr="0090092E" w:rsidRDefault="00FF6FB5" w:rsidP="00B1160F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1.32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FF6FB5" w:rsidRPr="0090092E" w:rsidRDefault="00FF6FB5" w:rsidP="00B116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Монтажна піна </w:t>
            </w:r>
            <w:proofErr w:type="spellStart"/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Ceresit</w:t>
            </w:r>
            <w:proofErr w:type="spellEnd"/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TS 62 професійна  універсальна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FF6FB5" w:rsidRPr="0090092E" w:rsidRDefault="00FF6FB5" w:rsidP="00B116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балон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F6FB5" w:rsidRPr="0090092E" w:rsidRDefault="00FF6FB5" w:rsidP="00B116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F6FB5" w:rsidRPr="0090092E" w:rsidRDefault="00FF6FB5" w:rsidP="00B116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719,96</w:t>
            </w:r>
          </w:p>
        </w:tc>
      </w:tr>
      <w:tr w:rsidR="00FF6FB5" w:rsidRPr="0090092E" w:rsidTr="009D6AD7">
        <w:trPr>
          <w:trHeight w:val="240"/>
        </w:trPr>
        <w:tc>
          <w:tcPr>
            <w:tcW w:w="675" w:type="dxa"/>
            <w:shd w:val="clear" w:color="auto" w:fill="auto"/>
            <w:vAlign w:val="center"/>
          </w:tcPr>
          <w:p w:rsidR="00FF6FB5" w:rsidRPr="0090092E" w:rsidRDefault="00FF6FB5" w:rsidP="00B1160F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1.33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FF6FB5" w:rsidRPr="0090092E" w:rsidRDefault="00FF6FB5" w:rsidP="00B116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Вхідні двері вуличні </w:t>
            </w:r>
            <w:proofErr w:type="spellStart"/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Redfort</w:t>
            </w:r>
            <w:proofErr w:type="spellEnd"/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Аризона</w:t>
            </w:r>
            <w:proofErr w:type="spellEnd"/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стандарт плюс 1200х2040 мм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FF6FB5" w:rsidRPr="0090092E" w:rsidRDefault="008A2690" w:rsidP="00B116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</w:t>
            </w:r>
            <w:r w:rsidR="00FF6FB5"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омп</w:t>
            </w: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</w:t>
            </w:r>
            <w:r w:rsidR="00FF6FB5"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лект</w:t>
            </w:r>
            <w:proofErr w:type="spellEnd"/>
          </w:p>
        </w:tc>
        <w:tc>
          <w:tcPr>
            <w:tcW w:w="1202" w:type="dxa"/>
            <w:shd w:val="clear" w:color="auto" w:fill="auto"/>
            <w:vAlign w:val="center"/>
          </w:tcPr>
          <w:p w:rsidR="00FF6FB5" w:rsidRPr="0090092E" w:rsidRDefault="00FF6FB5" w:rsidP="00B116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F6FB5" w:rsidRPr="0090092E" w:rsidRDefault="00FF6FB5" w:rsidP="00B116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19</w:t>
            </w:r>
            <w:r w:rsidR="008A2690"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311,74</w:t>
            </w:r>
          </w:p>
        </w:tc>
      </w:tr>
      <w:tr w:rsidR="00FF6FB5" w:rsidRPr="0090092E" w:rsidTr="009D6AD7">
        <w:trPr>
          <w:trHeight w:val="240"/>
        </w:trPr>
        <w:tc>
          <w:tcPr>
            <w:tcW w:w="675" w:type="dxa"/>
            <w:shd w:val="clear" w:color="auto" w:fill="auto"/>
            <w:vAlign w:val="center"/>
          </w:tcPr>
          <w:p w:rsidR="00FF6FB5" w:rsidRPr="0090092E" w:rsidRDefault="00FF6FB5" w:rsidP="00B1160F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1.34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FF6FB5" w:rsidRPr="0090092E" w:rsidRDefault="00FF6FB5" w:rsidP="00B116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Ремонт штукатурки прямолінійних укосів всередині будівлі по каменю та бетону цементно-вапняним розчином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FF6FB5" w:rsidRPr="0090092E" w:rsidRDefault="00FF6FB5" w:rsidP="00B116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</w:t>
            </w: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uk-UA"/>
              </w:rPr>
              <w:t>2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F6FB5" w:rsidRPr="0090092E" w:rsidRDefault="00FF6FB5" w:rsidP="00B116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0,017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F6FB5" w:rsidRPr="0090092E" w:rsidRDefault="00FF6FB5" w:rsidP="00B116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  <w:r w:rsidR="008A2690"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692,64</w:t>
            </w:r>
          </w:p>
        </w:tc>
      </w:tr>
      <w:tr w:rsidR="00FF6FB5" w:rsidRPr="0090092E" w:rsidTr="009D6AD7">
        <w:trPr>
          <w:trHeight w:val="240"/>
        </w:trPr>
        <w:tc>
          <w:tcPr>
            <w:tcW w:w="675" w:type="dxa"/>
            <w:shd w:val="clear" w:color="auto" w:fill="auto"/>
            <w:vAlign w:val="center"/>
          </w:tcPr>
          <w:p w:rsidR="00FF6FB5" w:rsidRPr="0090092E" w:rsidRDefault="00FF6FB5" w:rsidP="00B1160F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1.35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FF6FB5" w:rsidRPr="0090092E" w:rsidRDefault="00FF6FB5" w:rsidP="00B116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Шпаклювання стін мінеральною шпаклівкою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FF6FB5" w:rsidRPr="0090092E" w:rsidRDefault="00701F94" w:rsidP="00B116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</w:t>
            </w: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uk-UA"/>
              </w:rPr>
              <w:t>2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F6FB5" w:rsidRPr="0090092E" w:rsidRDefault="00FF6FB5" w:rsidP="00B116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0,017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F6FB5" w:rsidRPr="0090092E" w:rsidRDefault="00FF6FB5" w:rsidP="00B116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494,23</w:t>
            </w:r>
          </w:p>
        </w:tc>
      </w:tr>
      <w:tr w:rsidR="00FF6FB5" w:rsidRPr="0090092E" w:rsidTr="009D6AD7">
        <w:trPr>
          <w:trHeight w:val="240"/>
        </w:trPr>
        <w:tc>
          <w:tcPr>
            <w:tcW w:w="675" w:type="dxa"/>
            <w:shd w:val="clear" w:color="auto" w:fill="auto"/>
            <w:vAlign w:val="center"/>
          </w:tcPr>
          <w:p w:rsidR="00FF6FB5" w:rsidRPr="0090092E" w:rsidRDefault="00FF6FB5" w:rsidP="00B1160F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1.36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FF6FB5" w:rsidRPr="0090092E" w:rsidRDefault="00FF6FB5" w:rsidP="00B116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Додавати на 1 мм зміни товщини шпаклівки до норм 15-182-1, 15-182-2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FF6FB5" w:rsidRPr="0090092E" w:rsidRDefault="00FF6FB5" w:rsidP="00B116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</w:t>
            </w: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uk-UA"/>
              </w:rPr>
              <w:t>2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F6FB5" w:rsidRPr="0090092E" w:rsidRDefault="00FF6FB5" w:rsidP="00B116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0,017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F6FB5" w:rsidRPr="0090092E" w:rsidRDefault="00FF6FB5" w:rsidP="00B116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173,71</w:t>
            </w:r>
          </w:p>
        </w:tc>
      </w:tr>
      <w:tr w:rsidR="00FF6FB5" w:rsidRPr="0090092E" w:rsidTr="009D6AD7">
        <w:trPr>
          <w:trHeight w:val="240"/>
        </w:trPr>
        <w:tc>
          <w:tcPr>
            <w:tcW w:w="675" w:type="dxa"/>
            <w:shd w:val="clear" w:color="auto" w:fill="auto"/>
            <w:vAlign w:val="center"/>
          </w:tcPr>
          <w:p w:rsidR="00FF6FB5" w:rsidRPr="0090092E" w:rsidRDefault="00FF6FB5" w:rsidP="00B1160F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1.37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FF6FB5" w:rsidRPr="0090092E" w:rsidRDefault="00FF6FB5" w:rsidP="00B116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Шпаклівка мінеральна </w:t>
            </w:r>
            <w:proofErr w:type="spellStart"/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Cerezit</w:t>
            </w:r>
            <w:proofErr w:type="spellEnd"/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CT 29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FF6FB5" w:rsidRPr="0090092E" w:rsidRDefault="00FF6FB5" w:rsidP="00B116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кг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F6FB5" w:rsidRPr="0090092E" w:rsidRDefault="00FF6FB5" w:rsidP="00B116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6,12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F6FB5" w:rsidRPr="0090092E" w:rsidRDefault="00FF6FB5" w:rsidP="00B116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79,93</w:t>
            </w:r>
          </w:p>
        </w:tc>
      </w:tr>
      <w:tr w:rsidR="00FF6FB5" w:rsidRPr="0090092E" w:rsidTr="009D6AD7">
        <w:trPr>
          <w:trHeight w:val="240"/>
        </w:trPr>
        <w:tc>
          <w:tcPr>
            <w:tcW w:w="675" w:type="dxa"/>
            <w:shd w:val="clear" w:color="auto" w:fill="auto"/>
            <w:vAlign w:val="center"/>
          </w:tcPr>
          <w:p w:rsidR="00FF6FB5" w:rsidRPr="0090092E" w:rsidRDefault="00FF6FB5" w:rsidP="00B1160F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1.38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FF6FB5" w:rsidRPr="0090092E" w:rsidRDefault="00FF6FB5" w:rsidP="00B116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Поліпшене фарбування </w:t>
            </w:r>
            <w:proofErr w:type="spellStart"/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полівінілаце</w:t>
            </w:r>
            <w:r w:rsidR="00B1160F"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</w:t>
            </w: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татними</w:t>
            </w:r>
            <w:proofErr w:type="spellEnd"/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водоемульсійними сумішами укосів по збірних конструкціях, підготовлених під фарбування мінеральною шпаклівкою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FF6FB5" w:rsidRPr="0090092E" w:rsidRDefault="00FF6FB5" w:rsidP="00B116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</w:t>
            </w: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uk-UA"/>
              </w:rPr>
              <w:t>2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F6FB5" w:rsidRPr="0090092E" w:rsidRDefault="00FF6FB5" w:rsidP="00B116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0,017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F6FB5" w:rsidRPr="0090092E" w:rsidRDefault="00FF6FB5" w:rsidP="00B116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  <w:r w:rsidR="008A2690"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115,65</w:t>
            </w:r>
          </w:p>
        </w:tc>
      </w:tr>
      <w:tr w:rsidR="00FF6FB5" w:rsidRPr="0090092E" w:rsidTr="009D6AD7">
        <w:trPr>
          <w:trHeight w:val="240"/>
        </w:trPr>
        <w:tc>
          <w:tcPr>
            <w:tcW w:w="675" w:type="dxa"/>
            <w:shd w:val="clear" w:color="auto" w:fill="auto"/>
            <w:vAlign w:val="center"/>
          </w:tcPr>
          <w:p w:rsidR="00FF6FB5" w:rsidRPr="0090092E" w:rsidRDefault="00FF6FB5" w:rsidP="00B1160F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1.39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FF6FB5" w:rsidRPr="0090092E" w:rsidRDefault="00FF6FB5" w:rsidP="00B116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Шпаклювання стін (укосів) фасадів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FF6FB5" w:rsidRPr="0090092E" w:rsidRDefault="00FF6FB5" w:rsidP="00B116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</w:t>
            </w: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uk-UA"/>
              </w:rPr>
              <w:t>2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F6FB5" w:rsidRPr="0090092E" w:rsidRDefault="00FF6FB5" w:rsidP="00B116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0,011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F6FB5" w:rsidRPr="0090092E" w:rsidRDefault="00FF6FB5" w:rsidP="00B116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627,99</w:t>
            </w:r>
          </w:p>
        </w:tc>
      </w:tr>
      <w:tr w:rsidR="00FF6FB5" w:rsidRPr="0090092E" w:rsidTr="009D6AD7">
        <w:trPr>
          <w:trHeight w:val="240"/>
        </w:trPr>
        <w:tc>
          <w:tcPr>
            <w:tcW w:w="675" w:type="dxa"/>
            <w:shd w:val="clear" w:color="auto" w:fill="auto"/>
            <w:vAlign w:val="center"/>
          </w:tcPr>
          <w:p w:rsidR="00FF6FB5" w:rsidRPr="0090092E" w:rsidRDefault="00FF6FB5" w:rsidP="00B1160F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1.40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FF6FB5" w:rsidRPr="0090092E" w:rsidRDefault="00FF6FB5" w:rsidP="00B116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Додавати на 1 мм зміни товщини шпаклівки до норм 15-182-1, 15-182-2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FF6FB5" w:rsidRPr="0090092E" w:rsidRDefault="00FF6FB5" w:rsidP="00B116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</w:t>
            </w: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uk-UA"/>
              </w:rPr>
              <w:t>2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F6FB5" w:rsidRPr="0090092E" w:rsidRDefault="00FF6FB5" w:rsidP="00B116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0,011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F6FB5" w:rsidRPr="0090092E" w:rsidRDefault="00FF6FB5" w:rsidP="00B116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311,17</w:t>
            </w:r>
          </w:p>
        </w:tc>
      </w:tr>
      <w:tr w:rsidR="00FF6FB5" w:rsidRPr="0090092E" w:rsidTr="009D6AD7">
        <w:trPr>
          <w:trHeight w:val="240"/>
        </w:trPr>
        <w:tc>
          <w:tcPr>
            <w:tcW w:w="675" w:type="dxa"/>
            <w:shd w:val="clear" w:color="auto" w:fill="auto"/>
            <w:vAlign w:val="center"/>
          </w:tcPr>
          <w:p w:rsidR="00FF6FB5" w:rsidRPr="0090092E" w:rsidRDefault="00FF6FB5" w:rsidP="00B1160F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1.41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FF6FB5" w:rsidRPr="0090092E" w:rsidRDefault="00FF6FB5" w:rsidP="00B116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Шпаклівка мінеральна </w:t>
            </w:r>
            <w:proofErr w:type="spellStart"/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Cerezit</w:t>
            </w:r>
            <w:proofErr w:type="spellEnd"/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CT 29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FF6FB5" w:rsidRPr="0090092E" w:rsidRDefault="00FF6FB5" w:rsidP="00B116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кг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F6FB5" w:rsidRPr="0090092E" w:rsidRDefault="00FF6FB5" w:rsidP="00B116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6,12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F6FB5" w:rsidRPr="0090092E" w:rsidRDefault="00FF6FB5" w:rsidP="00B116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79,93</w:t>
            </w:r>
          </w:p>
        </w:tc>
      </w:tr>
      <w:tr w:rsidR="00FF6FB5" w:rsidRPr="0090092E" w:rsidTr="009D6AD7">
        <w:trPr>
          <w:trHeight w:val="240"/>
        </w:trPr>
        <w:tc>
          <w:tcPr>
            <w:tcW w:w="675" w:type="dxa"/>
            <w:shd w:val="clear" w:color="auto" w:fill="auto"/>
            <w:vAlign w:val="center"/>
          </w:tcPr>
          <w:p w:rsidR="00FF6FB5" w:rsidRPr="0090092E" w:rsidRDefault="00FF6FB5" w:rsidP="00B1160F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1.42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FF6FB5" w:rsidRPr="0090092E" w:rsidRDefault="00FF6FB5" w:rsidP="00B116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Полівінілацетатне</w:t>
            </w:r>
            <w:proofErr w:type="spellEnd"/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фарбування нових фасадів з риштувань з підготовленням поверхні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FF6FB5" w:rsidRPr="0090092E" w:rsidRDefault="00FF6FB5" w:rsidP="00B116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</w:t>
            </w: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uk-UA"/>
              </w:rPr>
              <w:t>2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F6FB5" w:rsidRPr="0090092E" w:rsidRDefault="00FF6FB5" w:rsidP="00B116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0,011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F6FB5" w:rsidRPr="0090092E" w:rsidRDefault="00FF6FB5" w:rsidP="00B116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119,08</w:t>
            </w:r>
          </w:p>
        </w:tc>
      </w:tr>
      <w:tr w:rsidR="00FF6FB5" w:rsidRPr="0090092E" w:rsidTr="009D6AD7">
        <w:trPr>
          <w:trHeight w:val="240"/>
        </w:trPr>
        <w:tc>
          <w:tcPr>
            <w:tcW w:w="675" w:type="dxa"/>
            <w:shd w:val="clear" w:color="auto" w:fill="auto"/>
            <w:vAlign w:val="center"/>
          </w:tcPr>
          <w:p w:rsidR="00FF6FB5" w:rsidRPr="0090092E" w:rsidRDefault="00FF6FB5" w:rsidP="00B1160F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1.43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FF6FB5" w:rsidRPr="0090092E" w:rsidRDefault="00FF6FB5" w:rsidP="00B116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(Демонтаж) установлення грат дверних сталевих з вивірянням і закріпленням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FF6FB5" w:rsidRPr="0090092E" w:rsidRDefault="00FF6FB5" w:rsidP="00B116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грати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F6FB5" w:rsidRPr="0090092E" w:rsidRDefault="00FF6FB5" w:rsidP="00B116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F6FB5" w:rsidRPr="0090092E" w:rsidRDefault="00FF6FB5" w:rsidP="00B116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  <w:r w:rsidR="008A2690"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706,09</w:t>
            </w:r>
          </w:p>
        </w:tc>
      </w:tr>
      <w:tr w:rsidR="00FF6FB5" w:rsidRPr="0090092E" w:rsidTr="009D6AD7">
        <w:trPr>
          <w:trHeight w:val="240"/>
        </w:trPr>
        <w:tc>
          <w:tcPr>
            <w:tcW w:w="675" w:type="dxa"/>
            <w:shd w:val="clear" w:color="auto" w:fill="auto"/>
            <w:vAlign w:val="center"/>
          </w:tcPr>
          <w:p w:rsidR="00FF6FB5" w:rsidRPr="0090092E" w:rsidRDefault="00FF6FB5" w:rsidP="00B1160F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1.44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FF6FB5" w:rsidRPr="0090092E" w:rsidRDefault="00FF6FB5" w:rsidP="00B116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Установлення грат дверних сталевих   із закріпленням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FF6FB5" w:rsidRPr="0090092E" w:rsidRDefault="00FF6FB5" w:rsidP="00B116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грати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F6FB5" w:rsidRPr="0090092E" w:rsidRDefault="00FF6FB5" w:rsidP="00B116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F6FB5" w:rsidRPr="0090092E" w:rsidRDefault="00FF6FB5" w:rsidP="00B116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  <w:r w:rsidR="008A2690"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559,83</w:t>
            </w:r>
          </w:p>
        </w:tc>
      </w:tr>
      <w:tr w:rsidR="00FF6FB5" w:rsidRPr="0090092E" w:rsidTr="009D6AD7">
        <w:trPr>
          <w:trHeight w:val="240"/>
        </w:trPr>
        <w:tc>
          <w:tcPr>
            <w:tcW w:w="675" w:type="dxa"/>
            <w:shd w:val="clear" w:color="auto" w:fill="auto"/>
            <w:vAlign w:val="center"/>
          </w:tcPr>
          <w:p w:rsidR="00FF6FB5" w:rsidRPr="0090092E" w:rsidRDefault="00FF6FB5" w:rsidP="00B1160F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1.45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FF6FB5" w:rsidRPr="0090092E" w:rsidRDefault="00FF6FB5" w:rsidP="00B116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Навантаження сміття вручну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FF6FB5" w:rsidRPr="0090092E" w:rsidRDefault="00FF6FB5" w:rsidP="00B116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F6FB5" w:rsidRPr="0090092E" w:rsidRDefault="00FF6FB5" w:rsidP="00B116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0,6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F6FB5" w:rsidRPr="0090092E" w:rsidRDefault="00FF6FB5" w:rsidP="00B116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287,49</w:t>
            </w:r>
          </w:p>
        </w:tc>
      </w:tr>
      <w:tr w:rsidR="00FF6FB5" w:rsidRPr="0090092E" w:rsidTr="009D6AD7">
        <w:trPr>
          <w:trHeight w:val="240"/>
        </w:trPr>
        <w:tc>
          <w:tcPr>
            <w:tcW w:w="675" w:type="dxa"/>
            <w:shd w:val="clear" w:color="auto" w:fill="auto"/>
            <w:vAlign w:val="center"/>
          </w:tcPr>
          <w:p w:rsidR="00FF6FB5" w:rsidRPr="0090092E" w:rsidRDefault="00FF6FB5" w:rsidP="00B1160F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1.46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FF6FB5" w:rsidRPr="0090092E" w:rsidRDefault="00FF6FB5" w:rsidP="00B116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Перевезення сміття до 10 км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FF6FB5" w:rsidRPr="0090092E" w:rsidRDefault="00FF6FB5" w:rsidP="00B116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F6FB5" w:rsidRPr="0090092E" w:rsidRDefault="00FF6FB5" w:rsidP="00B116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0,6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F6FB5" w:rsidRPr="0090092E" w:rsidRDefault="00FF6FB5" w:rsidP="00B116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720</w:t>
            </w:r>
            <w:r w:rsidR="00701F94" w:rsidRPr="0090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,00</w:t>
            </w:r>
          </w:p>
        </w:tc>
      </w:tr>
      <w:tr w:rsidR="00FF6FB5" w:rsidRPr="0090092E" w:rsidTr="009D6AD7">
        <w:trPr>
          <w:trHeight w:val="240"/>
        </w:trPr>
        <w:tc>
          <w:tcPr>
            <w:tcW w:w="675" w:type="dxa"/>
            <w:tcBorders>
              <w:left w:val="single" w:sz="4" w:space="0" w:color="auto"/>
            </w:tcBorders>
            <w:vAlign w:val="center"/>
            <w:hideMark/>
          </w:tcPr>
          <w:p w:rsidR="00FF6FB5" w:rsidRPr="0090092E" w:rsidRDefault="00FF6FB5" w:rsidP="00B1160F">
            <w:pPr>
              <w:ind w:left="-142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4905" w:type="dxa"/>
            <w:vAlign w:val="center"/>
            <w:hideMark/>
          </w:tcPr>
          <w:p w:rsidR="00FF6FB5" w:rsidRPr="0090092E" w:rsidRDefault="008A2690" w:rsidP="00B116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bCs/>
                <w:sz w:val="28"/>
                <w:szCs w:val="28"/>
              </w:rPr>
              <w:t>Загальновиробничі</w:t>
            </w:r>
            <w:r w:rsidR="00FF6FB5" w:rsidRPr="009009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витрати</w:t>
            </w:r>
          </w:p>
        </w:tc>
        <w:tc>
          <w:tcPr>
            <w:tcW w:w="1219" w:type="dxa"/>
            <w:vAlign w:val="center"/>
            <w:hideMark/>
          </w:tcPr>
          <w:p w:rsidR="00FF6FB5" w:rsidRPr="0090092E" w:rsidRDefault="00B1160F" w:rsidP="00B1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  <w:tc>
          <w:tcPr>
            <w:tcW w:w="1202" w:type="dxa"/>
            <w:vAlign w:val="center"/>
            <w:hideMark/>
          </w:tcPr>
          <w:p w:rsidR="00FF6FB5" w:rsidRPr="0090092E" w:rsidRDefault="00FF6FB5" w:rsidP="00B1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tcBorders>
              <w:right w:val="single" w:sz="4" w:space="0" w:color="auto"/>
            </w:tcBorders>
            <w:vAlign w:val="center"/>
            <w:hideMark/>
          </w:tcPr>
          <w:p w:rsidR="00FF6FB5" w:rsidRPr="0090092E" w:rsidRDefault="00FF6FB5" w:rsidP="00B1160F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  <w:r w:rsidR="008A2690" w:rsidRPr="009009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0092E">
              <w:rPr>
                <w:rFonts w:ascii="Times New Roman" w:hAnsi="Times New Roman" w:cs="Times New Roman"/>
                <w:bCs/>
                <w:sz w:val="28"/>
                <w:szCs w:val="28"/>
              </w:rPr>
              <w:t>751,81</w:t>
            </w:r>
          </w:p>
        </w:tc>
      </w:tr>
      <w:tr w:rsidR="00FF6FB5" w:rsidRPr="0090092E" w:rsidTr="009D6AD7">
        <w:trPr>
          <w:trHeight w:val="240"/>
        </w:trPr>
        <w:tc>
          <w:tcPr>
            <w:tcW w:w="675" w:type="dxa"/>
            <w:tcBorders>
              <w:left w:val="single" w:sz="4" w:space="0" w:color="auto"/>
            </w:tcBorders>
            <w:vAlign w:val="center"/>
            <w:hideMark/>
          </w:tcPr>
          <w:p w:rsidR="00FF6FB5" w:rsidRPr="0090092E" w:rsidRDefault="00FF6FB5" w:rsidP="00B1160F">
            <w:pPr>
              <w:ind w:left="-142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4905" w:type="dxa"/>
            <w:vAlign w:val="center"/>
            <w:hideMark/>
          </w:tcPr>
          <w:p w:rsidR="00FF6FB5" w:rsidRPr="0090092E" w:rsidRDefault="00FF6FB5" w:rsidP="00B116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Разом </w:t>
            </w:r>
            <w:r w:rsidR="008A2690" w:rsidRPr="0090092E">
              <w:rPr>
                <w:rFonts w:ascii="Times New Roman" w:hAnsi="Times New Roman" w:cs="Times New Roman"/>
                <w:bCs/>
                <w:sz w:val="28"/>
                <w:szCs w:val="28"/>
              </w:rPr>
              <w:t>вартість</w:t>
            </w:r>
            <w:r w:rsidRPr="009009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ремонтних </w:t>
            </w:r>
            <w:r w:rsidR="008A2690" w:rsidRPr="0090092E">
              <w:rPr>
                <w:rFonts w:ascii="Times New Roman" w:hAnsi="Times New Roman" w:cs="Times New Roman"/>
                <w:bCs/>
                <w:sz w:val="28"/>
                <w:szCs w:val="28"/>
              </w:rPr>
              <w:t>робіт</w:t>
            </w:r>
          </w:p>
        </w:tc>
        <w:tc>
          <w:tcPr>
            <w:tcW w:w="1219" w:type="dxa"/>
            <w:vAlign w:val="center"/>
            <w:hideMark/>
          </w:tcPr>
          <w:p w:rsidR="00FF6FB5" w:rsidRPr="0090092E" w:rsidRDefault="00B1160F" w:rsidP="00B1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  <w:tc>
          <w:tcPr>
            <w:tcW w:w="1202" w:type="dxa"/>
            <w:vAlign w:val="center"/>
            <w:hideMark/>
          </w:tcPr>
          <w:p w:rsidR="00FF6FB5" w:rsidRPr="0090092E" w:rsidRDefault="00FF6FB5" w:rsidP="00B1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tcBorders>
              <w:right w:val="single" w:sz="4" w:space="0" w:color="auto"/>
            </w:tcBorders>
            <w:vAlign w:val="center"/>
            <w:hideMark/>
          </w:tcPr>
          <w:p w:rsidR="00FF6FB5" w:rsidRPr="0090092E" w:rsidRDefault="00B46301" w:rsidP="00B1160F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bCs/>
                <w:sz w:val="28"/>
                <w:szCs w:val="28"/>
              </w:rPr>
              <w:t>293</w:t>
            </w:r>
            <w:r w:rsidR="008A2690" w:rsidRPr="009009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0092E">
              <w:rPr>
                <w:rFonts w:ascii="Times New Roman" w:hAnsi="Times New Roman" w:cs="Times New Roman"/>
                <w:bCs/>
                <w:sz w:val="28"/>
                <w:szCs w:val="28"/>
              </w:rPr>
              <w:t>822,71</w:t>
            </w:r>
          </w:p>
        </w:tc>
      </w:tr>
      <w:tr w:rsidR="00B1160F" w:rsidRPr="0090092E" w:rsidTr="009D6AD7">
        <w:trPr>
          <w:trHeight w:val="240"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B1160F" w:rsidRPr="0090092E" w:rsidRDefault="00B1160F" w:rsidP="00B1160F">
            <w:pPr>
              <w:ind w:left="-142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4905" w:type="dxa"/>
            <w:vAlign w:val="center"/>
          </w:tcPr>
          <w:p w:rsidR="00B1160F" w:rsidRPr="0090092E" w:rsidRDefault="00B1160F" w:rsidP="00B116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bCs/>
                <w:sz w:val="28"/>
                <w:szCs w:val="28"/>
              </w:rPr>
              <w:t>Прибуток</w:t>
            </w:r>
          </w:p>
        </w:tc>
        <w:tc>
          <w:tcPr>
            <w:tcW w:w="1219" w:type="dxa"/>
            <w:vAlign w:val="center"/>
          </w:tcPr>
          <w:p w:rsidR="00B1160F" w:rsidRPr="0090092E" w:rsidRDefault="00B1160F" w:rsidP="00B1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  <w:tc>
          <w:tcPr>
            <w:tcW w:w="1202" w:type="dxa"/>
            <w:vAlign w:val="center"/>
          </w:tcPr>
          <w:p w:rsidR="00B1160F" w:rsidRPr="0090092E" w:rsidRDefault="00B1160F" w:rsidP="00B1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tcBorders>
              <w:right w:val="single" w:sz="4" w:space="0" w:color="auto"/>
            </w:tcBorders>
            <w:vAlign w:val="center"/>
          </w:tcPr>
          <w:p w:rsidR="00B1160F" w:rsidRPr="0090092E" w:rsidRDefault="00B1160F" w:rsidP="00B1160F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bCs/>
                <w:sz w:val="28"/>
                <w:szCs w:val="28"/>
              </w:rPr>
              <w:t>4 717,98</w:t>
            </w:r>
          </w:p>
        </w:tc>
      </w:tr>
      <w:tr w:rsidR="00FF6FB5" w:rsidRPr="0090092E" w:rsidTr="009D6AD7">
        <w:trPr>
          <w:trHeight w:val="240"/>
        </w:trPr>
        <w:tc>
          <w:tcPr>
            <w:tcW w:w="675" w:type="dxa"/>
            <w:tcBorders>
              <w:left w:val="single" w:sz="4" w:space="0" w:color="auto"/>
            </w:tcBorders>
            <w:vAlign w:val="center"/>
            <w:hideMark/>
          </w:tcPr>
          <w:p w:rsidR="00FF6FB5" w:rsidRPr="0090092E" w:rsidRDefault="00FF6FB5" w:rsidP="00B1160F">
            <w:pPr>
              <w:ind w:left="-142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B1160F" w:rsidRPr="0090092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905" w:type="dxa"/>
            <w:vAlign w:val="center"/>
            <w:hideMark/>
          </w:tcPr>
          <w:p w:rsidR="00FF6FB5" w:rsidRPr="0090092E" w:rsidRDefault="008A2690" w:rsidP="00B116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bCs/>
                <w:sz w:val="28"/>
                <w:szCs w:val="28"/>
              </w:rPr>
              <w:t>Адміністративні</w:t>
            </w:r>
            <w:r w:rsidR="00FF6FB5" w:rsidRPr="009009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витрати</w:t>
            </w:r>
          </w:p>
        </w:tc>
        <w:tc>
          <w:tcPr>
            <w:tcW w:w="1219" w:type="dxa"/>
            <w:vAlign w:val="center"/>
            <w:hideMark/>
          </w:tcPr>
          <w:p w:rsidR="00FF6FB5" w:rsidRPr="0090092E" w:rsidRDefault="00B1160F" w:rsidP="00B1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  <w:tc>
          <w:tcPr>
            <w:tcW w:w="1202" w:type="dxa"/>
            <w:vAlign w:val="center"/>
            <w:hideMark/>
          </w:tcPr>
          <w:p w:rsidR="00FF6FB5" w:rsidRPr="0090092E" w:rsidRDefault="00FF6FB5" w:rsidP="00B1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tcBorders>
              <w:right w:val="single" w:sz="4" w:space="0" w:color="auto"/>
            </w:tcBorders>
            <w:vAlign w:val="center"/>
            <w:hideMark/>
          </w:tcPr>
          <w:p w:rsidR="00FF6FB5" w:rsidRPr="0090092E" w:rsidRDefault="00FF6FB5" w:rsidP="00B1160F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8A2690" w:rsidRPr="009009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0092E">
              <w:rPr>
                <w:rFonts w:ascii="Times New Roman" w:hAnsi="Times New Roman" w:cs="Times New Roman"/>
                <w:bCs/>
                <w:sz w:val="28"/>
                <w:szCs w:val="28"/>
              </w:rPr>
              <w:t>399,08</w:t>
            </w:r>
          </w:p>
        </w:tc>
      </w:tr>
      <w:tr w:rsidR="00FF6FB5" w:rsidRPr="0090092E" w:rsidTr="009D6AD7">
        <w:trPr>
          <w:trHeight w:val="240"/>
        </w:trPr>
        <w:tc>
          <w:tcPr>
            <w:tcW w:w="675" w:type="dxa"/>
            <w:tcBorders>
              <w:left w:val="single" w:sz="4" w:space="0" w:color="auto"/>
            </w:tcBorders>
            <w:vAlign w:val="center"/>
            <w:hideMark/>
          </w:tcPr>
          <w:p w:rsidR="00FF6FB5" w:rsidRPr="0090092E" w:rsidRDefault="00FF6FB5" w:rsidP="00B1160F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1160F" w:rsidRPr="009009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05" w:type="dxa"/>
            <w:vAlign w:val="center"/>
            <w:hideMark/>
          </w:tcPr>
          <w:p w:rsidR="00FF6FB5" w:rsidRPr="0090092E" w:rsidRDefault="00FF6FB5" w:rsidP="00B116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bCs/>
                <w:sz w:val="28"/>
                <w:szCs w:val="28"/>
              </w:rPr>
              <w:t>Єдиний податок за ставкою 5%</w:t>
            </w:r>
          </w:p>
        </w:tc>
        <w:tc>
          <w:tcPr>
            <w:tcW w:w="1219" w:type="dxa"/>
            <w:vAlign w:val="center"/>
            <w:hideMark/>
          </w:tcPr>
          <w:p w:rsidR="00FF6FB5" w:rsidRPr="0090092E" w:rsidRDefault="00B1160F" w:rsidP="00B1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  <w:tc>
          <w:tcPr>
            <w:tcW w:w="1202" w:type="dxa"/>
            <w:vAlign w:val="center"/>
            <w:hideMark/>
          </w:tcPr>
          <w:p w:rsidR="00FF6FB5" w:rsidRPr="0090092E" w:rsidRDefault="00FF6FB5" w:rsidP="00B1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tcBorders>
              <w:right w:val="single" w:sz="4" w:space="0" w:color="auto"/>
            </w:tcBorders>
            <w:vAlign w:val="center"/>
            <w:hideMark/>
          </w:tcPr>
          <w:p w:rsidR="00FF6FB5" w:rsidRPr="0090092E" w:rsidRDefault="00FF6FB5" w:rsidP="00B1160F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bCs/>
                <w:sz w:val="28"/>
                <w:szCs w:val="28"/>
              </w:rPr>
              <w:t>53</w:t>
            </w:r>
            <w:r w:rsidR="008A2690" w:rsidRPr="009009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0092E">
              <w:rPr>
                <w:rFonts w:ascii="Times New Roman" w:hAnsi="Times New Roman" w:cs="Times New Roman"/>
                <w:bCs/>
                <w:sz w:val="28"/>
                <w:szCs w:val="28"/>
              </w:rPr>
              <w:t>742,34</w:t>
            </w:r>
          </w:p>
        </w:tc>
      </w:tr>
      <w:tr w:rsidR="00FF6FB5" w:rsidRPr="0090092E" w:rsidTr="009D6AD7">
        <w:trPr>
          <w:trHeight w:val="240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F6FB5" w:rsidRPr="0090092E" w:rsidRDefault="00FF6FB5" w:rsidP="00B1160F">
            <w:pPr>
              <w:ind w:left="-142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B1160F" w:rsidRPr="0090092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  <w:hideMark/>
          </w:tcPr>
          <w:p w:rsidR="00FF6FB5" w:rsidRPr="0090092E" w:rsidRDefault="00FF6FB5" w:rsidP="00B116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bCs/>
                <w:sz w:val="28"/>
                <w:szCs w:val="28"/>
              </w:rPr>
              <w:t>Всього витрат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  <w:hideMark/>
          </w:tcPr>
          <w:p w:rsidR="00FF6FB5" w:rsidRPr="0090092E" w:rsidRDefault="00B1160F" w:rsidP="00B1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92E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  <w:tc>
          <w:tcPr>
            <w:tcW w:w="1202" w:type="dxa"/>
            <w:tcBorders>
              <w:bottom w:val="single" w:sz="4" w:space="0" w:color="auto"/>
            </w:tcBorders>
            <w:vAlign w:val="center"/>
            <w:hideMark/>
          </w:tcPr>
          <w:p w:rsidR="00FF6FB5" w:rsidRPr="0090092E" w:rsidRDefault="00FF6FB5" w:rsidP="00B1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FB5" w:rsidRPr="0090092E" w:rsidRDefault="00FF6FB5" w:rsidP="00B1160F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0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</w:t>
            </w:r>
            <w:r w:rsidR="008A2690" w:rsidRPr="00900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00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682,11</w:t>
            </w:r>
          </w:p>
        </w:tc>
      </w:tr>
    </w:tbl>
    <w:p w:rsidR="00FF6FB5" w:rsidRPr="0090092E" w:rsidRDefault="00FF6FB5" w:rsidP="00FF6FB5">
      <w:pPr>
        <w:rPr>
          <w:rFonts w:ascii="Times New Roman" w:hAnsi="Times New Roman" w:cs="Times New Roman"/>
          <w:sz w:val="28"/>
          <w:szCs w:val="28"/>
        </w:rPr>
      </w:pPr>
    </w:p>
    <w:p w:rsidR="00B46301" w:rsidRPr="0090092E" w:rsidRDefault="00B46301" w:rsidP="00B46301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 міського голови –</w:t>
      </w:r>
    </w:p>
    <w:p w:rsidR="00B46301" w:rsidRPr="008A2690" w:rsidRDefault="00B46301" w:rsidP="00B46301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2E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керуючого справами виконкому                                          Сергій ФЕСЕНКО</w:t>
      </w:r>
    </w:p>
    <w:p w:rsidR="00FF6FB5" w:rsidRPr="008A2690" w:rsidRDefault="00FF6FB5" w:rsidP="00FF6F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6FB5" w:rsidRPr="008A2690" w:rsidRDefault="00FF6FB5" w:rsidP="00FF6F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AC4" w:rsidRPr="008A2690" w:rsidRDefault="00960AC4"/>
    <w:sectPr w:rsidR="00960AC4" w:rsidRPr="008A269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FB5"/>
    <w:rsid w:val="000D76B4"/>
    <w:rsid w:val="000F2490"/>
    <w:rsid w:val="0035525F"/>
    <w:rsid w:val="00701F94"/>
    <w:rsid w:val="00835093"/>
    <w:rsid w:val="008A2690"/>
    <w:rsid w:val="008F4480"/>
    <w:rsid w:val="0090092E"/>
    <w:rsid w:val="00960AC4"/>
    <w:rsid w:val="009D6AD7"/>
    <w:rsid w:val="00B1160F"/>
    <w:rsid w:val="00B46301"/>
    <w:rsid w:val="00B95BBA"/>
    <w:rsid w:val="00CF02FB"/>
    <w:rsid w:val="00FF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CED33B-AA80-4CC6-842E-1A185F160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6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7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76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633</Words>
  <Characters>3614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cp:lastPrinted>2024-12-13T08:58:00Z</cp:lastPrinted>
  <dcterms:created xsi:type="dcterms:W3CDTF">2024-12-12T15:05:00Z</dcterms:created>
  <dcterms:modified xsi:type="dcterms:W3CDTF">2024-12-20T07:05:00Z</dcterms:modified>
</cp:coreProperties>
</file>