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A86" w:rsidRDefault="002C7A86" w:rsidP="002C7A86">
      <w:pPr>
        <w:pStyle w:val="1"/>
        <w:ind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:rsidR="002C7A86" w:rsidRDefault="002C7A86" w:rsidP="002C7A86">
      <w:pPr>
        <w:pStyle w:val="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проєкту рішення Чернігівської міської ради</w:t>
      </w:r>
    </w:p>
    <w:p w:rsidR="0038425A" w:rsidRPr="0038425A" w:rsidRDefault="002C7A86" w:rsidP="0038425A">
      <w:pPr>
        <w:pStyle w:val="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38425A" w:rsidRPr="0038425A">
        <w:rPr>
          <w:sz w:val="28"/>
          <w:szCs w:val="28"/>
          <w:lang w:val="uk-UA"/>
        </w:rPr>
        <w:t>Про включення майна до Переліку другого типу та</w:t>
      </w:r>
    </w:p>
    <w:p w:rsidR="002C7A86" w:rsidRDefault="0038425A" w:rsidP="0038425A">
      <w:pPr>
        <w:pStyle w:val="1"/>
        <w:jc w:val="center"/>
        <w:rPr>
          <w:sz w:val="28"/>
          <w:szCs w:val="28"/>
          <w:lang w:val="uk-UA"/>
        </w:rPr>
      </w:pPr>
      <w:r w:rsidRPr="0038425A">
        <w:rPr>
          <w:sz w:val="28"/>
          <w:szCs w:val="28"/>
          <w:lang w:val="uk-UA"/>
        </w:rPr>
        <w:t>надання згоди на передачу майна в оренду</w:t>
      </w:r>
      <w:r w:rsidR="002C7A86">
        <w:rPr>
          <w:sz w:val="28"/>
          <w:szCs w:val="28"/>
          <w:lang w:val="uk-UA"/>
        </w:rPr>
        <w:t>»</w:t>
      </w:r>
    </w:p>
    <w:p w:rsidR="002C7A86" w:rsidRPr="00EA5C66" w:rsidRDefault="002C7A86" w:rsidP="002C7A86">
      <w:pPr>
        <w:pStyle w:val="1"/>
        <w:jc w:val="both"/>
        <w:rPr>
          <w:sz w:val="16"/>
          <w:szCs w:val="16"/>
          <w:lang w:val="uk-UA"/>
        </w:rPr>
      </w:pPr>
    </w:p>
    <w:p w:rsidR="00EA5C66" w:rsidRPr="00976473" w:rsidRDefault="00EA5C66" w:rsidP="00EA5C66">
      <w:pPr>
        <w:pStyle w:val="1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976473">
        <w:rPr>
          <w:sz w:val="28"/>
          <w:szCs w:val="28"/>
          <w:shd w:val="clear" w:color="auto" w:fill="FFFFFF"/>
          <w:lang w:val="uk-UA"/>
        </w:rPr>
        <w:t>В оперативному управлінні комунального некомерційного підприємства «Чернігівська міська лікарня №2» Чернігівської міської ради знаходиться нежитлова будівля (терапевтичне відділення) загальною площею 4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976473">
        <w:rPr>
          <w:sz w:val="28"/>
          <w:szCs w:val="28"/>
          <w:shd w:val="clear" w:color="auto" w:fill="FFFFFF"/>
          <w:lang w:val="uk-UA"/>
        </w:rPr>
        <w:t>284,5 кв.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976473">
        <w:rPr>
          <w:sz w:val="28"/>
          <w:szCs w:val="28"/>
          <w:shd w:val="clear" w:color="auto" w:fill="FFFFFF"/>
          <w:lang w:val="uk-UA"/>
        </w:rPr>
        <w:t>м</w:t>
      </w:r>
      <w:r>
        <w:rPr>
          <w:sz w:val="28"/>
          <w:szCs w:val="28"/>
          <w:shd w:val="clear" w:color="auto" w:fill="FFFFFF"/>
          <w:lang w:val="uk-UA"/>
        </w:rPr>
        <w:t xml:space="preserve">   та нежитлова будівля (ендокринологічне відділення) загальною площею         847,5 кв. м</w:t>
      </w:r>
      <w:r w:rsidRPr="00976473">
        <w:rPr>
          <w:sz w:val="28"/>
          <w:szCs w:val="28"/>
          <w:shd w:val="clear" w:color="auto" w:fill="FFFFFF"/>
          <w:lang w:val="uk-UA"/>
        </w:rPr>
        <w:t xml:space="preserve"> за адресою: 14005, м. Чернігів, проспект Миру, 44.</w:t>
      </w:r>
    </w:p>
    <w:p w:rsidR="00EA5C66" w:rsidRPr="00976473" w:rsidRDefault="00EA5C66" w:rsidP="00EA5C66">
      <w:pPr>
        <w:pStyle w:val="1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976473">
        <w:rPr>
          <w:sz w:val="28"/>
          <w:szCs w:val="28"/>
          <w:shd w:val="clear" w:color="auto" w:fill="FFFFFF"/>
          <w:lang w:val="uk-UA"/>
        </w:rPr>
        <w:t>До комунального некомерційного підприємства «Чернігівська міська лікарня №2» Чернігівської міської ради від начальника 105 прикордонного загону імені князя Володимира Вели</w:t>
      </w:r>
      <w:r>
        <w:rPr>
          <w:sz w:val="28"/>
          <w:szCs w:val="28"/>
          <w:shd w:val="clear" w:color="auto" w:fill="FFFFFF"/>
          <w:lang w:val="uk-UA"/>
        </w:rPr>
        <w:t xml:space="preserve">кого Олександра ЧОРНОГО та Першого заступника начальника загону </w:t>
      </w:r>
      <w:r w:rsidRPr="00976473">
        <w:rPr>
          <w:sz w:val="28"/>
          <w:szCs w:val="28"/>
          <w:shd w:val="clear" w:color="auto" w:fill="FFFFFF"/>
          <w:lang w:val="uk-UA"/>
        </w:rPr>
        <w:t>імені князя Володимира Вели</w:t>
      </w:r>
      <w:r>
        <w:rPr>
          <w:sz w:val="28"/>
          <w:szCs w:val="28"/>
          <w:shd w:val="clear" w:color="auto" w:fill="FFFFFF"/>
          <w:lang w:val="uk-UA"/>
        </w:rPr>
        <w:t>кого – начальника штабу Євгена МАЛИКА надійшли</w:t>
      </w:r>
      <w:r w:rsidRPr="00976473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звернення</w:t>
      </w:r>
      <w:r w:rsidRPr="00976473">
        <w:rPr>
          <w:sz w:val="28"/>
          <w:szCs w:val="28"/>
          <w:shd w:val="clear" w:color="auto" w:fill="FFFFFF"/>
          <w:lang w:val="uk-UA"/>
        </w:rPr>
        <w:t xml:space="preserve"> від 06 липня 2023 рок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="00226E14" w:rsidRPr="00226E14">
        <w:rPr>
          <w:sz w:val="28"/>
          <w:szCs w:val="28"/>
          <w:shd w:val="clear" w:color="auto" w:fill="FFFFFF"/>
          <w:lang w:val="uk-UA"/>
        </w:rPr>
        <w:t xml:space="preserve">                          </w:t>
      </w:r>
      <w:r w:rsidRPr="00976473">
        <w:rPr>
          <w:sz w:val="28"/>
          <w:szCs w:val="28"/>
          <w:shd w:val="clear" w:color="auto" w:fill="FFFFFF"/>
          <w:lang w:val="uk-UA"/>
        </w:rPr>
        <w:t xml:space="preserve">№ 702/5861-23-Вих </w:t>
      </w:r>
      <w:r>
        <w:rPr>
          <w:sz w:val="28"/>
          <w:szCs w:val="28"/>
          <w:shd w:val="clear" w:color="auto" w:fill="FFFFFF"/>
          <w:lang w:val="uk-UA"/>
        </w:rPr>
        <w:t>та від 25</w:t>
      </w:r>
      <w:bookmarkStart w:id="0" w:name="_GoBack"/>
      <w:bookmarkEnd w:id="0"/>
      <w:r>
        <w:rPr>
          <w:sz w:val="28"/>
          <w:szCs w:val="28"/>
          <w:shd w:val="clear" w:color="auto" w:fill="FFFFFF"/>
          <w:lang w:val="uk-UA"/>
        </w:rPr>
        <w:t xml:space="preserve"> липня 2023 року № 702/6400-23-Вих </w:t>
      </w:r>
      <w:r w:rsidRPr="00976473">
        <w:rPr>
          <w:sz w:val="28"/>
          <w:szCs w:val="28"/>
          <w:shd w:val="clear" w:color="auto" w:fill="FFFFFF"/>
          <w:lang w:val="uk-UA"/>
        </w:rPr>
        <w:t xml:space="preserve">щодо передачі в оренду для розміщення </w:t>
      </w:r>
      <w:r>
        <w:rPr>
          <w:sz w:val="28"/>
          <w:szCs w:val="28"/>
          <w:shd w:val="clear" w:color="auto" w:fill="FFFFFF"/>
          <w:lang w:val="uk-UA"/>
        </w:rPr>
        <w:t xml:space="preserve">медичного пункту та супутніх приміщень </w:t>
      </w:r>
      <w:r w:rsidRPr="00976473">
        <w:rPr>
          <w:sz w:val="28"/>
          <w:szCs w:val="28"/>
          <w:shd w:val="clear" w:color="auto" w:fill="FFFFFF"/>
          <w:lang w:val="uk-UA"/>
        </w:rPr>
        <w:t xml:space="preserve">105 прикордонного загону імені князя Володимира Великого (військової частини 2253) </w:t>
      </w:r>
      <w:r>
        <w:rPr>
          <w:sz w:val="28"/>
          <w:szCs w:val="28"/>
          <w:shd w:val="clear" w:color="auto" w:fill="FFFFFF"/>
          <w:lang w:val="uk-UA"/>
        </w:rPr>
        <w:t>нежитлової</w:t>
      </w:r>
      <w:r w:rsidRPr="00976473">
        <w:rPr>
          <w:sz w:val="28"/>
          <w:szCs w:val="28"/>
          <w:shd w:val="clear" w:color="auto" w:fill="FFFFFF"/>
          <w:lang w:val="uk-UA"/>
        </w:rPr>
        <w:t xml:space="preserve"> будівлі</w:t>
      </w:r>
      <w:r>
        <w:rPr>
          <w:sz w:val="28"/>
          <w:szCs w:val="28"/>
          <w:shd w:val="clear" w:color="auto" w:fill="FFFFFF"/>
          <w:lang w:val="uk-UA"/>
        </w:rPr>
        <w:t xml:space="preserve"> (терапевтичного відділення) </w:t>
      </w:r>
      <w:r w:rsidRPr="00976473">
        <w:rPr>
          <w:sz w:val="28"/>
          <w:szCs w:val="28"/>
          <w:shd w:val="clear" w:color="auto" w:fill="FFFFFF"/>
          <w:lang w:val="uk-UA"/>
        </w:rPr>
        <w:t xml:space="preserve">загальною площею </w:t>
      </w:r>
      <w:r>
        <w:rPr>
          <w:sz w:val="28"/>
          <w:szCs w:val="28"/>
          <w:shd w:val="clear" w:color="auto" w:fill="FFFFFF"/>
          <w:lang w:val="uk-UA"/>
        </w:rPr>
        <w:t xml:space="preserve">              </w:t>
      </w:r>
      <w:r w:rsidRPr="00976473">
        <w:rPr>
          <w:sz w:val="28"/>
          <w:szCs w:val="28"/>
          <w:shd w:val="clear" w:color="auto" w:fill="FFFFFF"/>
          <w:lang w:val="uk-UA"/>
        </w:rPr>
        <w:t>4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976473">
        <w:rPr>
          <w:sz w:val="28"/>
          <w:szCs w:val="28"/>
          <w:shd w:val="clear" w:color="auto" w:fill="FFFFFF"/>
          <w:lang w:val="uk-UA"/>
        </w:rPr>
        <w:t>284,5 кв.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976473">
        <w:rPr>
          <w:sz w:val="28"/>
          <w:szCs w:val="28"/>
          <w:shd w:val="clear" w:color="auto" w:fill="FFFFFF"/>
          <w:lang w:val="uk-UA"/>
        </w:rPr>
        <w:t>м</w:t>
      </w:r>
      <w:r>
        <w:rPr>
          <w:sz w:val="28"/>
          <w:szCs w:val="28"/>
          <w:shd w:val="clear" w:color="auto" w:fill="FFFFFF"/>
          <w:lang w:val="uk-UA"/>
        </w:rPr>
        <w:t xml:space="preserve"> та нежитлових приміщень нежитлової будівлі (ендокринологічного відділення) загальною площею 354,1 кв. м</w:t>
      </w:r>
      <w:r w:rsidRPr="00976473">
        <w:rPr>
          <w:sz w:val="28"/>
          <w:szCs w:val="28"/>
          <w:shd w:val="clear" w:color="auto" w:fill="FFFFFF"/>
          <w:lang w:val="uk-UA"/>
        </w:rPr>
        <w:t>.</w:t>
      </w:r>
    </w:p>
    <w:p w:rsidR="00EA5C66" w:rsidRPr="00976473" w:rsidRDefault="00EA5C66" w:rsidP="00EA5C66">
      <w:pPr>
        <w:pStyle w:val="1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976473">
        <w:rPr>
          <w:sz w:val="28"/>
          <w:szCs w:val="28"/>
          <w:shd w:val="clear" w:color="auto" w:fill="FFFFFF"/>
          <w:lang w:val="uk-UA"/>
        </w:rPr>
        <w:t>Відповідно до ст. 15 Закону України «Про оренду державного та комунального майна» право на отримання в оренду державного та комунального майна без проведення аукціону мають: органи державної влади та органи місцевого самоврядування, інші установи і організації, діяльність яких фінансується за рахунок державного або місцевих бюджетів.</w:t>
      </w:r>
    </w:p>
    <w:p w:rsidR="00EA5C66" w:rsidRPr="00976473" w:rsidRDefault="00EA5C66" w:rsidP="00EA5C66">
      <w:pPr>
        <w:pStyle w:val="1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976473">
        <w:rPr>
          <w:sz w:val="28"/>
          <w:szCs w:val="28"/>
          <w:shd w:val="clear" w:color="auto" w:fill="FFFFFF"/>
          <w:lang w:val="uk-UA"/>
        </w:rPr>
        <w:t>105 прикордонний загін імені князя Володимира Великого (військової частини 2253) є територіальним органом охорони кордону центрального підпорядкування Адміністрації Державної прикордонної служби України, діяльність якого фінансується за рахунок коштів державного бюджету.</w:t>
      </w:r>
    </w:p>
    <w:p w:rsidR="00EA5C66" w:rsidRPr="00976473" w:rsidRDefault="00EA5C66" w:rsidP="00EA5C66">
      <w:pPr>
        <w:pStyle w:val="1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976473">
        <w:rPr>
          <w:sz w:val="28"/>
          <w:szCs w:val="28"/>
          <w:shd w:val="clear" w:color="auto" w:fill="FFFFFF"/>
          <w:lang w:val="uk-UA"/>
        </w:rPr>
        <w:t>Розглянувш</w:t>
      </w:r>
      <w:r>
        <w:rPr>
          <w:sz w:val="28"/>
          <w:szCs w:val="28"/>
          <w:shd w:val="clear" w:color="auto" w:fill="FFFFFF"/>
          <w:lang w:val="uk-UA"/>
        </w:rPr>
        <w:t>и відповідні</w:t>
      </w:r>
      <w:r w:rsidRPr="00976473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звернення</w:t>
      </w:r>
      <w:r w:rsidRPr="00976473">
        <w:rPr>
          <w:sz w:val="28"/>
          <w:szCs w:val="28"/>
          <w:shd w:val="clear" w:color="auto" w:fill="FFFFFF"/>
          <w:lang w:val="uk-UA"/>
        </w:rPr>
        <w:t xml:space="preserve"> та з урахуванням своєї виробничої необхідності, комунальне некомерційне підприємство «Чернігівська міська лікарня №2» Чернігівської міської ради вважає за можливе передати в оренду 105 прикордонному загону імені князя Володимира Великого (військовій частині 2253) нежитлову будівлю (терапевтичне відділення) загальною площею </w:t>
      </w:r>
      <w:r>
        <w:rPr>
          <w:sz w:val="28"/>
          <w:szCs w:val="28"/>
          <w:shd w:val="clear" w:color="auto" w:fill="FFFFFF"/>
          <w:lang w:val="uk-UA"/>
        </w:rPr>
        <w:t xml:space="preserve">                  </w:t>
      </w:r>
      <w:r w:rsidRPr="00976473">
        <w:rPr>
          <w:sz w:val="28"/>
          <w:szCs w:val="28"/>
          <w:shd w:val="clear" w:color="auto" w:fill="FFFFFF"/>
          <w:lang w:val="uk-UA"/>
        </w:rPr>
        <w:t>4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976473">
        <w:rPr>
          <w:sz w:val="28"/>
          <w:szCs w:val="28"/>
          <w:shd w:val="clear" w:color="auto" w:fill="FFFFFF"/>
          <w:lang w:val="uk-UA"/>
        </w:rPr>
        <w:t>284,5 кв.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976473">
        <w:rPr>
          <w:sz w:val="28"/>
          <w:szCs w:val="28"/>
          <w:shd w:val="clear" w:color="auto" w:fill="FFFFFF"/>
          <w:lang w:val="uk-UA"/>
        </w:rPr>
        <w:t xml:space="preserve">м </w:t>
      </w:r>
      <w:r>
        <w:rPr>
          <w:sz w:val="28"/>
          <w:szCs w:val="28"/>
          <w:shd w:val="clear" w:color="auto" w:fill="FFFFFF"/>
          <w:lang w:val="uk-UA"/>
        </w:rPr>
        <w:t xml:space="preserve">та нежитлові приміщення нежитлової будівлі (ендокринологічного відділення) загальною площею 354,1 кв. м </w:t>
      </w:r>
      <w:r w:rsidRPr="00976473">
        <w:rPr>
          <w:sz w:val="28"/>
          <w:szCs w:val="28"/>
          <w:shd w:val="clear" w:color="auto" w:fill="FFFFFF"/>
          <w:lang w:val="uk-UA"/>
        </w:rPr>
        <w:t>за адресою: 14005, м. Чернігів, проспект Миру, 44.</w:t>
      </w:r>
    </w:p>
    <w:p w:rsidR="00EA5C66" w:rsidRDefault="00EA5C66" w:rsidP="00EA5C66">
      <w:pPr>
        <w:pStyle w:val="1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976473">
        <w:rPr>
          <w:sz w:val="28"/>
          <w:szCs w:val="28"/>
          <w:shd w:val="clear" w:color="auto" w:fill="FFFFFF"/>
          <w:lang w:val="uk-UA"/>
        </w:rPr>
        <w:t xml:space="preserve">У зв’язку з викладеним </w:t>
      </w:r>
      <w:r>
        <w:rPr>
          <w:sz w:val="28"/>
          <w:szCs w:val="28"/>
          <w:shd w:val="clear" w:color="auto" w:fill="FFFFFF"/>
          <w:lang w:val="uk-UA"/>
        </w:rPr>
        <w:t>вище виникла необхідність включити нежитлову будівлю</w:t>
      </w:r>
      <w:r w:rsidRPr="00976473">
        <w:rPr>
          <w:sz w:val="28"/>
          <w:szCs w:val="28"/>
          <w:shd w:val="clear" w:color="auto" w:fill="FFFFFF"/>
          <w:lang w:val="uk-UA"/>
        </w:rPr>
        <w:t xml:space="preserve"> (терапевтичн</w:t>
      </w:r>
      <w:r>
        <w:rPr>
          <w:sz w:val="28"/>
          <w:szCs w:val="28"/>
          <w:shd w:val="clear" w:color="auto" w:fill="FFFFFF"/>
          <w:lang w:val="uk-UA"/>
        </w:rPr>
        <w:t>е</w:t>
      </w:r>
      <w:r w:rsidRPr="00976473">
        <w:rPr>
          <w:sz w:val="28"/>
          <w:szCs w:val="28"/>
          <w:shd w:val="clear" w:color="auto" w:fill="FFFFFF"/>
          <w:lang w:val="uk-UA"/>
        </w:rPr>
        <w:t xml:space="preserve"> відділення) загальною площею 4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976473">
        <w:rPr>
          <w:sz w:val="28"/>
          <w:szCs w:val="28"/>
          <w:shd w:val="clear" w:color="auto" w:fill="FFFFFF"/>
          <w:lang w:val="uk-UA"/>
        </w:rPr>
        <w:t>284,5 кв.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976473">
        <w:rPr>
          <w:sz w:val="28"/>
          <w:szCs w:val="28"/>
          <w:shd w:val="clear" w:color="auto" w:fill="FFFFFF"/>
          <w:lang w:val="uk-UA"/>
        </w:rPr>
        <w:t xml:space="preserve">м </w:t>
      </w:r>
      <w:r>
        <w:rPr>
          <w:sz w:val="28"/>
          <w:szCs w:val="28"/>
          <w:shd w:val="clear" w:color="auto" w:fill="FFFFFF"/>
          <w:lang w:val="uk-UA"/>
        </w:rPr>
        <w:t xml:space="preserve">та нежитлові приміщення нежитлової будівлі (ендокринологічного відділення) загальною площею 354,1 кв. м </w:t>
      </w:r>
      <w:r w:rsidRPr="00976473">
        <w:rPr>
          <w:sz w:val="28"/>
          <w:szCs w:val="28"/>
          <w:shd w:val="clear" w:color="auto" w:fill="FFFFFF"/>
          <w:lang w:val="uk-UA"/>
        </w:rPr>
        <w:t xml:space="preserve">за адресою: 14005, м. Чернігів, проспект Миру, 44, до Переліку другого </w:t>
      </w:r>
      <w:r>
        <w:rPr>
          <w:sz w:val="28"/>
          <w:szCs w:val="28"/>
          <w:shd w:val="clear" w:color="auto" w:fill="FFFFFF"/>
          <w:lang w:val="uk-UA"/>
        </w:rPr>
        <w:t>типу для подальшої передачі їх</w:t>
      </w:r>
      <w:r w:rsidRPr="00976473">
        <w:rPr>
          <w:sz w:val="28"/>
          <w:szCs w:val="28"/>
          <w:shd w:val="clear" w:color="auto" w:fill="FFFFFF"/>
          <w:lang w:val="uk-UA"/>
        </w:rPr>
        <w:t xml:space="preserve"> в оренду без проведення аукціону.</w:t>
      </w:r>
    </w:p>
    <w:p w:rsidR="00EA5C66" w:rsidRDefault="00EA5C66" w:rsidP="00EA5C66">
      <w:pPr>
        <w:pStyle w:val="1"/>
        <w:ind w:firstLine="708"/>
        <w:jc w:val="both"/>
        <w:rPr>
          <w:sz w:val="28"/>
          <w:szCs w:val="28"/>
          <w:shd w:val="clear" w:color="auto" w:fill="FFFFFF"/>
          <w:lang w:val="uk-UA"/>
        </w:rPr>
      </w:pPr>
    </w:p>
    <w:p w:rsidR="00E73044" w:rsidRDefault="007961DC" w:rsidP="00B02AB2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2C7A86">
        <w:rPr>
          <w:sz w:val="28"/>
          <w:szCs w:val="28"/>
          <w:lang w:val="uk-UA"/>
        </w:rPr>
        <w:t xml:space="preserve">аступник начальника  управління               </w:t>
      </w:r>
      <w:r w:rsidR="0038425A">
        <w:rPr>
          <w:sz w:val="28"/>
          <w:szCs w:val="28"/>
          <w:lang w:val="uk-UA"/>
        </w:rPr>
        <w:t xml:space="preserve">                              Ольга</w:t>
      </w:r>
      <w:r w:rsidR="002C7A86">
        <w:rPr>
          <w:sz w:val="28"/>
          <w:szCs w:val="28"/>
          <w:lang w:val="uk-UA"/>
        </w:rPr>
        <w:t xml:space="preserve"> МАЛЕЦЬ</w:t>
      </w:r>
      <w:r w:rsidR="002C7A86">
        <w:rPr>
          <w:sz w:val="28"/>
          <w:szCs w:val="28"/>
          <w:lang w:val="uk-UA"/>
        </w:rPr>
        <w:tab/>
      </w:r>
      <w:r w:rsidR="002C7A86">
        <w:rPr>
          <w:sz w:val="28"/>
          <w:szCs w:val="28"/>
          <w:lang w:val="uk-UA"/>
        </w:rPr>
        <w:tab/>
      </w:r>
      <w:r w:rsidR="002C7A86">
        <w:rPr>
          <w:sz w:val="28"/>
          <w:szCs w:val="28"/>
          <w:lang w:val="uk-UA"/>
        </w:rPr>
        <w:tab/>
      </w:r>
      <w:r w:rsidR="002C7A86">
        <w:rPr>
          <w:sz w:val="28"/>
          <w:szCs w:val="28"/>
          <w:lang w:val="uk-UA"/>
        </w:rPr>
        <w:tab/>
      </w:r>
      <w:r w:rsidR="002C7A86">
        <w:rPr>
          <w:sz w:val="28"/>
          <w:szCs w:val="28"/>
          <w:lang w:val="uk-UA"/>
        </w:rPr>
        <w:tab/>
      </w:r>
      <w:r w:rsidR="002C7A86">
        <w:rPr>
          <w:sz w:val="28"/>
          <w:szCs w:val="28"/>
          <w:lang w:val="uk-UA"/>
        </w:rPr>
        <w:tab/>
      </w:r>
    </w:p>
    <w:sectPr w:rsidR="00E73044" w:rsidSect="007961DC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85335"/>
    <w:multiLevelType w:val="hybridMultilevel"/>
    <w:tmpl w:val="D018D98C"/>
    <w:lvl w:ilvl="0" w:tplc="58809716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0E1A9E"/>
    <w:multiLevelType w:val="hybridMultilevel"/>
    <w:tmpl w:val="41A012AA"/>
    <w:lvl w:ilvl="0" w:tplc="5A9C96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BC1985"/>
    <w:multiLevelType w:val="hybridMultilevel"/>
    <w:tmpl w:val="0E30CC28"/>
    <w:lvl w:ilvl="0" w:tplc="4C26CC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  <w:rPr>
        <w:rFonts w:cs="Times New Roman"/>
      </w:rPr>
    </w:lvl>
  </w:abstractNum>
  <w:abstractNum w:abstractNumId="3" w15:restartNumberingAfterBreak="0">
    <w:nsid w:val="10327CC5"/>
    <w:multiLevelType w:val="hybridMultilevel"/>
    <w:tmpl w:val="F6F6D6A2"/>
    <w:lvl w:ilvl="0" w:tplc="ECCE246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513CE4"/>
    <w:multiLevelType w:val="hybridMultilevel"/>
    <w:tmpl w:val="7D10335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0D476FE"/>
    <w:multiLevelType w:val="multilevel"/>
    <w:tmpl w:val="622EF21E"/>
    <w:lvl w:ilvl="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0" w:hanging="2160"/>
      </w:pPr>
      <w:rPr>
        <w:rFonts w:hint="default"/>
      </w:rPr>
    </w:lvl>
  </w:abstractNum>
  <w:abstractNum w:abstractNumId="6" w15:restartNumberingAfterBreak="0">
    <w:nsid w:val="4E1077C5"/>
    <w:multiLevelType w:val="hybridMultilevel"/>
    <w:tmpl w:val="37EEFD38"/>
    <w:lvl w:ilvl="0" w:tplc="1576D1F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6306B"/>
    <w:multiLevelType w:val="hybridMultilevel"/>
    <w:tmpl w:val="F300E70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FA1300"/>
    <w:multiLevelType w:val="hybridMultilevel"/>
    <w:tmpl w:val="5A48F8F6"/>
    <w:lvl w:ilvl="0" w:tplc="3AE4877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513"/>
    <w:rsid w:val="000034D0"/>
    <w:rsid w:val="000266FB"/>
    <w:rsid w:val="0003002C"/>
    <w:rsid w:val="0003554F"/>
    <w:rsid w:val="000541F9"/>
    <w:rsid w:val="0006214E"/>
    <w:rsid w:val="000628AA"/>
    <w:rsid w:val="00083513"/>
    <w:rsid w:val="00090F13"/>
    <w:rsid w:val="00092228"/>
    <w:rsid w:val="000971C3"/>
    <w:rsid w:val="000A5DFC"/>
    <w:rsid w:val="000A6C79"/>
    <w:rsid w:val="000B4576"/>
    <w:rsid w:val="000B705A"/>
    <w:rsid w:val="000C2EA7"/>
    <w:rsid w:val="000C4C6E"/>
    <w:rsid w:val="000E4FDE"/>
    <w:rsid w:val="000E6870"/>
    <w:rsid w:val="000F3C31"/>
    <w:rsid w:val="001013A3"/>
    <w:rsid w:val="00112333"/>
    <w:rsid w:val="0012558B"/>
    <w:rsid w:val="0015487F"/>
    <w:rsid w:val="00157675"/>
    <w:rsid w:val="00161184"/>
    <w:rsid w:val="001630A5"/>
    <w:rsid w:val="001656A0"/>
    <w:rsid w:val="001671DD"/>
    <w:rsid w:val="0018013E"/>
    <w:rsid w:val="00190472"/>
    <w:rsid w:val="00194F97"/>
    <w:rsid w:val="0019738C"/>
    <w:rsid w:val="001C2805"/>
    <w:rsid w:val="001C59CC"/>
    <w:rsid w:val="001D58D5"/>
    <w:rsid w:val="001E2E62"/>
    <w:rsid w:val="00202D0C"/>
    <w:rsid w:val="00225183"/>
    <w:rsid w:val="00226E14"/>
    <w:rsid w:val="00235CEA"/>
    <w:rsid w:val="00242D00"/>
    <w:rsid w:val="002773E5"/>
    <w:rsid w:val="002925BE"/>
    <w:rsid w:val="00293255"/>
    <w:rsid w:val="002A79E5"/>
    <w:rsid w:val="002B68A0"/>
    <w:rsid w:val="002C2E68"/>
    <w:rsid w:val="002C7A86"/>
    <w:rsid w:val="003453AF"/>
    <w:rsid w:val="00345965"/>
    <w:rsid w:val="00346765"/>
    <w:rsid w:val="003516C9"/>
    <w:rsid w:val="00354640"/>
    <w:rsid w:val="00370690"/>
    <w:rsid w:val="00376954"/>
    <w:rsid w:val="00380E30"/>
    <w:rsid w:val="0038425A"/>
    <w:rsid w:val="00384DFD"/>
    <w:rsid w:val="00391E0F"/>
    <w:rsid w:val="003B077C"/>
    <w:rsid w:val="003B1F41"/>
    <w:rsid w:val="003B28C9"/>
    <w:rsid w:val="003B34AA"/>
    <w:rsid w:val="003C4A76"/>
    <w:rsid w:val="003C4FCB"/>
    <w:rsid w:val="003D13DF"/>
    <w:rsid w:val="003D456B"/>
    <w:rsid w:val="003F40F0"/>
    <w:rsid w:val="004026E8"/>
    <w:rsid w:val="00411068"/>
    <w:rsid w:val="0042573C"/>
    <w:rsid w:val="00427510"/>
    <w:rsid w:val="00431625"/>
    <w:rsid w:val="00435E81"/>
    <w:rsid w:val="00443694"/>
    <w:rsid w:val="00443921"/>
    <w:rsid w:val="00443C47"/>
    <w:rsid w:val="0048449F"/>
    <w:rsid w:val="00495528"/>
    <w:rsid w:val="005202A9"/>
    <w:rsid w:val="005208CB"/>
    <w:rsid w:val="00523E4A"/>
    <w:rsid w:val="0052525A"/>
    <w:rsid w:val="00541957"/>
    <w:rsid w:val="00553848"/>
    <w:rsid w:val="00562C24"/>
    <w:rsid w:val="00574D2B"/>
    <w:rsid w:val="0058147A"/>
    <w:rsid w:val="005B47DB"/>
    <w:rsid w:val="005B71CD"/>
    <w:rsid w:val="005C0363"/>
    <w:rsid w:val="005D067D"/>
    <w:rsid w:val="005D21ED"/>
    <w:rsid w:val="005E54F9"/>
    <w:rsid w:val="005F0275"/>
    <w:rsid w:val="006149D6"/>
    <w:rsid w:val="00635562"/>
    <w:rsid w:val="00654FC7"/>
    <w:rsid w:val="006649D0"/>
    <w:rsid w:val="00671380"/>
    <w:rsid w:val="006724F3"/>
    <w:rsid w:val="00680723"/>
    <w:rsid w:val="006E3D9E"/>
    <w:rsid w:val="006F35E3"/>
    <w:rsid w:val="006F3C7B"/>
    <w:rsid w:val="006F51EC"/>
    <w:rsid w:val="0071209E"/>
    <w:rsid w:val="00714A6B"/>
    <w:rsid w:val="0072558A"/>
    <w:rsid w:val="00730EDA"/>
    <w:rsid w:val="007335F1"/>
    <w:rsid w:val="007421CD"/>
    <w:rsid w:val="00742E65"/>
    <w:rsid w:val="0075311C"/>
    <w:rsid w:val="00764F9B"/>
    <w:rsid w:val="007725E5"/>
    <w:rsid w:val="00773DE5"/>
    <w:rsid w:val="00777BE6"/>
    <w:rsid w:val="00780DA3"/>
    <w:rsid w:val="007961DC"/>
    <w:rsid w:val="007B43D8"/>
    <w:rsid w:val="007B469E"/>
    <w:rsid w:val="007D0508"/>
    <w:rsid w:val="007D21A4"/>
    <w:rsid w:val="007F12A4"/>
    <w:rsid w:val="008158B3"/>
    <w:rsid w:val="00841B1C"/>
    <w:rsid w:val="00841E02"/>
    <w:rsid w:val="00852DE8"/>
    <w:rsid w:val="008708F9"/>
    <w:rsid w:val="00876ADD"/>
    <w:rsid w:val="008A233F"/>
    <w:rsid w:val="008B22A2"/>
    <w:rsid w:val="008C45C0"/>
    <w:rsid w:val="008C523E"/>
    <w:rsid w:val="008C5509"/>
    <w:rsid w:val="008E6A36"/>
    <w:rsid w:val="00917DD2"/>
    <w:rsid w:val="009445FC"/>
    <w:rsid w:val="009456E8"/>
    <w:rsid w:val="009831DD"/>
    <w:rsid w:val="00984EA6"/>
    <w:rsid w:val="009A26B2"/>
    <w:rsid w:val="009B08B8"/>
    <w:rsid w:val="009B2E31"/>
    <w:rsid w:val="009C35A8"/>
    <w:rsid w:val="009C3BFF"/>
    <w:rsid w:val="009D5BC0"/>
    <w:rsid w:val="009F2831"/>
    <w:rsid w:val="009F3BD9"/>
    <w:rsid w:val="00A05F7F"/>
    <w:rsid w:val="00A10E5E"/>
    <w:rsid w:val="00A20193"/>
    <w:rsid w:val="00A249C9"/>
    <w:rsid w:val="00A33025"/>
    <w:rsid w:val="00A4611F"/>
    <w:rsid w:val="00A4710C"/>
    <w:rsid w:val="00A556FC"/>
    <w:rsid w:val="00A67861"/>
    <w:rsid w:val="00A846A1"/>
    <w:rsid w:val="00A85C5D"/>
    <w:rsid w:val="00A926F8"/>
    <w:rsid w:val="00A96936"/>
    <w:rsid w:val="00AA5281"/>
    <w:rsid w:val="00AA7362"/>
    <w:rsid w:val="00AB60E7"/>
    <w:rsid w:val="00AC79E5"/>
    <w:rsid w:val="00AD04EE"/>
    <w:rsid w:val="00AE41AA"/>
    <w:rsid w:val="00AF10CC"/>
    <w:rsid w:val="00AF5E8F"/>
    <w:rsid w:val="00AF6D8D"/>
    <w:rsid w:val="00B02AB2"/>
    <w:rsid w:val="00B110E4"/>
    <w:rsid w:val="00B22287"/>
    <w:rsid w:val="00B26DB5"/>
    <w:rsid w:val="00B31225"/>
    <w:rsid w:val="00B41388"/>
    <w:rsid w:val="00B60C8F"/>
    <w:rsid w:val="00B66DDA"/>
    <w:rsid w:val="00B75FD5"/>
    <w:rsid w:val="00BA4E1A"/>
    <w:rsid w:val="00BB53C7"/>
    <w:rsid w:val="00BB7E03"/>
    <w:rsid w:val="00BC2CC1"/>
    <w:rsid w:val="00BC497F"/>
    <w:rsid w:val="00BC6E37"/>
    <w:rsid w:val="00BD3EDB"/>
    <w:rsid w:val="00C02DBA"/>
    <w:rsid w:val="00C02F7F"/>
    <w:rsid w:val="00C033A4"/>
    <w:rsid w:val="00C04248"/>
    <w:rsid w:val="00C07DF4"/>
    <w:rsid w:val="00C2521B"/>
    <w:rsid w:val="00C26632"/>
    <w:rsid w:val="00C344F6"/>
    <w:rsid w:val="00C37CFD"/>
    <w:rsid w:val="00C42722"/>
    <w:rsid w:val="00C43468"/>
    <w:rsid w:val="00C5157D"/>
    <w:rsid w:val="00C51D47"/>
    <w:rsid w:val="00C5386B"/>
    <w:rsid w:val="00C54705"/>
    <w:rsid w:val="00C81F51"/>
    <w:rsid w:val="00C85EA1"/>
    <w:rsid w:val="00CA65CB"/>
    <w:rsid w:val="00CB5EA9"/>
    <w:rsid w:val="00CE459F"/>
    <w:rsid w:val="00CF32D4"/>
    <w:rsid w:val="00D00CCE"/>
    <w:rsid w:val="00D21DB4"/>
    <w:rsid w:val="00D27113"/>
    <w:rsid w:val="00D35D65"/>
    <w:rsid w:val="00D448FB"/>
    <w:rsid w:val="00D57711"/>
    <w:rsid w:val="00D60EE8"/>
    <w:rsid w:val="00D94766"/>
    <w:rsid w:val="00DA21C2"/>
    <w:rsid w:val="00DB5BC5"/>
    <w:rsid w:val="00DD7F33"/>
    <w:rsid w:val="00E03705"/>
    <w:rsid w:val="00E03FC4"/>
    <w:rsid w:val="00E065C1"/>
    <w:rsid w:val="00E44BEE"/>
    <w:rsid w:val="00E50F6D"/>
    <w:rsid w:val="00E5451F"/>
    <w:rsid w:val="00E73044"/>
    <w:rsid w:val="00E73C24"/>
    <w:rsid w:val="00E740F2"/>
    <w:rsid w:val="00E8125E"/>
    <w:rsid w:val="00E9544A"/>
    <w:rsid w:val="00EA5C66"/>
    <w:rsid w:val="00EC1EFF"/>
    <w:rsid w:val="00EC7822"/>
    <w:rsid w:val="00ED1ACD"/>
    <w:rsid w:val="00EE5DE9"/>
    <w:rsid w:val="00F34E45"/>
    <w:rsid w:val="00F433FC"/>
    <w:rsid w:val="00F47E05"/>
    <w:rsid w:val="00F50A71"/>
    <w:rsid w:val="00F51F04"/>
    <w:rsid w:val="00F53CCF"/>
    <w:rsid w:val="00F74D46"/>
    <w:rsid w:val="00F764B6"/>
    <w:rsid w:val="00FA0B4F"/>
    <w:rsid w:val="00FA7421"/>
    <w:rsid w:val="00FB265C"/>
    <w:rsid w:val="00FB5772"/>
    <w:rsid w:val="00FC0298"/>
    <w:rsid w:val="00FC319D"/>
    <w:rsid w:val="00FC76D6"/>
    <w:rsid w:val="00FE3A46"/>
    <w:rsid w:val="00FE5E17"/>
    <w:rsid w:val="00FF5E6E"/>
    <w:rsid w:val="00FF6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2D6F50"/>
  <w15:docId w15:val="{5323899A-4639-4B10-9B74-05C2AAEA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E4FDE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0E4FDE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lang w:val="ru-RU"/>
    </w:rPr>
  </w:style>
  <w:style w:type="character" w:customStyle="1" w:styleId="FontStyle13">
    <w:name w:val="Font Style13"/>
    <w:uiPriority w:val="99"/>
    <w:rsid w:val="000E4FDE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0E4FDE"/>
    <w:rPr>
      <w:rFonts w:ascii="Segoe UI" w:eastAsia="Calibri" w:hAnsi="Segoe UI" w:cs="Segoe UI"/>
      <w:sz w:val="18"/>
      <w:szCs w:val="18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E4FDE"/>
    <w:rPr>
      <w:rFonts w:ascii="Segoe UI" w:hAnsi="Segoe UI" w:cs="Segoe UI"/>
      <w:sz w:val="18"/>
      <w:szCs w:val="18"/>
      <w:lang w:val="x-none" w:eastAsia="ru-RU"/>
    </w:rPr>
  </w:style>
  <w:style w:type="paragraph" w:styleId="a5">
    <w:name w:val="List Paragraph"/>
    <w:basedOn w:val="a"/>
    <w:uiPriority w:val="99"/>
    <w:qFormat/>
    <w:rsid w:val="00FB5772"/>
    <w:pPr>
      <w:ind w:left="720"/>
    </w:pPr>
  </w:style>
  <w:style w:type="paragraph" w:styleId="HTML">
    <w:name w:val="HTML Preformatted"/>
    <w:basedOn w:val="a"/>
    <w:link w:val="HTML0"/>
    <w:uiPriority w:val="99"/>
    <w:rsid w:val="000971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971C3"/>
    <w:rPr>
      <w:rFonts w:ascii="Courier New" w:hAnsi="Courier New" w:cs="Courier New"/>
      <w:sz w:val="20"/>
      <w:szCs w:val="20"/>
      <w:lang w:val="x-none" w:eastAsia="uk-UA"/>
    </w:rPr>
  </w:style>
  <w:style w:type="paragraph" w:styleId="a6">
    <w:name w:val="Normal (Web)"/>
    <w:basedOn w:val="a"/>
    <w:uiPriority w:val="99"/>
    <w:rsid w:val="000971C3"/>
    <w:pPr>
      <w:spacing w:before="100" w:beforeAutospacing="1" w:after="100" w:afterAutospacing="1"/>
    </w:pPr>
  </w:style>
  <w:style w:type="table" w:styleId="a7">
    <w:name w:val="Table Grid"/>
    <w:basedOn w:val="a1"/>
    <w:uiPriority w:val="99"/>
    <w:rsid w:val="000971C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99"/>
    <w:qFormat/>
    <w:rsid w:val="00D00CCE"/>
    <w:rPr>
      <w:rFonts w:ascii="Times New Roman" w:hAnsi="Times New Roman"/>
      <w:sz w:val="24"/>
      <w:szCs w:val="24"/>
    </w:rPr>
  </w:style>
  <w:style w:type="character" w:customStyle="1" w:styleId="rvts23">
    <w:name w:val="rvts23"/>
    <w:basedOn w:val="a0"/>
    <w:uiPriority w:val="99"/>
    <w:rsid w:val="00D00CCE"/>
  </w:style>
  <w:style w:type="paragraph" w:styleId="a9">
    <w:name w:val="Body Text"/>
    <w:basedOn w:val="a"/>
    <w:link w:val="aa"/>
    <w:uiPriority w:val="99"/>
    <w:rsid w:val="005D067D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locked/>
    <w:rsid w:val="005D067D"/>
    <w:rPr>
      <w:rFonts w:ascii="Times New Roman" w:hAnsi="Times New Roman" w:cs="Times New Roman"/>
      <w:sz w:val="28"/>
      <w:szCs w:val="28"/>
      <w:lang w:val="x-none" w:eastAsia="ru-RU"/>
    </w:rPr>
  </w:style>
  <w:style w:type="paragraph" w:styleId="ab">
    <w:name w:val="caption"/>
    <w:basedOn w:val="a"/>
    <w:next w:val="a"/>
    <w:uiPriority w:val="99"/>
    <w:qFormat/>
    <w:locked/>
    <w:rsid w:val="005D067D"/>
    <w:pPr>
      <w:spacing w:after="240"/>
      <w:ind w:left="720" w:hanging="720"/>
      <w:jc w:val="center"/>
    </w:pPr>
    <w:rPr>
      <w:sz w:val="32"/>
      <w:szCs w:val="32"/>
    </w:rPr>
  </w:style>
  <w:style w:type="character" w:customStyle="1" w:styleId="apple-converted-space">
    <w:name w:val="apple-converted-space"/>
    <w:basedOn w:val="a0"/>
    <w:rsid w:val="00AB60E7"/>
  </w:style>
  <w:style w:type="paragraph" w:customStyle="1" w:styleId="1">
    <w:name w:val="Без интервала1"/>
    <w:rsid w:val="00FF667F"/>
    <w:rPr>
      <w:rFonts w:ascii="Times New Roman" w:eastAsia="SimSun" w:hAnsi="Times New Roman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69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0D10D-BF24-4B76-97B9-A4A642531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Оксана</cp:lastModifiedBy>
  <cp:revision>4</cp:revision>
  <cp:lastPrinted>2023-07-26T06:42:00Z</cp:lastPrinted>
  <dcterms:created xsi:type="dcterms:W3CDTF">2023-07-25T17:20:00Z</dcterms:created>
  <dcterms:modified xsi:type="dcterms:W3CDTF">2023-07-26T06:55:00Z</dcterms:modified>
</cp:coreProperties>
</file>