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44" w:rsidRPr="00685210" w:rsidRDefault="00B25244" w:rsidP="007C6DA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14474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Pr="00685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85210">
        <w:rPr>
          <w:rFonts w:ascii="Times New Roman" w:hAnsi="Times New Roman" w:cs="Times New Roman"/>
          <w:sz w:val="28"/>
          <w:szCs w:val="28"/>
        </w:rPr>
        <w:t xml:space="preserve"> до Порядку </w:t>
      </w:r>
      <w:r w:rsidRPr="00685210">
        <w:rPr>
          <w:rStyle w:val="fontstyle01"/>
          <w:rFonts w:ascii="Times New Roman" w:hAnsi="Times New Roman" w:cs="Times New Roman" w:hint="default"/>
          <w:sz w:val="28"/>
          <w:szCs w:val="28"/>
          <w:lang w:val="uk-UA"/>
        </w:rPr>
        <w:t xml:space="preserve">розрахунку за надані транспортні послуги з перевезення пасажирів </w:t>
      </w:r>
      <w:r w:rsidRPr="00685210">
        <w:rPr>
          <w:rStyle w:val="fontstyle21"/>
          <w:rFonts w:ascii="Times New Roman" w:hAnsi="Times New Roman" w:cs="Times New Roman"/>
          <w:b w:val="0"/>
          <w:sz w:val="28"/>
          <w:szCs w:val="28"/>
          <w:lang w:val="uk-UA"/>
        </w:rPr>
        <w:t>громадським транспортом</w:t>
      </w:r>
      <w:r w:rsidRPr="00685210">
        <w:rPr>
          <w:rStyle w:val="fontstyle01"/>
          <w:rFonts w:ascii="Times New Roman" w:hAnsi="Times New Roman" w:cs="Times New Roman" w:hint="default"/>
          <w:sz w:val="28"/>
          <w:szCs w:val="28"/>
          <w:lang w:val="uk-UA"/>
        </w:rPr>
        <w:t xml:space="preserve"> загального користування у місті Чернігові</w:t>
      </w:r>
    </w:p>
    <w:p w:rsidR="00C077FC" w:rsidRDefault="00C077FC" w:rsidP="004955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77FC" w:rsidRPr="00114474" w:rsidRDefault="00C077FC" w:rsidP="00495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14474">
        <w:rPr>
          <w:rFonts w:ascii="Times New Roman" w:hAnsi="Times New Roman" w:cs="Times New Roman"/>
          <w:sz w:val="28"/>
          <w:szCs w:val="28"/>
          <w:lang w:val="uk-UA"/>
        </w:rPr>
        <w:t>Показники транспортних послуг з пасажирських перевезень</w:t>
      </w:r>
      <w:r w:rsidR="00495596" w:rsidRPr="001144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95596" w:rsidRDefault="00495596" w:rsidP="00495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</w:p>
    <w:p w:rsidR="00495596" w:rsidRPr="00495596" w:rsidRDefault="00495596" w:rsidP="00495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95596">
        <w:rPr>
          <w:rFonts w:ascii="Times New Roman" w:hAnsi="Times New Roman" w:cs="Times New Roman"/>
          <w:sz w:val="24"/>
          <w:szCs w:val="24"/>
          <w:lang w:val="uk-UA"/>
        </w:rPr>
        <w:t>(вид транспорту)</w:t>
      </w:r>
    </w:p>
    <w:p w:rsidR="00495596" w:rsidRDefault="00F871AF" w:rsidP="00495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95596"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 w:rsidR="006008D5">
        <w:rPr>
          <w:rFonts w:ascii="Times New Roman" w:hAnsi="Times New Roman" w:cs="Times New Roman"/>
          <w:sz w:val="28"/>
          <w:szCs w:val="28"/>
          <w:lang w:val="uk-UA"/>
        </w:rPr>
        <w:t>20___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</w:p>
    <w:p w:rsidR="00495596" w:rsidRPr="00495596" w:rsidRDefault="00495596" w:rsidP="00495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95596">
        <w:rPr>
          <w:rFonts w:ascii="Times New Roman" w:hAnsi="Times New Roman" w:cs="Times New Roman"/>
          <w:sz w:val="24"/>
          <w:szCs w:val="24"/>
          <w:lang w:val="uk-UA"/>
        </w:rPr>
        <w:t>(місяць)</w:t>
      </w:r>
    </w:p>
    <w:p w:rsidR="00F871AF" w:rsidRDefault="00F871AF" w:rsidP="00495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</w:t>
      </w:r>
    </w:p>
    <w:p w:rsidR="00F871AF" w:rsidRDefault="00F871AF" w:rsidP="00495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95596">
        <w:rPr>
          <w:rFonts w:ascii="Times New Roman" w:hAnsi="Times New Roman" w:cs="Times New Roman"/>
          <w:sz w:val="24"/>
          <w:szCs w:val="24"/>
          <w:lang w:val="uk-UA"/>
        </w:rPr>
        <w:t>(перевізник)</w:t>
      </w:r>
    </w:p>
    <w:p w:rsidR="00495596" w:rsidRPr="00495596" w:rsidRDefault="00495596" w:rsidP="00495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225"/>
        <w:gridCol w:w="1169"/>
        <w:gridCol w:w="1389"/>
        <w:gridCol w:w="1546"/>
        <w:gridCol w:w="1546"/>
        <w:gridCol w:w="1088"/>
        <w:gridCol w:w="1607"/>
      </w:tblGrid>
      <w:tr w:rsidR="002A2478" w:rsidRPr="004038EA" w:rsidTr="00E55104">
        <w:tc>
          <w:tcPr>
            <w:tcW w:w="1245" w:type="dxa"/>
          </w:tcPr>
          <w:p w:rsidR="002A2478" w:rsidRPr="004038EA" w:rsidRDefault="002A2478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8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 та назва маршруту</w:t>
            </w:r>
          </w:p>
        </w:tc>
        <w:tc>
          <w:tcPr>
            <w:tcW w:w="1187" w:type="dxa"/>
          </w:tcPr>
          <w:p w:rsidR="002A2478" w:rsidRPr="004038EA" w:rsidRDefault="002A2478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8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та тип рухомого складу</w:t>
            </w:r>
          </w:p>
        </w:tc>
        <w:tc>
          <w:tcPr>
            <w:tcW w:w="1411" w:type="dxa"/>
          </w:tcPr>
          <w:p w:rsidR="002A2478" w:rsidRPr="004038EA" w:rsidRDefault="002A2478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8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рухомого складу на маршрутах, од.</w:t>
            </w:r>
          </w:p>
        </w:tc>
        <w:tc>
          <w:tcPr>
            <w:tcW w:w="1571" w:type="dxa"/>
          </w:tcPr>
          <w:p w:rsidR="002A2478" w:rsidRPr="004038EA" w:rsidRDefault="002A2478" w:rsidP="00495596">
            <w:pPr>
              <w:jc w:val="center"/>
              <w:rPr>
                <w:rStyle w:val="fontstyle01"/>
                <w:rFonts w:ascii="Times New Roman" w:hAnsi="Times New Roman" w:cs="Times New Roman" w:hint="default"/>
                <w:lang w:val="uk-UA"/>
              </w:rPr>
            </w:pPr>
            <w:r w:rsidRPr="004038EA">
              <w:rPr>
                <w:rStyle w:val="fontstyle01"/>
                <w:rFonts w:ascii="Times New Roman" w:hAnsi="Times New Roman" w:cs="Times New Roman" w:hint="default"/>
                <w:lang w:val="uk-UA"/>
              </w:rPr>
              <w:t>Плановий обсяг транспортної роботи, тис. км</w:t>
            </w:r>
            <w:r>
              <w:rPr>
                <w:rStyle w:val="fontstyle01"/>
                <w:rFonts w:ascii="Times New Roman" w:hAnsi="Times New Roman" w:cs="Times New Roman" w:hint="default"/>
                <w:lang w:val="uk-UA"/>
              </w:rPr>
              <w:t>*</w:t>
            </w:r>
          </w:p>
        </w:tc>
        <w:tc>
          <w:tcPr>
            <w:tcW w:w="1571" w:type="dxa"/>
          </w:tcPr>
          <w:p w:rsidR="002A2478" w:rsidRPr="004038EA" w:rsidRDefault="002A2478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8EA">
              <w:rPr>
                <w:rStyle w:val="fontstyle01"/>
                <w:rFonts w:ascii="Times New Roman" w:hAnsi="Times New Roman" w:cs="Times New Roman" w:hint="default"/>
                <w:lang w:val="uk-UA"/>
              </w:rPr>
              <w:t>Обсяг фактично виконаної транспортної роботи</w:t>
            </w:r>
            <w:r w:rsidRPr="004038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тис. км*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105" w:type="dxa"/>
          </w:tcPr>
          <w:p w:rsidR="002A2478" w:rsidRPr="004038EA" w:rsidRDefault="002A2478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038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Регуляр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038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ність</w:t>
            </w:r>
            <w:proofErr w:type="spellEnd"/>
            <w:r w:rsidRPr="004038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руху, % </w:t>
            </w:r>
          </w:p>
        </w:tc>
        <w:tc>
          <w:tcPr>
            <w:tcW w:w="1403" w:type="dxa"/>
          </w:tcPr>
          <w:p w:rsidR="002A2478" w:rsidRPr="004038EA" w:rsidRDefault="00114474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</w:t>
            </w:r>
            <w:r w:rsidR="00AF0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транспортних послуг, </w:t>
            </w:r>
            <w:r w:rsidR="00E55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2A2478" w:rsidRPr="004038EA" w:rsidTr="00E55104">
        <w:tc>
          <w:tcPr>
            <w:tcW w:w="1245" w:type="dxa"/>
          </w:tcPr>
          <w:p w:rsidR="002A2478" w:rsidRPr="004038EA" w:rsidRDefault="002A2478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7" w:type="dxa"/>
          </w:tcPr>
          <w:p w:rsidR="002A2478" w:rsidRPr="004038EA" w:rsidRDefault="002A2478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</w:tcPr>
          <w:p w:rsidR="002A2478" w:rsidRPr="004038EA" w:rsidRDefault="002A2478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71" w:type="dxa"/>
          </w:tcPr>
          <w:p w:rsidR="002A2478" w:rsidRPr="004038EA" w:rsidRDefault="002A2478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71" w:type="dxa"/>
          </w:tcPr>
          <w:p w:rsidR="002A2478" w:rsidRPr="004038EA" w:rsidRDefault="002A2478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</w:tcPr>
          <w:p w:rsidR="002A2478" w:rsidRPr="004038EA" w:rsidRDefault="002A2478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3" w:type="dxa"/>
          </w:tcPr>
          <w:p w:rsidR="002A2478" w:rsidRPr="004038EA" w:rsidRDefault="002A2478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2478" w:rsidRPr="004038EA" w:rsidTr="00E55104">
        <w:tc>
          <w:tcPr>
            <w:tcW w:w="1245" w:type="dxa"/>
          </w:tcPr>
          <w:p w:rsidR="002A2478" w:rsidRPr="004038EA" w:rsidRDefault="002A2478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8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187" w:type="dxa"/>
          </w:tcPr>
          <w:p w:rsidR="002A2478" w:rsidRPr="004038EA" w:rsidRDefault="002A2478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</w:tcPr>
          <w:p w:rsidR="002A2478" w:rsidRPr="004038EA" w:rsidRDefault="002A2478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71" w:type="dxa"/>
          </w:tcPr>
          <w:p w:rsidR="002A2478" w:rsidRPr="004038EA" w:rsidRDefault="002A2478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71" w:type="dxa"/>
          </w:tcPr>
          <w:p w:rsidR="002A2478" w:rsidRPr="004038EA" w:rsidRDefault="002A2478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</w:tcPr>
          <w:p w:rsidR="002A2478" w:rsidRPr="004038EA" w:rsidRDefault="002A2478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3" w:type="dxa"/>
          </w:tcPr>
          <w:p w:rsidR="002A2478" w:rsidRPr="004038EA" w:rsidRDefault="002A2478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871AF" w:rsidRDefault="00F871AF" w:rsidP="00495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038EA" w:rsidRPr="004038EA" w:rsidRDefault="004038EA" w:rsidP="00403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38EA">
        <w:rPr>
          <w:rFonts w:ascii="Times New Roman" w:hAnsi="Times New Roman" w:cs="Times New Roman"/>
          <w:sz w:val="24"/>
          <w:szCs w:val="24"/>
          <w:lang w:val="uk-UA"/>
        </w:rPr>
        <w:t>*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38E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4038EA">
        <w:rPr>
          <w:rStyle w:val="fontstyle01"/>
          <w:rFonts w:ascii="Times New Roman" w:hAnsi="Times New Roman" w:cs="Times New Roman" w:hint="default"/>
          <w:lang w:val="uk-UA"/>
        </w:rPr>
        <w:t xml:space="preserve">гідно з договорами </w:t>
      </w:r>
      <w:r w:rsidRPr="004038EA">
        <w:rPr>
          <w:rStyle w:val="fontstyle01"/>
          <w:rFonts w:ascii="Times New Roman" w:hAnsi="Times New Roman" w:cs="Times New Roman" w:hint="default"/>
        </w:rPr>
        <w:t>про</w:t>
      </w:r>
      <w:r w:rsidRPr="004038EA">
        <w:rPr>
          <w:rStyle w:val="fontstyle01"/>
          <w:rFonts w:ascii="Times New Roman" w:hAnsi="Times New Roman" w:cs="Times New Roman" w:hint="default"/>
          <w:lang w:val="uk-UA"/>
        </w:rPr>
        <w:t xml:space="preserve"> організацію пасажирських перевезень.</w:t>
      </w:r>
    </w:p>
    <w:p w:rsidR="00B63698" w:rsidRPr="009B5B98" w:rsidRDefault="00B63698" w:rsidP="00762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3BED">
        <w:rPr>
          <w:rFonts w:ascii="Times New Roman" w:hAnsi="Times New Roman" w:cs="Times New Roman"/>
          <w:sz w:val="24"/>
          <w:szCs w:val="24"/>
          <w:lang w:val="uk-UA"/>
        </w:rPr>
        <w:t>*</w:t>
      </w:r>
      <w:r w:rsidR="004038EA">
        <w:rPr>
          <w:rFonts w:ascii="Times New Roman" w:hAnsi="Times New Roman" w:cs="Times New Roman"/>
          <w:sz w:val="24"/>
          <w:szCs w:val="24"/>
          <w:lang w:val="uk-UA"/>
        </w:rPr>
        <w:t>*</w:t>
      </w:r>
      <w:r w:rsidRPr="00DB3BED">
        <w:rPr>
          <w:rFonts w:ascii="Times New Roman" w:hAnsi="Times New Roman" w:cs="Times New Roman"/>
          <w:sz w:val="24"/>
          <w:szCs w:val="24"/>
          <w:lang w:val="uk-UA"/>
        </w:rPr>
        <w:t xml:space="preserve"> Обліковується фактично виконана транспортна робота з перевезення пасажирів </w:t>
      </w:r>
      <w:r w:rsidR="001C2C51" w:rsidRPr="00DB3BED">
        <w:rPr>
          <w:rFonts w:ascii="Times New Roman" w:hAnsi="Times New Roman" w:cs="Times New Roman"/>
          <w:sz w:val="24"/>
          <w:szCs w:val="24"/>
          <w:lang w:val="uk-UA"/>
        </w:rPr>
        <w:t xml:space="preserve">по маршруту </w:t>
      </w:r>
      <w:r w:rsidR="00762C56">
        <w:rPr>
          <w:rFonts w:ascii="Times New Roman" w:hAnsi="Times New Roman" w:cs="Times New Roman"/>
          <w:sz w:val="24"/>
          <w:szCs w:val="24"/>
          <w:lang w:val="uk-UA"/>
        </w:rPr>
        <w:t xml:space="preserve">від однієї кінцевої зупинки до іншої </w:t>
      </w:r>
      <w:r w:rsidRPr="00DB3BED">
        <w:rPr>
          <w:rFonts w:ascii="Times New Roman" w:hAnsi="Times New Roman" w:cs="Times New Roman"/>
          <w:sz w:val="24"/>
          <w:szCs w:val="24"/>
          <w:lang w:val="uk-UA"/>
        </w:rPr>
        <w:t>без відхилень</w:t>
      </w:r>
      <w:r w:rsidR="00762C56">
        <w:rPr>
          <w:rFonts w:ascii="Times New Roman" w:hAnsi="Times New Roman" w:cs="Times New Roman"/>
          <w:sz w:val="24"/>
          <w:szCs w:val="24"/>
          <w:lang w:val="uk-UA"/>
        </w:rPr>
        <w:t>, за виключенням зміни схеми маршруту у випадках, що не залежать від перевізника (планові та аварійні ремонтні дорожні роботи, дорожньо-транспортні пригоди тощо)</w:t>
      </w:r>
      <w:r w:rsidR="009B5B98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4038EA" w:rsidRPr="009B5B98">
        <w:rPr>
          <w:rStyle w:val="fontstyle01"/>
          <w:rFonts w:ascii="Times New Roman" w:hAnsi="Times New Roman" w:cs="Times New Roman" w:hint="default"/>
          <w:lang w:val="uk-UA"/>
        </w:rPr>
        <w:t xml:space="preserve">на основі даних </w:t>
      </w:r>
      <w:r w:rsidR="004038EA" w:rsidRPr="009B5B98">
        <w:rPr>
          <w:rFonts w:ascii="Times New Roman" w:hAnsi="Times New Roman" w:cs="Times New Roman"/>
          <w:sz w:val="24"/>
          <w:szCs w:val="24"/>
          <w:lang w:val="uk-UA"/>
        </w:rPr>
        <w:t>єдиної міської системи диспетчеризації та супутникового моніторингу</w:t>
      </w:r>
      <w:r w:rsidR="009B5B98" w:rsidRPr="009B5B9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558E9" w:rsidRDefault="009558E9" w:rsidP="00B636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9558E9" w:rsidRDefault="009558E9" w:rsidP="00B636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9B5B98" w:rsidRDefault="009B5B98" w:rsidP="00B636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9558E9" w:rsidRDefault="009558E9" w:rsidP="009558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Організатор: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Перевізник:</w:t>
      </w:r>
    </w:p>
    <w:p w:rsidR="009558E9" w:rsidRDefault="009558E9" w:rsidP="009558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558E9" w:rsidRPr="00B63698" w:rsidRDefault="009558E9" w:rsidP="009558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</w:t>
      </w:r>
    </w:p>
    <w:p w:rsidR="009558E9" w:rsidRPr="00B63698" w:rsidRDefault="009558E9" w:rsidP="009558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558E9" w:rsidRPr="00B63698" w:rsidSect="00C077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31590"/>
    <w:multiLevelType w:val="hybridMultilevel"/>
    <w:tmpl w:val="708C36B8"/>
    <w:lvl w:ilvl="0" w:tplc="2398DEA8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F182BF4"/>
    <w:multiLevelType w:val="hybridMultilevel"/>
    <w:tmpl w:val="D972794C"/>
    <w:lvl w:ilvl="0" w:tplc="01405B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FC"/>
    <w:rsid w:val="00114474"/>
    <w:rsid w:val="001C2C51"/>
    <w:rsid w:val="002A2478"/>
    <w:rsid w:val="0040359B"/>
    <w:rsid w:val="004038EA"/>
    <w:rsid w:val="00495596"/>
    <w:rsid w:val="006008D5"/>
    <w:rsid w:val="00762C56"/>
    <w:rsid w:val="007C6DAC"/>
    <w:rsid w:val="009558E9"/>
    <w:rsid w:val="009B5B98"/>
    <w:rsid w:val="00A47240"/>
    <w:rsid w:val="00AF00E4"/>
    <w:rsid w:val="00B25244"/>
    <w:rsid w:val="00B63698"/>
    <w:rsid w:val="00BD5843"/>
    <w:rsid w:val="00C077FC"/>
    <w:rsid w:val="00C4416D"/>
    <w:rsid w:val="00C62C15"/>
    <w:rsid w:val="00D10950"/>
    <w:rsid w:val="00D514EF"/>
    <w:rsid w:val="00DB3BED"/>
    <w:rsid w:val="00E55104"/>
    <w:rsid w:val="00EE44CF"/>
    <w:rsid w:val="00F05F8C"/>
    <w:rsid w:val="00F8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B63698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63698"/>
    <w:pPr>
      <w:ind w:left="720"/>
      <w:contextualSpacing/>
    </w:pPr>
  </w:style>
  <w:style w:type="character" w:customStyle="1" w:styleId="fontstyle21">
    <w:name w:val="fontstyle21"/>
    <w:rsid w:val="00B2524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B63698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63698"/>
    <w:pPr>
      <w:ind w:left="720"/>
      <w:contextualSpacing/>
    </w:pPr>
  </w:style>
  <w:style w:type="character" w:customStyle="1" w:styleId="fontstyle21">
    <w:name w:val="fontstyle21"/>
    <w:rsid w:val="00B2524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Марія А. Кулешова</cp:lastModifiedBy>
  <cp:revision>2</cp:revision>
  <dcterms:created xsi:type="dcterms:W3CDTF">2024-08-23T12:41:00Z</dcterms:created>
  <dcterms:modified xsi:type="dcterms:W3CDTF">2024-08-23T12:41:00Z</dcterms:modified>
</cp:coreProperties>
</file>