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14E" w:rsidRPr="00AE34B1" w:rsidRDefault="002B414E" w:rsidP="002B414E">
      <w:pPr>
        <w:jc w:val="center"/>
        <w:rPr>
          <w:bCs/>
          <w:sz w:val="28"/>
          <w:szCs w:val="28"/>
          <w:lang w:val="uk-UA"/>
        </w:rPr>
      </w:pPr>
      <w:r w:rsidRPr="00AE34B1">
        <w:rPr>
          <w:bCs/>
          <w:sz w:val="28"/>
          <w:szCs w:val="28"/>
          <w:lang w:val="uk-UA"/>
        </w:rPr>
        <w:t>І. Розвиток фізичної культури та неолімпійських видів спорту</w:t>
      </w:r>
    </w:p>
    <w:p w:rsidR="002B414E" w:rsidRPr="00AE34B1" w:rsidRDefault="002B414E" w:rsidP="002B414E">
      <w:pPr>
        <w:ind w:firstLine="567"/>
        <w:jc w:val="both"/>
        <w:rPr>
          <w:sz w:val="28"/>
          <w:szCs w:val="28"/>
          <w:lang w:val="uk-UA"/>
        </w:rPr>
      </w:pPr>
    </w:p>
    <w:p w:rsidR="002B414E" w:rsidRPr="00245E3D" w:rsidRDefault="002B414E" w:rsidP="002B414E">
      <w:pPr>
        <w:tabs>
          <w:tab w:val="left" w:pos="6237"/>
        </w:tabs>
        <w:ind w:firstLine="567"/>
        <w:jc w:val="both"/>
        <w:rPr>
          <w:sz w:val="28"/>
          <w:szCs w:val="28"/>
          <w:lang w:val="uk-UA"/>
        </w:rPr>
      </w:pPr>
      <w:r w:rsidRPr="00245E3D">
        <w:rPr>
          <w:sz w:val="28"/>
          <w:szCs w:val="28"/>
          <w:lang w:val="uk-UA"/>
        </w:rPr>
        <w:t xml:space="preserve">Протягом </w:t>
      </w:r>
      <w:r w:rsidR="005277AB" w:rsidRPr="00245E3D">
        <w:rPr>
          <w:sz w:val="28"/>
          <w:szCs w:val="28"/>
          <w:lang w:val="uk-UA"/>
        </w:rPr>
        <w:t>2019</w:t>
      </w:r>
      <w:r w:rsidRPr="00245E3D">
        <w:rPr>
          <w:sz w:val="28"/>
          <w:szCs w:val="28"/>
          <w:lang w:val="uk-UA"/>
        </w:rPr>
        <w:t xml:space="preserve"> року Чернігівською міською радою її виконавчим комітетом,  управліннями  та відділами міської ради, міськими спортивними організаціями проводилась робота з реалізації основних напрямків розвитку фізичної культури і спорту  передбачених планом Програми економічного та соціального </w:t>
      </w:r>
      <w:r w:rsidR="00AE470B" w:rsidRPr="00245E3D">
        <w:rPr>
          <w:sz w:val="28"/>
          <w:szCs w:val="28"/>
          <w:lang w:val="uk-UA"/>
        </w:rPr>
        <w:t>розвитку міста Чернігова на 2019</w:t>
      </w:r>
      <w:r w:rsidRPr="00245E3D">
        <w:rPr>
          <w:sz w:val="28"/>
          <w:szCs w:val="28"/>
          <w:lang w:val="uk-UA"/>
        </w:rPr>
        <w:t xml:space="preserve"> рік  основним завданням якої було і є збереження мережі дитячо-юнацьких спортивних шкіл, підвищення ефективності їхньої роботи, зміцнення  матеріально-спортивної бази, забезпечення необхідним обладнанням та інвентарем, оновлення діючих та будівництво нових спортивних споруд, залучення всіх верств населення до систематичних занять фізичною культурою і спортом та здорового способу життя, підготовка спортивного резерву, підтримка спорту вищих досягнень, спорту </w:t>
      </w:r>
      <w:r w:rsidR="009D48B8">
        <w:rPr>
          <w:sz w:val="28"/>
          <w:szCs w:val="28"/>
          <w:lang w:val="uk-UA"/>
        </w:rPr>
        <w:t>осіб з інвалідністю</w:t>
      </w:r>
      <w:r w:rsidRPr="00245E3D">
        <w:rPr>
          <w:sz w:val="28"/>
          <w:szCs w:val="28"/>
          <w:lang w:val="uk-UA"/>
        </w:rPr>
        <w:t xml:space="preserve"> та ветеранів</w:t>
      </w:r>
      <w:r w:rsidR="009D48B8">
        <w:rPr>
          <w:sz w:val="28"/>
          <w:szCs w:val="28"/>
          <w:lang w:val="uk-UA"/>
        </w:rPr>
        <w:t xml:space="preserve"> спорту</w:t>
      </w:r>
      <w:r w:rsidRPr="00245E3D">
        <w:rPr>
          <w:sz w:val="28"/>
          <w:szCs w:val="28"/>
          <w:lang w:val="uk-UA"/>
        </w:rPr>
        <w:t>.</w:t>
      </w:r>
    </w:p>
    <w:p w:rsidR="005C7652" w:rsidRPr="00AE636F" w:rsidRDefault="005C7652" w:rsidP="002B414E">
      <w:pPr>
        <w:ind w:firstLine="567"/>
        <w:jc w:val="both"/>
        <w:rPr>
          <w:sz w:val="28"/>
          <w:szCs w:val="28"/>
          <w:lang w:val="uk-UA"/>
        </w:rPr>
      </w:pPr>
      <w:r w:rsidRPr="00AE636F">
        <w:rPr>
          <w:sz w:val="28"/>
          <w:szCs w:val="28"/>
          <w:lang w:val="uk-UA"/>
        </w:rPr>
        <w:t>З метою покращення умов для проведення навчально-тренувальних занять</w:t>
      </w:r>
      <w:r w:rsidR="002B414E" w:rsidRPr="00AE636F">
        <w:rPr>
          <w:sz w:val="28"/>
          <w:szCs w:val="28"/>
          <w:lang w:val="uk-UA"/>
        </w:rPr>
        <w:t xml:space="preserve"> дитячо-юнацьких спортивних</w:t>
      </w:r>
      <w:r w:rsidRPr="00AE636F">
        <w:rPr>
          <w:sz w:val="28"/>
          <w:szCs w:val="28"/>
          <w:lang w:val="uk-UA"/>
        </w:rPr>
        <w:t xml:space="preserve"> шкіл міста рішенням</w:t>
      </w:r>
      <w:r w:rsidR="002B414E" w:rsidRPr="00AE636F">
        <w:rPr>
          <w:sz w:val="28"/>
          <w:szCs w:val="28"/>
          <w:lang w:val="uk-UA"/>
        </w:rPr>
        <w:t xml:space="preserve"> мі</w:t>
      </w:r>
      <w:r w:rsidRPr="00AE636F">
        <w:rPr>
          <w:sz w:val="28"/>
          <w:szCs w:val="28"/>
          <w:lang w:val="uk-UA"/>
        </w:rPr>
        <w:t xml:space="preserve">ської ради було </w:t>
      </w:r>
      <w:r w:rsidR="002B414E" w:rsidRPr="00AE636F">
        <w:rPr>
          <w:sz w:val="28"/>
          <w:szCs w:val="28"/>
          <w:lang w:val="uk-UA"/>
        </w:rPr>
        <w:t xml:space="preserve"> </w:t>
      </w:r>
      <w:r w:rsidRPr="00AE636F">
        <w:rPr>
          <w:sz w:val="28"/>
          <w:szCs w:val="28"/>
          <w:lang w:val="uk-UA"/>
        </w:rPr>
        <w:t>створено комунальне некомерційне підприємство «Центр спортивної боротьби» Чернігівської міської ради, який розпочав свою роботу з січня 2019 року.</w:t>
      </w:r>
    </w:p>
    <w:p w:rsidR="002B414E" w:rsidRPr="00245E3D" w:rsidRDefault="005C7652" w:rsidP="002B414E">
      <w:pPr>
        <w:tabs>
          <w:tab w:val="left" w:pos="567"/>
        </w:tabs>
        <w:jc w:val="both"/>
        <w:rPr>
          <w:sz w:val="28"/>
          <w:szCs w:val="28"/>
          <w:lang w:val="uk-UA"/>
        </w:rPr>
      </w:pPr>
      <w:r w:rsidRPr="00245E3D">
        <w:rPr>
          <w:sz w:val="28"/>
          <w:szCs w:val="28"/>
          <w:lang w:val="uk-UA"/>
        </w:rPr>
        <w:tab/>
      </w:r>
      <w:r w:rsidR="00592B32">
        <w:rPr>
          <w:sz w:val="28"/>
          <w:szCs w:val="28"/>
          <w:lang w:val="uk-UA"/>
        </w:rPr>
        <w:t xml:space="preserve">Продовжується робота щодо </w:t>
      </w:r>
      <w:r w:rsidR="002B414E" w:rsidRPr="00245E3D">
        <w:rPr>
          <w:sz w:val="28"/>
          <w:szCs w:val="28"/>
          <w:lang w:val="uk-UA"/>
        </w:rPr>
        <w:t>подальшого розвитку та удосконалення   фізичного  виховання  у навчальних  закладах міста. Протягом навчального року проведені Чемпіонати міста серед школярів з волейболу, баскетболу, настільного тенісу, шахів, спортивного орієнтування, а також  змагання серед учнів загальноосвітніх навчальних закладів з кульової стрільби, пішохідного туризму, веслування на човнах "Дракон", футболу на призи клубу "Шкіряний м'яч" у т</w:t>
      </w:r>
      <w:r w:rsidR="00592B32">
        <w:rPr>
          <w:sz w:val="28"/>
          <w:szCs w:val="28"/>
          <w:lang w:val="uk-UA"/>
        </w:rPr>
        <w:t xml:space="preserve">рьох вікових групах. Проведено </w:t>
      </w:r>
      <w:r w:rsidR="002B414E" w:rsidRPr="00245E3D">
        <w:rPr>
          <w:sz w:val="28"/>
          <w:szCs w:val="28"/>
          <w:lang w:val="uk-UA"/>
        </w:rPr>
        <w:t xml:space="preserve">Чемпіонати міста з волейболу, баскетболу та </w:t>
      </w:r>
      <w:r w:rsidR="00592B32" w:rsidRPr="00245E3D">
        <w:rPr>
          <w:sz w:val="28"/>
          <w:szCs w:val="28"/>
          <w:lang w:val="uk-UA"/>
        </w:rPr>
        <w:t>тенісу</w:t>
      </w:r>
      <w:r w:rsidR="00592B32" w:rsidRPr="00245E3D">
        <w:rPr>
          <w:sz w:val="28"/>
          <w:szCs w:val="28"/>
          <w:lang w:val="uk-UA"/>
        </w:rPr>
        <w:t xml:space="preserve"> </w:t>
      </w:r>
      <w:r w:rsidR="002B414E" w:rsidRPr="00245E3D">
        <w:rPr>
          <w:sz w:val="28"/>
          <w:szCs w:val="28"/>
          <w:lang w:val="uk-UA"/>
        </w:rPr>
        <w:t>настільного серед команд учнівської та</w:t>
      </w:r>
      <w:r w:rsidR="004556B7" w:rsidRPr="00245E3D">
        <w:rPr>
          <w:sz w:val="28"/>
          <w:szCs w:val="28"/>
          <w:lang w:val="uk-UA"/>
        </w:rPr>
        <w:t xml:space="preserve"> студентської молоді сезону 2019-2020</w:t>
      </w:r>
      <w:r w:rsidR="002B414E" w:rsidRPr="00245E3D">
        <w:rPr>
          <w:sz w:val="28"/>
          <w:szCs w:val="28"/>
          <w:lang w:val="uk-UA"/>
        </w:rPr>
        <w:t xml:space="preserve">  років, чемпіонат міста з </w:t>
      </w:r>
      <w:proofErr w:type="spellStart"/>
      <w:r w:rsidR="002B414E" w:rsidRPr="00245E3D">
        <w:rPr>
          <w:sz w:val="28"/>
          <w:szCs w:val="28"/>
          <w:lang w:val="uk-UA"/>
        </w:rPr>
        <w:t>футзалу</w:t>
      </w:r>
      <w:proofErr w:type="spellEnd"/>
      <w:r w:rsidR="002B414E" w:rsidRPr="00245E3D">
        <w:rPr>
          <w:sz w:val="28"/>
          <w:szCs w:val="28"/>
          <w:lang w:val="uk-UA"/>
        </w:rPr>
        <w:t xml:space="preserve"> серед школярів «Шкільна </w:t>
      </w:r>
      <w:proofErr w:type="spellStart"/>
      <w:r w:rsidR="002B414E" w:rsidRPr="00245E3D">
        <w:rPr>
          <w:sz w:val="28"/>
          <w:szCs w:val="28"/>
          <w:lang w:val="uk-UA"/>
        </w:rPr>
        <w:t>футзальна</w:t>
      </w:r>
      <w:proofErr w:type="spellEnd"/>
      <w:r w:rsidR="002B414E" w:rsidRPr="00245E3D">
        <w:rPr>
          <w:sz w:val="28"/>
          <w:szCs w:val="28"/>
          <w:lang w:val="uk-UA"/>
        </w:rPr>
        <w:t xml:space="preserve"> ліга».</w:t>
      </w:r>
    </w:p>
    <w:p w:rsidR="002B414E" w:rsidRPr="00245E3D" w:rsidRDefault="002B414E" w:rsidP="00E11E5A">
      <w:pPr>
        <w:pStyle w:val="a9"/>
        <w:shd w:val="clear" w:color="auto" w:fill="FFFFFF"/>
        <w:spacing w:before="0" w:beforeAutospacing="0" w:after="0" w:afterAutospacing="0"/>
        <w:jc w:val="both"/>
        <w:textAlignment w:val="baseline"/>
        <w:rPr>
          <w:color w:val="000000"/>
          <w:sz w:val="28"/>
          <w:szCs w:val="28"/>
          <w:lang w:val="uk-UA"/>
        </w:rPr>
      </w:pPr>
      <w:r w:rsidRPr="00245E3D">
        <w:rPr>
          <w:sz w:val="28"/>
          <w:szCs w:val="28"/>
          <w:lang w:val="uk-UA"/>
        </w:rPr>
        <w:tab/>
        <w:t>Діяльність щодо залучення працюючого населення міста до фізкультурно-оздор</w:t>
      </w:r>
      <w:r w:rsidR="00592B32">
        <w:rPr>
          <w:sz w:val="28"/>
          <w:szCs w:val="28"/>
          <w:lang w:val="uk-UA"/>
        </w:rPr>
        <w:t xml:space="preserve">овчої  роботи проводиться </w:t>
      </w:r>
      <w:r w:rsidRPr="00245E3D">
        <w:rPr>
          <w:sz w:val="28"/>
          <w:szCs w:val="28"/>
          <w:lang w:val="uk-UA"/>
        </w:rPr>
        <w:t>спортивними тов</w:t>
      </w:r>
      <w:r w:rsidR="00592B32">
        <w:rPr>
          <w:sz w:val="28"/>
          <w:szCs w:val="28"/>
          <w:lang w:val="uk-UA"/>
        </w:rPr>
        <w:t>ариствами. Так протягом</w:t>
      </w:r>
      <w:r w:rsidRPr="00245E3D">
        <w:rPr>
          <w:sz w:val="28"/>
          <w:szCs w:val="28"/>
          <w:lang w:val="uk-UA"/>
        </w:rPr>
        <w:t xml:space="preserve"> року проведені  Спартакіади серед  колективів державних службовців та працівників органів місцевого самоврядування</w:t>
      </w:r>
      <w:r w:rsidR="00D238A2" w:rsidRPr="00245E3D">
        <w:rPr>
          <w:sz w:val="28"/>
          <w:szCs w:val="28"/>
          <w:lang w:val="uk-UA"/>
        </w:rPr>
        <w:t xml:space="preserve"> (літня і зимова)</w:t>
      </w:r>
      <w:r w:rsidRPr="00245E3D">
        <w:rPr>
          <w:sz w:val="28"/>
          <w:szCs w:val="28"/>
          <w:lang w:val="uk-UA"/>
        </w:rPr>
        <w:t xml:space="preserve">, </w:t>
      </w:r>
      <w:r w:rsidR="00D238A2" w:rsidRPr="00245E3D">
        <w:rPr>
          <w:sz w:val="28"/>
          <w:szCs w:val="28"/>
          <w:lang w:val="uk-UA"/>
        </w:rPr>
        <w:t xml:space="preserve">міжгалузева обласна Спартакіада серед трудових колективів ОО ФСТ «Спартак» (11 </w:t>
      </w:r>
      <w:proofErr w:type="spellStart"/>
      <w:r w:rsidR="00D238A2" w:rsidRPr="00245E3D">
        <w:rPr>
          <w:sz w:val="28"/>
          <w:szCs w:val="28"/>
          <w:lang w:val="uk-UA"/>
        </w:rPr>
        <w:t>кол</w:t>
      </w:r>
      <w:proofErr w:type="spellEnd"/>
      <w:r w:rsidR="00D238A2" w:rsidRPr="00245E3D">
        <w:rPr>
          <w:sz w:val="28"/>
          <w:szCs w:val="28"/>
          <w:lang w:val="uk-UA"/>
        </w:rPr>
        <w:t>. – 150 уч.),</w:t>
      </w:r>
      <w:r w:rsidRPr="00245E3D">
        <w:rPr>
          <w:sz w:val="28"/>
          <w:szCs w:val="28"/>
          <w:lang w:val="uk-UA"/>
        </w:rPr>
        <w:t xml:space="preserve"> "</w:t>
      </w:r>
      <w:proofErr w:type="spellStart"/>
      <w:r w:rsidRPr="00245E3D">
        <w:rPr>
          <w:sz w:val="28"/>
          <w:szCs w:val="28"/>
          <w:lang w:val="uk-UA"/>
        </w:rPr>
        <w:t>Динаміада</w:t>
      </w:r>
      <w:proofErr w:type="spellEnd"/>
      <w:r w:rsidRPr="00245E3D">
        <w:rPr>
          <w:sz w:val="28"/>
          <w:szCs w:val="28"/>
          <w:lang w:val="uk-UA"/>
        </w:rPr>
        <w:t>"  серед силових структур до програми якої увійшли змагання з лижних гонок, кульової стрільби, настільного тенісу, футболу, пляжного волейболу</w:t>
      </w:r>
      <w:r w:rsidR="00D238A2" w:rsidRPr="00245E3D">
        <w:rPr>
          <w:sz w:val="28"/>
          <w:szCs w:val="28"/>
          <w:lang w:val="uk-UA"/>
        </w:rPr>
        <w:t xml:space="preserve">, міні-футболу та волейболу, </w:t>
      </w:r>
      <w:r w:rsidRPr="00245E3D">
        <w:rPr>
          <w:sz w:val="28"/>
          <w:szCs w:val="28"/>
          <w:lang w:val="uk-UA"/>
        </w:rPr>
        <w:t xml:space="preserve">обласна спартакіада серед депутатів, участь в якій взяла команда міської ради. </w:t>
      </w:r>
      <w:r w:rsidR="00E11E5A" w:rsidRPr="00245E3D">
        <w:rPr>
          <w:sz w:val="28"/>
          <w:szCs w:val="28"/>
          <w:lang w:val="uk-UA"/>
        </w:rPr>
        <w:t xml:space="preserve">У середині літа </w:t>
      </w:r>
      <w:r w:rsidR="00E11E5A" w:rsidRPr="00245E3D">
        <w:rPr>
          <w:color w:val="000000"/>
          <w:sz w:val="28"/>
          <w:szCs w:val="28"/>
          <w:lang w:val="uk-UA"/>
        </w:rPr>
        <w:t>на базі спортивного комплексу «Чернігів-Арена» е</w:t>
      </w:r>
      <w:r w:rsidR="00766D1A" w:rsidRPr="00245E3D">
        <w:rPr>
          <w:color w:val="000000"/>
          <w:sz w:val="28"/>
          <w:szCs w:val="28"/>
          <w:lang w:val="uk-UA"/>
        </w:rPr>
        <w:t>нергетики, медики, освітяни, правозахисники</w:t>
      </w:r>
      <w:r w:rsidR="00E11E5A" w:rsidRPr="00245E3D">
        <w:rPr>
          <w:color w:val="000000"/>
          <w:sz w:val="28"/>
          <w:szCs w:val="28"/>
          <w:lang w:val="uk-UA"/>
        </w:rPr>
        <w:t xml:space="preserve">, всього 13 команд - </w:t>
      </w:r>
      <w:r w:rsidR="00766D1A" w:rsidRPr="00245E3D">
        <w:rPr>
          <w:color w:val="000000"/>
          <w:sz w:val="28"/>
          <w:szCs w:val="28"/>
          <w:lang w:val="uk-UA"/>
        </w:rPr>
        <w:t xml:space="preserve"> представники товариств Чернігівщини зустрілися на Міжгалузевій обласній спартакіаді серед колективів ЧОО ФСТ «Спартак», ЧОО ГО «ВФСТ «Україна», ГО ЧТОО ВФСТ «Колос», ГО ЧОО ФСТ «Динамо» України. Впродовж </w:t>
      </w:r>
      <w:r w:rsidR="00E11E5A" w:rsidRPr="00245E3D">
        <w:rPr>
          <w:color w:val="000000"/>
          <w:sz w:val="28"/>
          <w:szCs w:val="28"/>
          <w:lang w:val="uk-UA"/>
        </w:rPr>
        <w:t xml:space="preserve">змагального дня представники колективів фізкультури взяли </w:t>
      </w:r>
      <w:r w:rsidR="00E11E5A" w:rsidRPr="00245E3D">
        <w:rPr>
          <w:color w:val="000000"/>
          <w:sz w:val="28"/>
          <w:szCs w:val="28"/>
          <w:lang w:val="uk-UA"/>
        </w:rPr>
        <w:lastRenderedPageBreak/>
        <w:t>участь у змаганнях з легкої атлетики, настільного</w:t>
      </w:r>
      <w:r w:rsidR="00766D1A" w:rsidRPr="00245E3D">
        <w:rPr>
          <w:color w:val="000000"/>
          <w:sz w:val="28"/>
          <w:szCs w:val="28"/>
          <w:lang w:val="uk-UA"/>
        </w:rPr>
        <w:t xml:space="preserve"> теніс</w:t>
      </w:r>
      <w:r w:rsidR="00E11E5A" w:rsidRPr="00245E3D">
        <w:rPr>
          <w:color w:val="000000"/>
          <w:sz w:val="28"/>
          <w:szCs w:val="28"/>
          <w:lang w:val="uk-UA"/>
        </w:rPr>
        <w:t>у, шашок, гирьового</w:t>
      </w:r>
      <w:r w:rsidR="00766D1A" w:rsidRPr="00245E3D">
        <w:rPr>
          <w:color w:val="000000"/>
          <w:sz w:val="28"/>
          <w:szCs w:val="28"/>
          <w:lang w:val="uk-UA"/>
        </w:rPr>
        <w:t xml:space="preserve"> спорт</w:t>
      </w:r>
      <w:r w:rsidR="00E11E5A" w:rsidRPr="00245E3D">
        <w:rPr>
          <w:color w:val="000000"/>
          <w:sz w:val="28"/>
          <w:szCs w:val="28"/>
          <w:lang w:val="uk-UA"/>
        </w:rPr>
        <w:t>у</w:t>
      </w:r>
      <w:r w:rsidR="00766D1A" w:rsidRPr="00245E3D">
        <w:rPr>
          <w:color w:val="000000"/>
          <w:sz w:val="28"/>
          <w:szCs w:val="28"/>
          <w:lang w:val="uk-UA"/>
        </w:rPr>
        <w:t>, перетягування канату та міні-футбол</w:t>
      </w:r>
      <w:r w:rsidR="00E11E5A" w:rsidRPr="00245E3D">
        <w:rPr>
          <w:color w:val="000000"/>
          <w:sz w:val="28"/>
          <w:szCs w:val="28"/>
          <w:lang w:val="uk-UA"/>
        </w:rPr>
        <w:t>у</w:t>
      </w:r>
      <w:r w:rsidR="00766D1A" w:rsidRPr="00245E3D">
        <w:rPr>
          <w:color w:val="000000"/>
          <w:sz w:val="28"/>
          <w:szCs w:val="28"/>
          <w:lang w:val="uk-UA"/>
        </w:rPr>
        <w:t>.</w:t>
      </w:r>
    </w:p>
    <w:p w:rsidR="00F61196" w:rsidRPr="00245E3D" w:rsidRDefault="002B414E" w:rsidP="00E11E5A">
      <w:pPr>
        <w:ind w:firstLine="567"/>
        <w:jc w:val="both"/>
        <w:rPr>
          <w:sz w:val="28"/>
          <w:szCs w:val="28"/>
          <w:lang w:val="uk-UA"/>
        </w:rPr>
      </w:pPr>
      <w:r w:rsidRPr="00245E3D">
        <w:rPr>
          <w:sz w:val="28"/>
          <w:szCs w:val="28"/>
          <w:lang w:val="uk-UA"/>
        </w:rPr>
        <w:tab/>
      </w:r>
      <w:r w:rsidR="00F61196" w:rsidRPr="00245E3D">
        <w:rPr>
          <w:sz w:val="28"/>
          <w:szCs w:val="28"/>
          <w:lang w:val="uk-UA"/>
        </w:rPr>
        <w:t>Традиційно протягом року центром фізичного здоров’я населення «Спорт для всіх» спільно зі спортивними школами, федераціями, центром «</w:t>
      </w:r>
      <w:proofErr w:type="spellStart"/>
      <w:r w:rsidR="00F61196" w:rsidRPr="00245E3D">
        <w:rPr>
          <w:sz w:val="28"/>
          <w:szCs w:val="28"/>
          <w:lang w:val="uk-UA"/>
        </w:rPr>
        <w:t>Інваспорт</w:t>
      </w:r>
      <w:proofErr w:type="spellEnd"/>
      <w:r w:rsidR="00F61196" w:rsidRPr="00245E3D">
        <w:rPr>
          <w:sz w:val="28"/>
          <w:szCs w:val="28"/>
          <w:lang w:val="uk-UA"/>
        </w:rPr>
        <w:t>» були проведені   заходи  в рамках програми “Ти зможеш, якщо я зміг” серед дітей спеціалізованих навчальних закладів. Особлива увага приділяється традиційним сімейним змаганням: “Мама, тато, я - спортивна сім’я” (49 сімей-команд), «Мама, тато, я - шахова сім</w:t>
      </w:r>
      <w:r w:rsidR="00F61196" w:rsidRPr="00245E3D">
        <w:rPr>
          <w:sz w:val="28"/>
          <w:szCs w:val="28"/>
        </w:rPr>
        <w:t>’</w:t>
      </w:r>
      <w:r w:rsidR="00F61196" w:rsidRPr="00245E3D">
        <w:rPr>
          <w:sz w:val="28"/>
          <w:szCs w:val="28"/>
          <w:lang w:val="uk-UA"/>
        </w:rPr>
        <w:t xml:space="preserve">я». Цікаво і масово сімейні старти проходять в загальноосвітніх та дошкільних навчальних закладах. Масовими зимовими змаганнями «Свято на льоду»  було розпочато фізкультурно-спортивний сезон у дитячих клубах центру роботи з дітьми та молоддю за місцем проживання. У квітні сім команд міських клубів провели турнір з міні-футболу. Велику кількість мешканців та гостей міста збирають: Всеукраїнський </w:t>
      </w:r>
      <w:proofErr w:type="spellStart"/>
      <w:r w:rsidR="00F61196" w:rsidRPr="00245E3D">
        <w:rPr>
          <w:sz w:val="28"/>
          <w:szCs w:val="28"/>
          <w:lang w:val="uk-UA"/>
        </w:rPr>
        <w:t>велодень</w:t>
      </w:r>
      <w:proofErr w:type="spellEnd"/>
      <w:r w:rsidR="00FB29FE" w:rsidRPr="00245E3D">
        <w:rPr>
          <w:sz w:val="28"/>
          <w:szCs w:val="28"/>
          <w:lang w:val="uk-UA"/>
        </w:rPr>
        <w:t xml:space="preserve"> (1700 </w:t>
      </w:r>
      <w:proofErr w:type="spellStart"/>
      <w:r w:rsidR="00FB29FE" w:rsidRPr="00245E3D">
        <w:rPr>
          <w:sz w:val="28"/>
          <w:szCs w:val="28"/>
          <w:lang w:val="uk-UA"/>
        </w:rPr>
        <w:t>чол</w:t>
      </w:r>
      <w:proofErr w:type="spellEnd"/>
      <w:r w:rsidR="00FB29FE" w:rsidRPr="00245E3D">
        <w:rPr>
          <w:sz w:val="28"/>
          <w:szCs w:val="28"/>
          <w:lang w:val="uk-UA"/>
        </w:rPr>
        <w:t>.)</w:t>
      </w:r>
      <w:r w:rsidR="00F61196" w:rsidRPr="00245E3D">
        <w:rPr>
          <w:sz w:val="28"/>
          <w:szCs w:val="28"/>
          <w:lang w:val="uk-UA"/>
        </w:rPr>
        <w:t xml:space="preserve">, </w:t>
      </w:r>
      <w:proofErr w:type="spellStart"/>
      <w:r w:rsidR="00F61196" w:rsidRPr="00245E3D">
        <w:rPr>
          <w:sz w:val="28"/>
          <w:szCs w:val="28"/>
          <w:lang w:val="uk-UA"/>
        </w:rPr>
        <w:t>напівмарафон</w:t>
      </w:r>
      <w:proofErr w:type="spellEnd"/>
      <w:r w:rsidR="00F61196" w:rsidRPr="00245E3D">
        <w:rPr>
          <w:sz w:val="28"/>
          <w:szCs w:val="28"/>
          <w:lang w:val="uk-UA"/>
        </w:rPr>
        <w:t xml:space="preserve"> «Нова пошта Чернігів»</w:t>
      </w:r>
      <w:r w:rsidR="00FB29FE" w:rsidRPr="00245E3D">
        <w:rPr>
          <w:sz w:val="28"/>
          <w:szCs w:val="28"/>
          <w:lang w:val="uk-UA"/>
        </w:rPr>
        <w:t xml:space="preserve"> (4000 </w:t>
      </w:r>
      <w:proofErr w:type="spellStart"/>
      <w:r w:rsidR="00FB29FE" w:rsidRPr="00245E3D">
        <w:rPr>
          <w:sz w:val="28"/>
          <w:szCs w:val="28"/>
          <w:lang w:val="uk-UA"/>
        </w:rPr>
        <w:t>чол</w:t>
      </w:r>
      <w:proofErr w:type="spellEnd"/>
      <w:r w:rsidR="00FB29FE" w:rsidRPr="00245E3D">
        <w:rPr>
          <w:sz w:val="28"/>
          <w:szCs w:val="28"/>
          <w:lang w:val="uk-UA"/>
        </w:rPr>
        <w:t>.)</w:t>
      </w:r>
      <w:r w:rsidR="00D168B0">
        <w:rPr>
          <w:sz w:val="28"/>
          <w:szCs w:val="28"/>
          <w:lang w:val="uk-UA"/>
        </w:rPr>
        <w:t xml:space="preserve">,  «Дні здоров’я» </w:t>
      </w:r>
      <w:r w:rsidR="00F61196" w:rsidRPr="00245E3D">
        <w:rPr>
          <w:sz w:val="28"/>
          <w:szCs w:val="28"/>
          <w:lang w:val="uk-UA"/>
        </w:rPr>
        <w:t xml:space="preserve"> колективів фізкультури підприємствах, установ і організацій.</w:t>
      </w:r>
    </w:p>
    <w:p w:rsidR="00F61196" w:rsidRPr="00245E3D" w:rsidRDefault="00F61196" w:rsidP="00F61196">
      <w:pPr>
        <w:ind w:firstLine="708"/>
        <w:jc w:val="both"/>
        <w:rPr>
          <w:sz w:val="28"/>
          <w:szCs w:val="28"/>
          <w:lang w:val="uk-UA"/>
        </w:rPr>
      </w:pPr>
      <w:r w:rsidRPr="00245E3D">
        <w:rPr>
          <w:sz w:val="28"/>
          <w:szCs w:val="28"/>
          <w:lang w:val="uk-UA"/>
        </w:rPr>
        <w:t xml:space="preserve">Популярними як і у минулому році серед учнівської та студентської молоді міста є «Олімпійські </w:t>
      </w:r>
      <w:proofErr w:type="spellStart"/>
      <w:r w:rsidRPr="00245E3D">
        <w:rPr>
          <w:sz w:val="28"/>
          <w:szCs w:val="28"/>
          <w:lang w:val="uk-UA"/>
        </w:rPr>
        <w:t>уроки</w:t>
      </w:r>
      <w:proofErr w:type="spellEnd"/>
      <w:r w:rsidRPr="00245E3D">
        <w:rPr>
          <w:sz w:val="28"/>
          <w:szCs w:val="28"/>
          <w:lang w:val="uk-UA"/>
        </w:rPr>
        <w:t>», «Олімпійській день», «Олімпійське лелеченя», проект «</w:t>
      </w:r>
      <w:r w:rsidRPr="00245E3D">
        <w:rPr>
          <w:sz w:val="28"/>
          <w:szCs w:val="28"/>
          <w:lang w:val="en-US"/>
        </w:rPr>
        <w:t>Olympic</w:t>
      </w:r>
      <w:r w:rsidRPr="00245E3D">
        <w:rPr>
          <w:sz w:val="28"/>
          <w:szCs w:val="28"/>
          <w:lang w:val="uk-UA"/>
        </w:rPr>
        <w:t xml:space="preserve"> </w:t>
      </w:r>
      <w:r w:rsidRPr="00245E3D">
        <w:rPr>
          <w:sz w:val="28"/>
          <w:szCs w:val="28"/>
          <w:lang w:val="en-US"/>
        </w:rPr>
        <w:t>Lab</w:t>
      </w:r>
      <w:r w:rsidRPr="00245E3D">
        <w:rPr>
          <w:sz w:val="28"/>
          <w:szCs w:val="28"/>
          <w:lang w:val="uk-UA"/>
        </w:rPr>
        <w:t>» та інші з</w:t>
      </w:r>
      <w:r w:rsidR="00E5273C">
        <w:rPr>
          <w:sz w:val="28"/>
          <w:szCs w:val="28"/>
          <w:lang w:val="uk-UA"/>
        </w:rPr>
        <w:t>аходи.  Т</w:t>
      </w:r>
      <w:r w:rsidRPr="00245E3D">
        <w:rPr>
          <w:sz w:val="28"/>
          <w:szCs w:val="28"/>
          <w:lang w:val="uk-UA"/>
        </w:rPr>
        <w:t xml:space="preserve">акі заходи були проведені у загальноосвітніх закладах міста №№ 7, 13, 19, 22, 25 та інших. До їх організації долучилися провідні спортсмени-олімпійці (чемпіони, призери та учасники Олімпійських ігор, Чемпіонатів світу і Європи, Всесвітніх змагань з не олімпійських видів спорту), тренери, керівники закладів,  викладачі та студенти. Під час заходів  разом з олімпійцями, як і раніше, поповнювались шкільні бібліотеки олімпійською літературою. </w:t>
      </w:r>
    </w:p>
    <w:p w:rsidR="00F61196" w:rsidRPr="00245E3D" w:rsidRDefault="00F61196" w:rsidP="00F61196">
      <w:pPr>
        <w:ind w:firstLine="567"/>
        <w:jc w:val="both"/>
        <w:rPr>
          <w:sz w:val="28"/>
          <w:szCs w:val="28"/>
          <w:lang w:val="uk-UA"/>
        </w:rPr>
      </w:pPr>
      <w:r w:rsidRPr="00245E3D">
        <w:rPr>
          <w:sz w:val="28"/>
          <w:szCs w:val="28"/>
          <w:lang w:val="uk-UA"/>
        </w:rPr>
        <w:t xml:space="preserve">У читальному залі бібліотеки ім. В. Короленка відбулась презентація четвертого випуску книги В. Берегового «Спортивне </w:t>
      </w:r>
      <w:proofErr w:type="spellStart"/>
      <w:r w:rsidRPr="00245E3D">
        <w:rPr>
          <w:sz w:val="28"/>
          <w:szCs w:val="28"/>
          <w:lang w:val="uk-UA"/>
        </w:rPr>
        <w:t>сузір</w:t>
      </w:r>
      <w:proofErr w:type="spellEnd"/>
      <w:r w:rsidRPr="00245E3D">
        <w:rPr>
          <w:sz w:val="28"/>
          <w:szCs w:val="28"/>
        </w:rPr>
        <w:t>`</w:t>
      </w:r>
      <w:r w:rsidRPr="00245E3D">
        <w:rPr>
          <w:sz w:val="28"/>
          <w:szCs w:val="28"/>
          <w:lang w:val="uk-UA"/>
        </w:rPr>
        <w:t>я Чернігівщини».</w:t>
      </w:r>
    </w:p>
    <w:p w:rsidR="002B414E" w:rsidRPr="00245E3D" w:rsidRDefault="002B414E" w:rsidP="002B414E">
      <w:pPr>
        <w:ind w:firstLine="567"/>
        <w:jc w:val="both"/>
        <w:rPr>
          <w:sz w:val="28"/>
          <w:szCs w:val="28"/>
          <w:lang w:val="uk-UA"/>
        </w:rPr>
      </w:pPr>
      <w:r w:rsidRPr="00245E3D">
        <w:rPr>
          <w:sz w:val="28"/>
          <w:szCs w:val="28"/>
          <w:lang w:val="uk-UA"/>
        </w:rPr>
        <w:t xml:space="preserve">Укладені угоди про співпрацю зі спортивними товариствами, федераціями, організаціями, приватними підприємцями дає змогу покращити координацію  фізкультурно-оздоровчої роботи  в місті, проводити більше спільних заходів. </w:t>
      </w:r>
      <w:r w:rsidR="00EA4FBE" w:rsidRPr="00245E3D">
        <w:rPr>
          <w:sz w:val="28"/>
          <w:szCs w:val="28"/>
          <w:lang w:val="uk-UA"/>
        </w:rPr>
        <w:t>Укладено договір Управління у справах сім`ї, молоді та спорту міської ради з</w:t>
      </w:r>
      <w:r w:rsidR="00C71C5A" w:rsidRPr="00245E3D">
        <w:rPr>
          <w:sz w:val="28"/>
          <w:szCs w:val="28"/>
          <w:lang w:val="uk-UA"/>
        </w:rPr>
        <w:t xml:space="preserve"> Чернігівським обласним осередком відокремленого підрозділу</w:t>
      </w:r>
      <w:r w:rsidR="00EA4FBE" w:rsidRPr="00245E3D">
        <w:rPr>
          <w:sz w:val="28"/>
          <w:szCs w:val="28"/>
          <w:lang w:val="uk-UA"/>
        </w:rPr>
        <w:t xml:space="preserve"> Всеукраїнської громадської організації «Всеукраїнська федерація танцювального спорту», керівник підрозділу </w:t>
      </w:r>
      <w:proofErr w:type="spellStart"/>
      <w:r w:rsidR="00EA4FBE" w:rsidRPr="00245E3D">
        <w:rPr>
          <w:sz w:val="28"/>
          <w:szCs w:val="28"/>
          <w:lang w:val="uk-UA"/>
        </w:rPr>
        <w:t>Загоруйко</w:t>
      </w:r>
      <w:proofErr w:type="spellEnd"/>
      <w:r w:rsidR="00EA4FBE" w:rsidRPr="00245E3D">
        <w:rPr>
          <w:sz w:val="28"/>
          <w:szCs w:val="28"/>
          <w:lang w:val="uk-UA"/>
        </w:rPr>
        <w:t xml:space="preserve"> О. В.</w:t>
      </w:r>
    </w:p>
    <w:p w:rsidR="002B414E" w:rsidRPr="00245E3D" w:rsidRDefault="00036000" w:rsidP="00F8701E">
      <w:pPr>
        <w:ind w:firstLine="708"/>
        <w:jc w:val="both"/>
        <w:rPr>
          <w:sz w:val="28"/>
          <w:szCs w:val="28"/>
          <w:lang w:val="uk-UA"/>
        </w:rPr>
      </w:pPr>
      <w:r>
        <w:rPr>
          <w:sz w:val="28"/>
          <w:szCs w:val="28"/>
          <w:lang w:val="uk-UA"/>
        </w:rPr>
        <w:t>Приділяється</w:t>
      </w:r>
      <w:r w:rsidR="002B414E" w:rsidRPr="00245E3D">
        <w:rPr>
          <w:sz w:val="28"/>
          <w:szCs w:val="28"/>
          <w:lang w:val="uk-UA"/>
        </w:rPr>
        <w:t xml:space="preserve"> увага подальшому розвитку масових та нетрадиційних видів спорту, особливо серед дітей та молоді, співпраці зі спеціалізованими навчальн</w:t>
      </w:r>
      <w:r w:rsidR="002C3E5D">
        <w:rPr>
          <w:sz w:val="28"/>
          <w:szCs w:val="28"/>
          <w:lang w:val="uk-UA"/>
        </w:rPr>
        <w:t xml:space="preserve">ими закладами. Протягом </w:t>
      </w:r>
      <w:r w:rsidR="002B414E" w:rsidRPr="00245E3D">
        <w:rPr>
          <w:sz w:val="28"/>
          <w:szCs w:val="28"/>
          <w:lang w:val="uk-UA"/>
        </w:rPr>
        <w:t xml:space="preserve"> року надавалась практична допомога в популяризації роботи громадських спортивних формувань.</w:t>
      </w:r>
      <w:r w:rsidR="00F8701E" w:rsidRPr="00245E3D">
        <w:rPr>
          <w:sz w:val="28"/>
          <w:szCs w:val="28"/>
          <w:lang w:val="uk-UA"/>
        </w:rPr>
        <w:t xml:space="preserve"> </w:t>
      </w:r>
      <w:r w:rsidR="002B414E" w:rsidRPr="00245E3D">
        <w:rPr>
          <w:sz w:val="28"/>
          <w:szCs w:val="28"/>
          <w:lang w:val="uk-UA"/>
        </w:rPr>
        <w:t>Проведені заходи з реалізації програми військово-патріотичного виховання молоді. Спільно з міською організацією товариства спри</w:t>
      </w:r>
      <w:r w:rsidR="000A7CAA" w:rsidRPr="00245E3D">
        <w:rPr>
          <w:sz w:val="28"/>
          <w:szCs w:val="28"/>
          <w:lang w:val="uk-UA"/>
        </w:rPr>
        <w:t>яння обороні України</w:t>
      </w:r>
      <w:r w:rsidR="00F8701E" w:rsidRPr="00245E3D">
        <w:rPr>
          <w:sz w:val="28"/>
          <w:szCs w:val="28"/>
          <w:lang w:val="uk-UA"/>
        </w:rPr>
        <w:t>,</w:t>
      </w:r>
      <w:r w:rsidR="00F8701E" w:rsidRPr="00245E3D">
        <w:rPr>
          <w:lang w:val="uk-UA"/>
        </w:rPr>
        <w:t xml:space="preserve"> </w:t>
      </w:r>
      <w:r w:rsidR="00F8701E" w:rsidRPr="00245E3D">
        <w:rPr>
          <w:sz w:val="28"/>
          <w:szCs w:val="28"/>
          <w:lang w:val="uk-UA"/>
        </w:rPr>
        <w:t>Чернігівським об`єднаним міським територіальним центром комплектування та соціальної підтримки,</w:t>
      </w:r>
      <w:r w:rsidR="002B414E" w:rsidRPr="00245E3D">
        <w:rPr>
          <w:sz w:val="28"/>
          <w:szCs w:val="28"/>
          <w:lang w:val="uk-UA"/>
        </w:rPr>
        <w:t xml:space="preserve"> управління</w:t>
      </w:r>
      <w:r w:rsidR="00F8701E" w:rsidRPr="00245E3D">
        <w:rPr>
          <w:sz w:val="28"/>
          <w:szCs w:val="28"/>
          <w:lang w:val="uk-UA"/>
        </w:rPr>
        <w:t>м</w:t>
      </w:r>
      <w:r w:rsidR="002B414E" w:rsidRPr="00245E3D">
        <w:rPr>
          <w:sz w:val="28"/>
          <w:szCs w:val="28"/>
          <w:lang w:val="uk-UA"/>
        </w:rPr>
        <w:t xml:space="preserve"> освіти міської ради до Дня захисника України і Збройних Сил України проведені змагання з кульової стрільби,  </w:t>
      </w:r>
      <w:r w:rsidR="00F8701E" w:rsidRPr="00245E3D">
        <w:rPr>
          <w:sz w:val="28"/>
          <w:szCs w:val="28"/>
          <w:lang w:val="uk-UA"/>
        </w:rPr>
        <w:t>двоєборства</w:t>
      </w:r>
      <w:r w:rsidR="002B414E" w:rsidRPr="00245E3D">
        <w:rPr>
          <w:sz w:val="28"/>
          <w:szCs w:val="28"/>
          <w:lang w:val="uk-UA"/>
        </w:rPr>
        <w:t xml:space="preserve"> (стрільба, підтягування на перекладині), Спартакіада допризовної молоді з </w:t>
      </w:r>
      <w:r w:rsidR="002B414E" w:rsidRPr="00245E3D">
        <w:rPr>
          <w:sz w:val="28"/>
          <w:szCs w:val="28"/>
          <w:lang w:val="uk-UA"/>
        </w:rPr>
        <w:lastRenderedPageBreak/>
        <w:t>трьох видів спорту, у</w:t>
      </w:r>
      <w:r w:rsidR="00F8701E" w:rsidRPr="00245E3D">
        <w:rPr>
          <w:sz w:val="28"/>
          <w:szCs w:val="28"/>
          <w:lang w:val="uk-UA"/>
        </w:rPr>
        <w:t xml:space="preserve">часть в яких взяли команди загальноосвітніх та вищих </w:t>
      </w:r>
      <w:r w:rsidR="002B414E" w:rsidRPr="00245E3D">
        <w:rPr>
          <w:sz w:val="28"/>
          <w:szCs w:val="28"/>
          <w:lang w:val="uk-UA"/>
        </w:rPr>
        <w:t>навчальних закладів міста.</w:t>
      </w:r>
    </w:p>
    <w:p w:rsidR="002B414E" w:rsidRPr="00245E3D" w:rsidRDefault="002B414E" w:rsidP="002B414E">
      <w:pPr>
        <w:tabs>
          <w:tab w:val="left" w:pos="6804"/>
        </w:tabs>
        <w:ind w:firstLine="567"/>
        <w:jc w:val="both"/>
        <w:rPr>
          <w:sz w:val="28"/>
          <w:szCs w:val="28"/>
          <w:lang w:val="uk-UA"/>
        </w:rPr>
      </w:pPr>
      <w:r w:rsidRPr="00245E3D">
        <w:rPr>
          <w:sz w:val="28"/>
          <w:szCs w:val="28"/>
          <w:lang w:val="uk-UA"/>
        </w:rPr>
        <w:t xml:space="preserve">З метою підготовки спортсменів до змагань з неолімпійських видів спорту для членів </w:t>
      </w:r>
      <w:r w:rsidR="00D56353" w:rsidRPr="00245E3D">
        <w:rPr>
          <w:sz w:val="28"/>
          <w:szCs w:val="28"/>
          <w:lang w:val="uk-UA"/>
        </w:rPr>
        <w:t>збірних команд міста проведено 13</w:t>
      </w:r>
      <w:r w:rsidRPr="00245E3D">
        <w:rPr>
          <w:sz w:val="28"/>
          <w:szCs w:val="28"/>
          <w:lang w:val="uk-UA"/>
        </w:rPr>
        <w:t xml:space="preserve"> навч</w:t>
      </w:r>
      <w:r w:rsidR="00D56353" w:rsidRPr="00245E3D">
        <w:rPr>
          <w:sz w:val="28"/>
          <w:szCs w:val="28"/>
          <w:lang w:val="uk-UA"/>
        </w:rPr>
        <w:t>ально-тренувальних зборів  і  43 змаг</w:t>
      </w:r>
      <w:r w:rsidR="00AE636F">
        <w:rPr>
          <w:sz w:val="28"/>
          <w:szCs w:val="28"/>
          <w:lang w:val="uk-UA"/>
        </w:rPr>
        <w:t>ання.</w:t>
      </w:r>
      <w:r w:rsidR="00DB426D" w:rsidRPr="00245E3D">
        <w:rPr>
          <w:sz w:val="28"/>
          <w:szCs w:val="28"/>
          <w:lang w:val="uk-UA"/>
        </w:rPr>
        <w:t xml:space="preserve"> </w:t>
      </w:r>
      <w:r w:rsidR="00036000">
        <w:rPr>
          <w:sz w:val="28"/>
          <w:szCs w:val="28"/>
          <w:lang w:val="uk-UA"/>
        </w:rPr>
        <w:t xml:space="preserve">Протягом </w:t>
      </w:r>
      <w:r w:rsidRPr="00245E3D">
        <w:rPr>
          <w:sz w:val="28"/>
          <w:szCs w:val="28"/>
          <w:lang w:val="uk-UA"/>
        </w:rPr>
        <w:t xml:space="preserve">року спортсмени міста були представлені на чемпіонатах світу і Європи </w:t>
      </w:r>
      <w:r w:rsidR="0099103D" w:rsidRPr="00245E3D">
        <w:rPr>
          <w:sz w:val="28"/>
          <w:szCs w:val="28"/>
          <w:lang w:val="uk-UA"/>
        </w:rPr>
        <w:t xml:space="preserve">з сумо, кікбоксингу (ISKA), </w:t>
      </w:r>
      <w:proofErr w:type="spellStart"/>
      <w:r w:rsidR="0099103D" w:rsidRPr="00245E3D">
        <w:rPr>
          <w:sz w:val="28"/>
          <w:szCs w:val="28"/>
          <w:lang w:val="uk-UA"/>
        </w:rPr>
        <w:t>панкратіону</w:t>
      </w:r>
      <w:proofErr w:type="spellEnd"/>
      <w:r w:rsidR="0099103D" w:rsidRPr="00245E3D">
        <w:rPr>
          <w:sz w:val="28"/>
          <w:szCs w:val="28"/>
          <w:lang w:val="uk-UA"/>
        </w:rPr>
        <w:t xml:space="preserve"> і змішаних єдиноборств</w:t>
      </w:r>
      <w:r w:rsidR="001B60F3" w:rsidRPr="00245E3D">
        <w:rPr>
          <w:sz w:val="28"/>
          <w:szCs w:val="28"/>
          <w:lang w:val="uk-UA"/>
        </w:rPr>
        <w:t>,  на яких 6</w:t>
      </w:r>
      <w:r w:rsidRPr="00245E3D">
        <w:rPr>
          <w:sz w:val="28"/>
          <w:szCs w:val="28"/>
          <w:lang w:val="uk-UA"/>
        </w:rPr>
        <w:t xml:space="preserve"> разів наші спортсмени підіймались на най</w:t>
      </w:r>
      <w:r w:rsidR="001B60F3" w:rsidRPr="00245E3D">
        <w:rPr>
          <w:sz w:val="28"/>
          <w:szCs w:val="28"/>
          <w:lang w:val="uk-UA"/>
        </w:rPr>
        <w:t>вищу сходинку п'єдесталу пошани та здобули по три срібні та бронзові медалі.</w:t>
      </w:r>
    </w:p>
    <w:p w:rsidR="00D32C15" w:rsidRPr="00245E3D" w:rsidRDefault="00D32C15" w:rsidP="00D32C15">
      <w:pPr>
        <w:ind w:firstLine="567"/>
        <w:jc w:val="both"/>
        <w:rPr>
          <w:sz w:val="28"/>
          <w:szCs w:val="28"/>
          <w:lang w:val="uk-UA"/>
        </w:rPr>
      </w:pPr>
      <w:r w:rsidRPr="00AE636F">
        <w:rPr>
          <w:sz w:val="28"/>
          <w:szCs w:val="28"/>
          <w:lang w:val="uk-UA"/>
        </w:rPr>
        <w:t>Починаючи з 1 січня 2019 року, рішенням міської ради встановлені нові грошові винагороди спортсменам і тренерам міста</w:t>
      </w:r>
      <w:r w:rsidR="009D48B8">
        <w:rPr>
          <w:sz w:val="28"/>
          <w:szCs w:val="28"/>
          <w:lang w:val="uk-UA"/>
        </w:rPr>
        <w:t xml:space="preserve">. </w:t>
      </w:r>
      <w:r w:rsidRPr="00245E3D">
        <w:rPr>
          <w:sz w:val="28"/>
          <w:szCs w:val="28"/>
          <w:lang w:val="uk-UA"/>
        </w:rPr>
        <w:t xml:space="preserve">Міським головою Чернігова в урочистій обстановці </w:t>
      </w:r>
      <w:r>
        <w:rPr>
          <w:sz w:val="28"/>
          <w:szCs w:val="28"/>
          <w:lang w:val="uk-UA"/>
        </w:rPr>
        <w:t xml:space="preserve">протягом року були </w:t>
      </w:r>
      <w:r w:rsidRPr="00245E3D">
        <w:rPr>
          <w:sz w:val="28"/>
          <w:szCs w:val="28"/>
          <w:lang w:val="uk-UA"/>
        </w:rPr>
        <w:t xml:space="preserve">вручені винагороди  </w:t>
      </w:r>
      <w:r w:rsidR="009D48B8" w:rsidRPr="00AE636F">
        <w:rPr>
          <w:sz w:val="28"/>
          <w:szCs w:val="28"/>
          <w:lang w:val="uk-UA"/>
        </w:rPr>
        <w:t>переможцям і призерам спортивних змагань міжнародного рівня</w:t>
      </w:r>
      <w:r w:rsidR="009D48B8">
        <w:rPr>
          <w:sz w:val="28"/>
          <w:szCs w:val="28"/>
          <w:lang w:val="uk-UA"/>
        </w:rPr>
        <w:t xml:space="preserve">. Також </w:t>
      </w:r>
      <w:r>
        <w:rPr>
          <w:sz w:val="28"/>
          <w:szCs w:val="28"/>
          <w:lang w:val="uk-UA"/>
        </w:rPr>
        <w:t xml:space="preserve">  28 стипендій по 500,00 і 300,00 грн.</w:t>
      </w:r>
      <w:r w:rsidR="009D48B8">
        <w:rPr>
          <w:sz w:val="28"/>
          <w:szCs w:val="28"/>
          <w:lang w:val="uk-UA"/>
        </w:rPr>
        <w:t xml:space="preserve"> отримали обдаровані спортсмени міста з олімпійських і неолімпійських видів спорту.</w:t>
      </w:r>
    </w:p>
    <w:p w:rsidR="002B414E" w:rsidRPr="00245E3D" w:rsidRDefault="002B414E" w:rsidP="002B414E">
      <w:pPr>
        <w:tabs>
          <w:tab w:val="left" w:pos="6804"/>
        </w:tabs>
        <w:ind w:firstLine="567"/>
        <w:jc w:val="both"/>
        <w:rPr>
          <w:sz w:val="28"/>
          <w:szCs w:val="28"/>
          <w:lang w:val="uk-UA"/>
        </w:rPr>
      </w:pPr>
      <w:r w:rsidRPr="00245E3D">
        <w:rPr>
          <w:sz w:val="28"/>
          <w:szCs w:val="28"/>
          <w:lang w:val="uk-UA"/>
        </w:rPr>
        <w:t>До ск</w:t>
      </w:r>
      <w:r w:rsidR="001B60F3" w:rsidRPr="00245E3D">
        <w:rPr>
          <w:sz w:val="28"/>
          <w:szCs w:val="28"/>
          <w:lang w:val="uk-UA"/>
        </w:rPr>
        <w:t>ладу збірних команд України 2019</w:t>
      </w:r>
      <w:r w:rsidRPr="00245E3D">
        <w:rPr>
          <w:sz w:val="28"/>
          <w:szCs w:val="28"/>
          <w:lang w:val="uk-UA"/>
        </w:rPr>
        <w:t xml:space="preserve"> року з неолімпійських видів спорт</w:t>
      </w:r>
      <w:r w:rsidR="009D48B8">
        <w:rPr>
          <w:sz w:val="28"/>
          <w:szCs w:val="28"/>
          <w:lang w:val="uk-UA"/>
        </w:rPr>
        <w:t>у входило</w:t>
      </w:r>
      <w:r w:rsidR="00553226" w:rsidRPr="00245E3D">
        <w:rPr>
          <w:sz w:val="28"/>
          <w:szCs w:val="28"/>
          <w:lang w:val="uk-UA"/>
        </w:rPr>
        <w:t xml:space="preserve">: основного складу - 34 </w:t>
      </w:r>
      <w:proofErr w:type="spellStart"/>
      <w:r w:rsidR="00553226" w:rsidRPr="00245E3D">
        <w:rPr>
          <w:sz w:val="28"/>
          <w:szCs w:val="28"/>
          <w:lang w:val="uk-UA"/>
        </w:rPr>
        <w:t>чол</w:t>
      </w:r>
      <w:proofErr w:type="spellEnd"/>
      <w:r w:rsidR="00553226" w:rsidRPr="00245E3D">
        <w:rPr>
          <w:sz w:val="28"/>
          <w:szCs w:val="28"/>
          <w:lang w:val="uk-UA"/>
        </w:rPr>
        <w:t>., кандидатів - 21, резерв - 16</w:t>
      </w:r>
      <w:r w:rsidRPr="00245E3D">
        <w:rPr>
          <w:sz w:val="28"/>
          <w:szCs w:val="28"/>
          <w:lang w:val="uk-UA"/>
        </w:rPr>
        <w:t xml:space="preserve"> спортсменів міста. </w:t>
      </w:r>
    </w:p>
    <w:p w:rsidR="002B414E" w:rsidRPr="00245E3D" w:rsidRDefault="006C72F3" w:rsidP="002B414E">
      <w:pPr>
        <w:tabs>
          <w:tab w:val="left" w:pos="6804"/>
        </w:tabs>
        <w:ind w:firstLine="567"/>
        <w:jc w:val="both"/>
        <w:rPr>
          <w:sz w:val="28"/>
          <w:szCs w:val="28"/>
          <w:lang w:val="uk-UA"/>
        </w:rPr>
      </w:pPr>
      <w:r w:rsidRPr="00245E3D">
        <w:rPr>
          <w:sz w:val="28"/>
          <w:szCs w:val="28"/>
          <w:lang w:val="uk-UA"/>
        </w:rPr>
        <w:t>Підготовлено: «Майстер спорту України»  - 15</w:t>
      </w:r>
      <w:r w:rsidR="002B414E" w:rsidRPr="00245E3D">
        <w:rPr>
          <w:sz w:val="28"/>
          <w:szCs w:val="28"/>
          <w:lang w:val="uk-UA"/>
        </w:rPr>
        <w:t xml:space="preserve"> </w:t>
      </w:r>
      <w:proofErr w:type="spellStart"/>
      <w:r w:rsidR="002B414E" w:rsidRPr="00245E3D">
        <w:rPr>
          <w:sz w:val="28"/>
          <w:szCs w:val="28"/>
          <w:lang w:val="uk-UA"/>
        </w:rPr>
        <w:t>чол</w:t>
      </w:r>
      <w:proofErr w:type="spellEnd"/>
      <w:r w:rsidR="002B414E" w:rsidRPr="00245E3D">
        <w:rPr>
          <w:sz w:val="28"/>
          <w:szCs w:val="28"/>
          <w:lang w:val="uk-UA"/>
        </w:rPr>
        <w:t>., «Кандида</w:t>
      </w:r>
      <w:r w:rsidRPr="00245E3D">
        <w:rPr>
          <w:sz w:val="28"/>
          <w:szCs w:val="28"/>
          <w:lang w:val="uk-UA"/>
        </w:rPr>
        <w:t xml:space="preserve">т у майстри спорту України» - 12 </w:t>
      </w:r>
      <w:proofErr w:type="spellStart"/>
      <w:r w:rsidRPr="00245E3D">
        <w:rPr>
          <w:sz w:val="28"/>
          <w:szCs w:val="28"/>
          <w:lang w:val="uk-UA"/>
        </w:rPr>
        <w:t>чол</w:t>
      </w:r>
      <w:proofErr w:type="spellEnd"/>
      <w:r w:rsidRPr="00245E3D">
        <w:rPr>
          <w:sz w:val="28"/>
          <w:szCs w:val="28"/>
          <w:lang w:val="uk-UA"/>
        </w:rPr>
        <w:t>.</w:t>
      </w:r>
    </w:p>
    <w:p w:rsidR="002B414E" w:rsidRPr="00245E3D" w:rsidRDefault="009D48B8" w:rsidP="002B414E">
      <w:pPr>
        <w:ind w:firstLine="567"/>
        <w:jc w:val="both"/>
        <w:rPr>
          <w:sz w:val="28"/>
          <w:szCs w:val="28"/>
          <w:lang w:val="uk-UA"/>
        </w:rPr>
      </w:pPr>
      <w:r>
        <w:rPr>
          <w:sz w:val="28"/>
          <w:szCs w:val="28"/>
          <w:lang w:val="uk-UA"/>
        </w:rPr>
        <w:t>Забезпечувалась</w:t>
      </w:r>
      <w:r w:rsidR="002B414E" w:rsidRPr="00245E3D">
        <w:rPr>
          <w:sz w:val="28"/>
          <w:szCs w:val="28"/>
          <w:lang w:val="uk-UA"/>
        </w:rPr>
        <w:t xml:space="preserve"> участь футбольної команди ветеранів "Десна" в міських, обласних, міжнародних змаганнях та турнірах, у тому числі і серед команд міст-партнерів, проведена ХІІ</w:t>
      </w:r>
      <w:r w:rsidR="002D35F1" w:rsidRPr="00245E3D">
        <w:rPr>
          <w:sz w:val="28"/>
          <w:szCs w:val="28"/>
          <w:lang w:val="uk-UA"/>
        </w:rPr>
        <w:t>І</w:t>
      </w:r>
      <w:r w:rsidR="002B414E" w:rsidRPr="00245E3D">
        <w:rPr>
          <w:sz w:val="28"/>
          <w:szCs w:val="28"/>
          <w:lang w:val="uk-UA"/>
        </w:rPr>
        <w:t xml:space="preserve"> відкрита спартакіада з велоспорту серед ветеранів, присвячена  Дню  незалежності України, міжнародний турнір з міні-фут</w:t>
      </w:r>
      <w:r w:rsidR="002D35F1" w:rsidRPr="00245E3D">
        <w:rPr>
          <w:sz w:val="28"/>
          <w:szCs w:val="28"/>
          <w:lang w:val="uk-UA"/>
        </w:rPr>
        <w:t xml:space="preserve">болу пам'яті В. П. Третьякова, </w:t>
      </w:r>
      <w:r w:rsidR="002B414E" w:rsidRPr="00245E3D">
        <w:rPr>
          <w:sz w:val="28"/>
          <w:szCs w:val="28"/>
          <w:lang w:val="uk-UA"/>
        </w:rPr>
        <w:t xml:space="preserve"> турнір з футболу до Дня міста та змагання з інших видів спорту.  </w:t>
      </w:r>
    </w:p>
    <w:p w:rsidR="002B414E" w:rsidRPr="00245E3D" w:rsidRDefault="002B414E" w:rsidP="00036000">
      <w:pPr>
        <w:tabs>
          <w:tab w:val="left" w:pos="5103"/>
          <w:tab w:val="left" w:pos="6804"/>
        </w:tabs>
        <w:ind w:firstLine="567"/>
        <w:jc w:val="both"/>
        <w:rPr>
          <w:sz w:val="28"/>
          <w:szCs w:val="28"/>
          <w:lang w:val="uk-UA"/>
        </w:rPr>
      </w:pPr>
      <w:r w:rsidRPr="00245E3D">
        <w:rPr>
          <w:sz w:val="28"/>
          <w:szCs w:val="28"/>
          <w:lang w:val="uk-UA"/>
        </w:rPr>
        <w:t>Розвитком неолімпійських видів спорту в місті, крім ДЮСШ займаються спортивні клуби, переважна більшість з яких культивують єдиноборства.   Серед всіх клубів найбіл</w:t>
      </w:r>
      <w:r w:rsidR="00171819">
        <w:rPr>
          <w:sz w:val="28"/>
          <w:szCs w:val="28"/>
          <w:lang w:val="uk-UA"/>
        </w:rPr>
        <w:t>ьш ефективно проводять цю роботу</w:t>
      </w:r>
      <w:r w:rsidRPr="00245E3D">
        <w:rPr>
          <w:sz w:val="28"/>
          <w:szCs w:val="28"/>
          <w:lang w:val="uk-UA"/>
        </w:rPr>
        <w:t xml:space="preserve"> сп</w:t>
      </w:r>
      <w:r w:rsidR="000D36BF" w:rsidRPr="00245E3D">
        <w:rPr>
          <w:sz w:val="28"/>
          <w:szCs w:val="28"/>
          <w:lang w:val="uk-UA"/>
        </w:rPr>
        <w:t>ортивні клуби: "Рукопашний бій" та</w:t>
      </w:r>
      <w:r w:rsidRPr="00245E3D">
        <w:rPr>
          <w:sz w:val="28"/>
          <w:szCs w:val="28"/>
          <w:lang w:val="uk-UA"/>
        </w:rPr>
        <w:t xml:space="preserve"> "Октант" представники яких представляють місто та область на всеукраїнських і міжнародних змаганнях.</w:t>
      </w:r>
    </w:p>
    <w:p w:rsidR="002B414E" w:rsidRPr="00245E3D" w:rsidRDefault="002B414E" w:rsidP="002B414E">
      <w:pPr>
        <w:ind w:firstLine="567"/>
        <w:jc w:val="both"/>
        <w:rPr>
          <w:sz w:val="28"/>
          <w:szCs w:val="28"/>
          <w:lang w:val="uk-UA"/>
        </w:rPr>
      </w:pPr>
      <w:r w:rsidRPr="00245E3D">
        <w:rPr>
          <w:sz w:val="28"/>
          <w:szCs w:val="28"/>
          <w:lang w:val="uk-UA"/>
        </w:rPr>
        <w:t>Укладання угод про співпрацю дає змогу з кожним роком покращувати проведення  фізкультурно-спортивної діяльності в місті та залучати позабюджетні кошти на пр</w:t>
      </w:r>
      <w:r w:rsidR="000D36BF" w:rsidRPr="00245E3D">
        <w:rPr>
          <w:sz w:val="28"/>
          <w:szCs w:val="28"/>
          <w:lang w:val="uk-UA"/>
        </w:rPr>
        <w:t xml:space="preserve">оведення  заходів.  </w:t>
      </w:r>
    </w:p>
    <w:p w:rsidR="002B414E" w:rsidRPr="00245E3D" w:rsidRDefault="002B414E" w:rsidP="00171819">
      <w:pPr>
        <w:rPr>
          <w:b/>
          <w:bCs/>
          <w:sz w:val="28"/>
          <w:szCs w:val="28"/>
          <w:lang w:val="uk-UA"/>
        </w:rPr>
      </w:pPr>
    </w:p>
    <w:p w:rsidR="009D48B8" w:rsidRDefault="009D48B8" w:rsidP="002B414E">
      <w:pPr>
        <w:jc w:val="center"/>
        <w:rPr>
          <w:bCs/>
          <w:sz w:val="28"/>
          <w:szCs w:val="28"/>
          <w:lang w:val="uk-UA"/>
        </w:rPr>
      </w:pPr>
    </w:p>
    <w:p w:rsidR="002B414E" w:rsidRPr="00245E3D" w:rsidRDefault="002B414E" w:rsidP="002B414E">
      <w:pPr>
        <w:jc w:val="center"/>
        <w:rPr>
          <w:bCs/>
          <w:sz w:val="28"/>
          <w:szCs w:val="28"/>
          <w:lang w:val="uk-UA"/>
        </w:rPr>
      </w:pPr>
      <w:r w:rsidRPr="00245E3D">
        <w:rPr>
          <w:bCs/>
          <w:sz w:val="28"/>
          <w:szCs w:val="28"/>
          <w:lang w:val="uk-UA"/>
        </w:rPr>
        <w:t>ІІ. Розвиток олімпійських видів спорту</w:t>
      </w:r>
    </w:p>
    <w:p w:rsidR="002B414E" w:rsidRPr="00245E3D" w:rsidRDefault="002B414E" w:rsidP="002B414E">
      <w:pPr>
        <w:ind w:firstLine="567"/>
        <w:jc w:val="both"/>
        <w:rPr>
          <w:sz w:val="28"/>
          <w:szCs w:val="28"/>
          <w:lang w:val="uk-UA"/>
        </w:rPr>
      </w:pPr>
    </w:p>
    <w:p w:rsidR="002B414E" w:rsidRPr="00245E3D" w:rsidRDefault="002B414E" w:rsidP="002B414E">
      <w:pPr>
        <w:tabs>
          <w:tab w:val="left" w:pos="6804"/>
        </w:tabs>
        <w:ind w:firstLine="567"/>
        <w:jc w:val="both"/>
        <w:rPr>
          <w:sz w:val="28"/>
          <w:szCs w:val="28"/>
          <w:lang w:val="uk-UA"/>
        </w:rPr>
      </w:pPr>
      <w:r w:rsidRPr="00245E3D">
        <w:rPr>
          <w:sz w:val="28"/>
          <w:szCs w:val="28"/>
          <w:lang w:val="uk-UA"/>
        </w:rPr>
        <w:t>З метою підготовки спортсменів до змагань з олімпійських видів спорту</w:t>
      </w:r>
      <w:r w:rsidR="006E51BB">
        <w:rPr>
          <w:sz w:val="28"/>
          <w:szCs w:val="28"/>
          <w:lang w:val="uk-UA"/>
        </w:rPr>
        <w:t xml:space="preserve"> протягом року</w:t>
      </w:r>
      <w:r w:rsidRPr="00245E3D">
        <w:rPr>
          <w:sz w:val="28"/>
          <w:szCs w:val="28"/>
          <w:lang w:val="uk-UA"/>
        </w:rPr>
        <w:t xml:space="preserve">  провед</w:t>
      </w:r>
      <w:r w:rsidR="00A46723" w:rsidRPr="00245E3D">
        <w:rPr>
          <w:sz w:val="28"/>
          <w:szCs w:val="28"/>
          <w:lang w:val="uk-UA"/>
        </w:rPr>
        <w:t>ено 53</w:t>
      </w:r>
      <w:r w:rsidRPr="00245E3D">
        <w:rPr>
          <w:sz w:val="28"/>
          <w:szCs w:val="28"/>
          <w:lang w:val="uk-UA"/>
        </w:rPr>
        <w:t xml:space="preserve"> н</w:t>
      </w:r>
      <w:r w:rsidR="006E51BB">
        <w:rPr>
          <w:sz w:val="28"/>
          <w:szCs w:val="28"/>
          <w:lang w:val="uk-UA"/>
        </w:rPr>
        <w:t>авчально-тренувальні збори</w:t>
      </w:r>
      <w:r w:rsidR="00A46723" w:rsidRPr="00245E3D">
        <w:rPr>
          <w:sz w:val="28"/>
          <w:szCs w:val="28"/>
          <w:lang w:val="uk-UA"/>
        </w:rPr>
        <w:t>, 75 змагань</w:t>
      </w:r>
      <w:r w:rsidR="00AE636F">
        <w:rPr>
          <w:sz w:val="28"/>
          <w:szCs w:val="28"/>
          <w:lang w:val="uk-UA"/>
        </w:rPr>
        <w:t>.</w:t>
      </w:r>
    </w:p>
    <w:p w:rsidR="00013F90" w:rsidRPr="00245E3D" w:rsidRDefault="00013F90" w:rsidP="00245E3D">
      <w:pPr>
        <w:ind w:firstLine="567"/>
        <w:jc w:val="both"/>
        <w:rPr>
          <w:sz w:val="28"/>
          <w:szCs w:val="28"/>
          <w:lang w:val="uk-UA"/>
        </w:rPr>
      </w:pPr>
      <w:r w:rsidRPr="00245E3D">
        <w:rPr>
          <w:sz w:val="28"/>
          <w:szCs w:val="28"/>
          <w:lang w:val="uk-UA"/>
        </w:rPr>
        <w:t>Зимовий спортивний сезон 2018/2019</w:t>
      </w:r>
      <w:r w:rsidR="002B414E" w:rsidRPr="00245E3D">
        <w:rPr>
          <w:sz w:val="28"/>
          <w:szCs w:val="28"/>
          <w:lang w:val="uk-UA"/>
        </w:rPr>
        <w:t xml:space="preserve"> року чернігівські спортсмени розпочали з участі у</w:t>
      </w:r>
      <w:r w:rsidRPr="00245E3D">
        <w:rPr>
          <w:sz w:val="28"/>
          <w:szCs w:val="28"/>
          <w:lang w:val="uk-UA"/>
        </w:rPr>
        <w:t xml:space="preserve"> Чемпіонаті світу з біатлону серед юніорів який проходив у </w:t>
      </w:r>
      <w:proofErr w:type="spellStart"/>
      <w:r w:rsidRPr="00245E3D">
        <w:rPr>
          <w:sz w:val="28"/>
          <w:szCs w:val="28"/>
          <w:lang w:val="uk-UA"/>
        </w:rPr>
        <w:t>Словакії</w:t>
      </w:r>
      <w:proofErr w:type="spellEnd"/>
      <w:r w:rsidRPr="00245E3D">
        <w:rPr>
          <w:sz w:val="28"/>
          <w:szCs w:val="28"/>
          <w:lang w:val="uk-UA"/>
        </w:rPr>
        <w:t xml:space="preserve"> та Європейському юнацькому фестивалі (Боснія). </w:t>
      </w:r>
      <w:r w:rsidR="002B414E" w:rsidRPr="00245E3D">
        <w:rPr>
          <w:sz w:val="28"/>
          <w:szCs w:val="28"/>
          <w:lang w:val="uk-UA"/>
        </w:rPr>
        <w:t xml:space="preserve"> </w:t>
      </w:r>
    </w:p>
    <w:p w:rsidR="003852C4" w:rsidRPr="00245E3D" w:rsidRDefault="002B414E" w:rsidP="003852C4">
      <w:pPr>
        <w:ind w:firstLine="567"/>
        <w:jc w:val="both"/>
        <w:rPr>
          <w:sz w:val="28"/>
          <w:szCs w:val="28"/>
          <w:lang w:val="uk-UA"/>
        </w:rPr>
      </w:pPr>
      <w:r w:rsidRPr="00245E3D">
        <w:rPr>
          <w:sz w:val="28"/>
          <w:szCs w:val="28"/>
          <w:lang w:val="uk-UA"/>
        </w:rPr>
        <w:lastRenderedPageBreak/>
        <w:t>За фінансової підтримки з міського бюджету спортивні к</w:t>
      </w:r>
      <w:r w:rsidR="003852C4" w:rsidRPr="00245E3D">
        <w:rPr>
          <w:sz w:val="28"/>
          <w:szCs w:val="28"/>
          <w:lang w:val="uk-UA"/>
        </w:rPr>
        <w:t xml:space="preserve">луби з </w:t>
      </w:r>
      <w:r w:rsidRPr="00245E3D">
        <w:rPr>
          <w:sz w:val="28"/>
          <w:szCs w:val="28"/>
          <w:lang w:val="uk-UA"/>
        </w:rPr>
        <w:t xml:space="preserve"> волейболу "Буревісник-ШВСМ" (чоловічий),  "</w:t>
      </w:r>
      <w:proofErr w:type="spellStart"/>
      <w:r w:rsidRPr="00245E3D">
        <w:rPr>
          <w:sz w:val="28"/>
          <w:szCs w:val="28"/>
          <w:lang w:val="uk-UA"/>
        </w:rPr>
        <w:t>Педуніверситет</w:t>
      </w:r>
      <w:proofErr w:type="spellEnd"/>
      <w:r w:rsidRPr="00245E3D">
        <w:rPr>
          <w:sz w:val="28"/>
          <w:szCs w:val="28"/>
          <w:lang w:val="uk-UA"/>
        </w:rPr>
        <w:t xml:space="preserve">-ШВСМ" (жіночий) грою у Чемпіонатах країни продовжують представляти місто та область на Всеукраїнському рівні. </w:t>
      </w:r>
      <w:r w:rsidR="003852C4" w:rsidRPr="00245E3D">
        <w:rPr>
          <w:sz w:val="28"/>
          <w:szCs w:val="28"/>
          <w:lang w:val="uk-UA"/>
        </w:rPr>
        <w:t>Чернігівські</w:t>
      </w:r>
      <w:r w:rsidRPr="00245E3D">
        <w:rPr>
          <w:sz w:val="28"/>
          <w:szCs w:val="28"/>
          <w:lang w:val="uk-UA"/>
        </w:rPr>
        <w:t xml:space="preserve"> </w:t>
      </w:r>
      <w:r w:rsidR="003852C4" w:rsidRPr="00245E3D">
        <w:rPr>
          <w:sz w:val="28"/>
          <w:szCs w:val="28"/>
          <w:lang w:val="uk-UA"/>
        </w:rPr>
        <w:t>чоловіча і жіноча волейбольні</w:t>
      </w:r>
      <w:r w:rsidRPr="00245E3D">
        <w:rPr>
          <w:sz w:val="28"/>
          <w:szCs w:val="28"/>
          <w:lang w:val="uk-UA"/>
        </w:rPr>
        <w:t xml:space="preserve"> команда  </w:t>
      </w:r>
      <w:r w:rsidR="003852C4" w:rsidRPr="00245E3D">
        <w:rPr>
          <w:sz w:val="28"/>
          <w:szCs w:val="28"/>
          <w:lang w:val="uk-UA"/>
        </w:rPr>
        <w:t>посіли 6 (</w:t>
      </w:r>
      <w:proofErr w:type="spellStart"/>
      <w:r w:rsidR="003852C4" w:rsidRPr="00245E3D">
        <w:rPr>
          <w:sz w:val="28"/>
          <w:szCs w:val="28"/>
          <w:lang w:val="uk-UA"/>
        </w:rPr>
        <w:t>чол</w:t>
      </w:r>
      <w:proofErr w:type="spellEnd"/>
      <w:r w:rsidR="003852C4" w:rsidRPr="00245E3D">
        <w:rPr>
          <w:sz w:val="28"/>
          <w:szCs w:val="28"/>
          <w:lang w:val="uk-UA"/>
        </w:rPr>
        <w:t>.) і 7 (</w:t>
      </w:r>
      <w:proofErr w:type="spellStart"/>
      <w:r w:rsidR="003852C4" w:rsidRPr="00245E3D">
        <w:rPr>
          <w:sz w:val="28"/>
          <w:szCs w:val="28"/>
          <w:lang w:val="uk-UA"/>
        </w:rPr>
        <w:t>жін</w:t>
      </w:r>
      <w:proofErr w:type="spellEnd"/>
      <w:r w:rsidR="003852C4" w:rsidRPr="00245E3D">
        <w:rPr>
          <w:sz w:val="28"/>
          <w:szCs w:val="28"/>
          <w:lang w:val="uk-UA"/>
        </w:rPr>
        <w:t>.) у</w:t>
      </w:r>
      <w:r w:rsidR="003852C4" w:rsidRPr="00245E3D">
        <w:rPr>
          <w:sz w:val="28"/>
          <w:szCs w:val="28"/>
          <w:shd w:val="clear" w:color="auto" w:fill="FFFFFF"/>
          <w:lang w:val="uk-UA"/>
        </w:rPr>
        <w:t xml:space="preserve"> волейбольній Суперлізі України сезону 2018/2019 років.</w:t>
      </w:r>
    </w:p>
    <w:p w:rsidR="003852C4" w:rsidRPr="00245E3D" w:rsidRDefault="003852C4" w:rsidP="003852C4">
      <w:pPr>
        <w:ind w:firstLine="567"/>
        <w:jc w:val="both"/>
        <w:rPr>
          <w:sz w:val="28"/>
          <w:szCs w:val="28"/>
          <w:shd w:val="clear" w:color="auto" w:fill="FFFFFF"/>
          <w:lang w:val="uk-UA"/>
        </w:rPr>
      </w:pPr>
      <w:r w:rsidRPr="00245E3D">
        <w:rPr>
          <w:sz w:val="28"/>
          <w:szCs w:val="28"/>
          <w:shd w:val="clear" w:color="auto" w:fill="FFFFFF"/>
          <w:lang w:val="uk-UA"/>
        </w:rPr>
        <w:t xml:space="preserve">Дебютуючи </w:t>
      </w:r>
      <w:r w:rsidRPr="00245E3D">
        <w:rPr>
          <w:sz w:val="28"/>
          <w:szCs w:val="28"/>
          <w:lang w:val="uk-UA"/>
        </w:rPr>
        <w:t xml:space="preserve">у </w:t>
      </w:r>
      <w:r w:rsidR="00E2456D" w:rsidRPr="00245E3D">
        <w:rPr>
          <w:sz w:val="28"/>
          <w:szCs w:val="28"/>
          <w:lang w:val="uk-UA"/>
        </w:rPr>
        <w:t>Чемпіонаті України сезону</w:t>
      </w:r>
      <w:r w:rsidRPr="00245E3D">
        <w:rPr>
          <w:sz w:val="28"/>
          <w:szCs w:val="28"/>
          <w:lang w:val="uk-UA"/>
        </w:rPr>
        <w:t xml:space="preserve"> 2018/2019</w:t>
      </w:r>
      <w:r w:rsidR="00013F90" w:rsidRPr="00245E3D">
        <w:rPr>
          <w:sz w:val="28"/>
          <w:szCs w:val="28"/>
          <w:lang w:val="uk-UA"/>
        </w:rPr>
        <w:t xml:space="preserve"> років серед ком</w:t>
      </w:r>
      <w:r w:rsidR="00E2456D" w:rsidRPr="00245E3D">
        <w:rPr>
          <w:sz w:val="28"/>
          <w:szCs w:val="28"/>
          <w:lang w:val="uk-UA"/>
        </w:rPr>
        <w:t>анд</w:t>
      </w:r>
      <w:r w:rsidRPr="00245E3D">
        <w:rPr>
          <w:sz w:val="28"/>
          <w:szCs w:val="28"/>
          <w:lang w:val="uk-UA"/>
        </w:rPr>
        <w:t xml:space="preserve"> </w:t>
      </w:r>
      <w:r w:rsidR="002B414E" w:rsidRPr="00245E3D">
        <w:rPr>
          <w:sz w:val="28"/>
          <w:szCs w:val="28"/>
          <w:shd w:val="clear" w:color="auto" w:fill="FFFFFF"/>
          <w:lang w:val="uk-UA"/>
        </w:rPr>
        <w:t>УПЛ чернігівська «Десна»</w:t>
      </w:r>
      <w:r w:rsidR="00E2456D" w:rsidRPr="00245E3D">
        <w:rPr>
          <w:sz w:val="28"/>
          <w:szCs w:val="28"/>
          <w:shd w:val="clear" w:color="auto" w:fill="FFFFFF"/>
          <w:lang w:val="uk-UA"/>
        </w:rPr>
        <w:t xml:space="preserve"> посіла 8 місце.</w:t>
      </w:r>
      <w:r w:rsidR="002B414E" w:rsidRPr="00245E3D">
        <w:rPr>
          <w:sz w:val="28"/>
          <w:szCs w:val="28"/>
          <w:shd w:val="clear" w:color="auto" w:fill="FFFFFF"/>
          <w:lang w:val="uk-UA"/>
        </w:rPr>
        <w:t xml:space="preserve"> </w:t>
      </w:r>
    </w:p>
    <w:p w:rsidR="003852C4" w:rsidRPr="00245E3D" w:rsidRDefault="00E2456D" w:rsidP="00E2456D">
      <w:pPr>
        <w:ind w:firstLine="567"/>
        <w:jc w:val="both"/>
        <w:rPr>
          <w:sz w:val="28"/>
          <w:szCs w:val="28"/>
          <w:lang w:val="uk-UA"/>
        </w:rPr>
      </w:pPr>
      <w:r w:rsidRPr="00245E3D">
        <w:rPr>
          <w:sz w:val="28"/>
          <w:szCs w:val="28"/>
          <w:shd w:val="clear" w:color="auto" w:fill="FFFFFF"/>
          <w:lang w:val="uk-UA"/>
        </w:rPr>
        <w:t>Не так вдало сезон 2018/2019 провів баскетбольний клуб «Чернігів».</w:t>
      </w:r>
      <w:r w:rsidRPr="00245E3D">
        <w:rPr>
          <w:sz w:val="28"/>
          <w:szCs w:val="28"/>
          <w:lang w:val="uk-UA"/>
        </w:rPr>
        <w:t xml:space="preserve"> У першій </w:t>
      </w:r>
      <w:proofErr w:type="spellStart"/>
      <w:r w:rsidRPr="00245E3D">
        <w:rPr>
          <w:sz w:val="28"/>
          <w:szCs w:val="28"/>
          <w:lang w:val="uk-UA"/>
        </w:rPr>
        <w:t>лізі</w:t>
      </w:r>
      <w:proofErr w:type="spellEnd"/>
      <w:r w:rsidRPr="00245E3D">
        <w:rPr>
          <w:sz w:val="28"/>
          <w:szCs w:val="28"/>
          <w:lang w:val="uk-UA"/>
        </w:rPr>
        <w:t xml:space="preserve"> національного чемпіонату чернігівська команда  у 20 матчах  потерпіла 18 поразок та одержала</w:t>
      </w:r>
      <w:r w:rsidR="00013F90" w:rsidRPr="00245E3D">
        <w:rPr>
          <w:sz w:val="28"/>
          <w:szCs w:val="28"/>
          <w:lang w:val="uk-UA"/>
        </w:rPr>
        <w:t xml:space="preserve"> лише 2 перемоги та втратила всі шанси увійти у другий етап Чемпіонату України.</w:t>
      </w:r>
    </w:p>
    <w:p w:rsidR="004A63A2" w:rsidRPr="00245E3D" w:rsidRDefault="00A3484B" w:rsidP="002B414E">
      <w:pPr>
        <w:ind w:firstLine="567"/>
        <w:jc w:val="both"/>
        <w:rPr>
          <w:color w:val="000000"/>
          <w:sz w:val="28"/>
          <w:szCs w:val="28"/>
          <w:shd w:val="clear" w:color="auto" w:fill="FFFFFF"/>
          <w:lang w:val="uk-UA"/>
        </w:rPr>
      </w:pPr>
      <w:r w:rsidRPr="00245E3D">
        <w:rPr>
          <w:color w:val="000000"/>
          <w:sz w:val="28"/>
          <w:szCs w:val="28"/>
          <w:shd w:val="clear" w:color="auto" w:fill="FFFFFF"/>
          <w:lang w:val="uk-UA"/>
        </w:rPr>
        <w:t xml:space="preserve">Олена </w:t>
      </w:r>
      <w:proofErr w:type="spellStart"/>
      <w:r w:rsidRPr="00245E3D">
        <w:rPr>
          <w:color w:val="000000"/>
          <w:sz w:val="28"/>
          <w:szCs w:val="28"/>
          <w:shd w:val="clear" w:color="auto" w:fill="FFFFFF"/>
          <w:lang w:val="uk-UA"/>
        </w:rPr>
        <w:t>Костевич</w:t>
      </w:r>
      <w:proofErr w:type="spellEnd"/>
      <w:r w:rsidRPr="00245E3D">
        <w:rPr>
          <w:color w:val="000000"/>
          <w:sz w:val="28"/>
          <w:szCs w:val="28"/>
          <w:shd w:val="clear" w:color="auto" w:fill="FFFFFF"/>
          <w:lang w:val="uk-UA"/>
        </w:rPr>
        <w:t xml:space="preserve"> у сезоні 2019 року здобула бронзову на</w:t>
      </w:r>
      <w:r w:rsidR="004A63A2" w:rsidRPr="00245E3D">
        <w:rPr>
          <w:color w:val="000000"/>
          <w:sz w:val="28"/>
          <w:szCs w:val="28"/>
          <w:shd w:val="clear" w:color="auto" w:fill="FFFFFF"/>
          <w:lang w:val="uk-UA"/>
        </w:rPr>
        <w:t xml:space="preserve">городу на ІІ Європейських іграх, протягом сезону виборювала другі місця у </w:t>
      </w:r>
      <w:proofErr w:type="spellStart"/>
      <w:r w:rsidR="004A63A2" w:rsidRPr="00245E3D">
        <w:rPr>
          <w:color w:val="000000"/>
          <w:sz w:val="28"/>
          <w:szCs w:val="28"/>
          <w:shd w:val="clear" w:color="auto" w:fill="FFFFFF"/>
          <w:lang w:val="uk-UA"/>
        </w:rPr>
        <w:t>міксі</w:t>
      </w:r>
      <w:proofErr w:type="spellEnd"/>
      <w:r w:rsidR="004A63A2" w:rsidRPr="00245E3D">
        <w:rPr>
          <w:color w:val="000000"/>
          <w:sz w:val="28"/>
          <w:szCs w:val="28"/>
          <w:shd w:val="clear" w:color="auto" w:fill="FFFFFF"/>
          <w:lang w:val="uk-UA"/>
        </w:rPr>
        <w:t xml:space="preserve">  на Чемпіонаті Європи та етапах Кубка світу з кульової стрільби. </w:t>
      </w:r>
    </w:p>
    <w:p w:rsidR="005A2134" w:rsidRPr="00245E3D" w:rsidRDefault="004A63A2" w:rsidP="002B414E">
      <w:pPr>
        <w:ind w:firstLine="567"/>
        <w:jc w:val="both"/>
        <w:rPr>
          <w:color w:val="000000"/>
          <w:sz w:val="28"/>
          <w:szCs w:val="28"/>
          <w:shd w:val="clear" w:color="auto" w:fill="FFFFFF"/>
          <w:lang w:val="uk-UA"/>
        </w:rPr>
      </w:pPr>
      <w:r w:rsidRPr="00245E3D">
        <w:rPr>
          <w:color w:val="000000"/>
          <w:sz w:val="28"/>
          <w:szCs w:val="28"/>
          <w:shd w:val="clear" w:color="auto" w:fill="FFFFFF"/>
          <w:lang w:val="uk-UA"/>
        </w:rPr>
        <w:t>До своїх нагород</w:t>
      </w:r>
      <w:r w:rsidR="002B414E" w:rsidRPr="00245E3D">
        <w:rPr>
          <w:color w:val="000000"/>
          <w:sz w:val="28"/>
          <w:szCs w:val="28"/>
          <w:shd w:val="clear" w:color="auto" w:fill="FFFFFF"/>
          <w:lang w:val="uk-UA"/>
        </w:rPr>
        <w:t xml:space="preserve"> Га</w:t>
      </w:r>
      <w:r w:rsidRPr="00245E3D">
        <w:rPr>
          <w:color w:val="000000"/>
          <w:sz w:val="28"/>
          <w:szCs w:val="28"/>
          <w:shd w:val="clear" w:color="auto" w:fill="FFFFFF"/>
          <w:lang w:val="uk-UA"/>
        </w:rPr>
        <w:t>лина Авраменко додала іще дві золоті медалі Чемпіонату Європи 2019 року,</w:t>
      </w:r>
      <w:r w:rsidR="002B414E" w:rsidRPr="00245E3D">
        <w:rPr>
          <w:color w:val="000000"/>
          <w:sz w:val="28"/>
          <w:szCs w:val="28"/>
          <w:shd w:val="clear" w:color="auto" w:fill="FFFFFF"/>
          <w:lang w:val="uk-UA"/>
        </w:rPr>
        <w:t xml:space="preserve"> нагороду за друге міс</w:t>
      </w:r>
      <w:r w:rsidRPr="00245E3D">
        <w:rPr>
          <w:color w:val="000000"/>
          <w:sz w:val="28"/>
          <w:szCs w:val="28"/>
          <w:shd w:val="clear" w:color="auto" w:fill="FFFFFF"/>
          <w:lang w:val="uk-UA"/>
        </w:rPr>
        <w:t>ця у команді</w:t>
      </w:r>
      <w:r w:rsidR="005A2134" w:rsidRPr="00245E3D">
        <w:rPr>
          <w:color w:val="000000"/>
          <w:sz w:val="28"/>
          <w:szCs w:val="28"/>
          <w:shd w:val="clear" w:color="auto" w:fill="FFFFFF"/>
          <w:lang w:val="uk-UA"/>
        </w:rPr>
        <w:t xml:space="preserve"> виборола іще одна спортсменка </w:t>
      </w:r>
      <w:r w:rsidRPr="00245E3D">
        <w:rPr>
          <w:color w:val="000000"/>
          <w:sz w:val="28"/>
          <w:szCs w:val="28"/>
          <w:shd w:val="clear" w:color="auto" w:fill="FFFFFF"/>
          <w:lang w:val="uk-UA"/>
        </w:rPr>
        <w:t xml:space="preserve"> </w:t>
      </w:r>
      <w:r w:rsidR="005A2134" w:rsidRPr="00245E3D">
        <w:rPr>
          <w:color w:val="000000"/>
          <w:sz w:val="28"/>
          <w:szCs w:val="28"/>
          <w:shd w:val="clear" w:color="auto" w:fill="FFFFFF"/>
          <w:lang w:val="uk-UA"/>
        </w:rPr>
        <w:t xml:space="preserve">Галина </w:t>
      </w:r>
      <w:proofErr w:type="spellStart"/>
      <w:r w:rsidR="005A2134" w:rsidRPr="00245E3D">
        <w:rPr>
          <w:color w:val="000000"/>
          <w:sz w:val="28"/>
          <w:szCs w:val="28"/>
          <w:shd w:val="clear" w:color="auto" w:fill="FFFFFF"/>
          <w:lang w:val="uk-UA"/>
        </w:rPr>
        <w:t>Левковська</w:t>
      </w:r>
      <w:proofErr w:type="spellEnd"/>
      <w:r w:rsidR="005A2134" w:rsidRPr="00245E3D">
        <w:rPr>
          <w:color w:val="000000"/>
          <w:sz w:val="28"/>
          <w:szCs w:val="28"/>
          <w:shd w:val="clear" w:color="auto" w:fill="FFFFFF"/>
          <w:lang w:val="uk-UA"/>
        </w:rPr>
        <w:t>.</w:t>
      </w:r>
    </w:p>
    <w:p w:rsidR="005A2134" w:rsidRPr="00245E3D" w:rsidRDefault="00C85CAD" w:rsidP="002B414E">
      <w:pPr>
        <w:ind w:firstLine="567"/>
        <w:jc w:val="both"/>
        <w:rPr>
          <w:color w:val="000000"/>
          <w:sz w:val="28"/>
          <w:szCs w:val="28"/>
          <w:shd w:val="clear" w:color="auto" w:fill="FFFFFF"/>
          <w:lang w:val="uk-UA"/>
        </w:rPr>
      </w:pPr>
      <w:r>
        <w:rPr>
          <w:color w:val="000000"/>
          <w:sz w:val="28"/>
          <w:szCs w:val="28"/>
          <w:shd w:val="clear" w:color="auto" w:fill="FFFFFF"/>
          <w:lang w:val="uk-UA"/>
        </w:rPr>
        <w:t xml:space="preserve">Андрій </w:t>
      </w:r>
      <w:proofErr w:type="spellStart"/>
      <w:r>
        <w:rPr>
          <w:color w:val="000000"/>
          <w:sz w:val="28"/>
          <w:szCs w:val="28"/>
          <w:shd w:val="clear" w:color="auto" w:fill="FFFFFF"/>
          <w:lang w:val="uk-UA"/>
        </w:rPr>
        <w:t>Пономар</w:t>
      </w:r>
      <w:proofErr w:type="spellEnd"/>
      <w:r>
        <w:rPr>
          <w:color w:val="000000"/>
          <w:sz w:val="28"/>
          <w:szCs w:val="28"/>
          <w:shd w:val="clear" w:color="auto" w:fill="FFFFFF"/>
          <w:lang w:val="uk-UA"/>
        </w:rPr>
        <w:t xml:space="preserve"> у</w:t>
      </w:r>
      <w:r w:rsidR="005A2134" w:rsidRPr="00245E3D">
        <w:rPr>
          <w:color w:val="000000"/>
          <w:sz w:val="28"/>
          <w:szCs w:val="28"/>
          <w:shd w:val="clear" w:color="auto" w:fill="FFFFFF"/>
          <w:lang w:val="uk-UA"/>
        </w:rPr>
        <w:t xml:space="preserve"> сезоні</w:t>
      </w:r>
      <w:r>
        <w:rPr>
          <w:color w:val="000000"/>
          <w:sz w:val="28"/>
          <w:szCs w:val="28"/>
          <w:shd w:val="clear" w:color="auto" w:fill="FFFFFF"/>
          <w:lang w:val="uk-UA"/>
        </w:rPr>
        <w:t xml:space="preserve"> 2019 року</w:t>
      </w:r>
      <w:r w:rsidR="005A2134" w:rsidRPr="00245E3D">
        <w:rPr>
          <w:color w:val="000000"/>
          <w:sz w:val="28"/>
          <w:szCs w:val="28"/>
          <w:shd w:val="clear" w:color="auto" w:fill="FFFFFF"/>
          <w:lang w:val="uk-UA"/>
        </w:rPr>
        <w:t xml:space="preserve"> став переможцем етапу Кубка світу з велоспорту серед юніорів та Чемпіоном Європи серед юн</w:t>
      </w:r>
      <w:r>
        <w:rPr>
          <w:color w:val="000000"/>
          <w:sz w:val="28"/>
          <w:szCs w:val="28"/>
          <w:shd w:val="clear" w:color="auto" w:fill="FFFFFF"/>
          <w:lang w:val="uk-UA"/>
        </w:rPr>
        <w:t>іорів у груповій гонці</w:t>
      </w:r>
      <w:r w:rsidR="005A2134" w:rsidRPr="00245E3D">
        <w:rPr>
          <w:color w:val="000000"/>
          <w:sz w:val="28"/>
          <w:szCs w:val="28"/>
          <w:shd w:val="clear" w:color="auto" w:fill="FFFFFF"/>
          <w:lang w:val="uk-UA"/>
        </w:rPr>
        <w:t>.</w:t>
      </w:r>
    </w:p>
    <w:p w:rsidR="002B414E" w:rsidRPr="00245E3D" w:rsidRDefault="005A2134" w:rsidP="002B414E">
      <w:pPr>
        <w:ind w:firstLine="567"/>
        <w:jc w:val="both"/>
        <w:rPr>
          <w:sz w:val="28"/>
          <w:szCs w:val="28"/>
          <w:lang w:val="uk-UA"/>
        </w:rPr>
      </w:pPr>
      <w:r w:rsidRPr="00245E3D">
        <w:rPr>
          <w:sz w:val="28"/>
          <w:szCs w:val="28"/>
          <w:lang w:val="uk-UA"/>
        </w:rPr>
        <w:t xml:space="preserve"> </w:t>
      </w:r>
      <w:r w:rsidR="002B414E" w:rsidRPr="00245E3D">
        <w:rPr>
          <w:sz w:val="28"/>
          <w:szCs w:val="28"/>
          <w:lang w:val="uk-UA"/>
        </w:rPr>
        <w:t>На даний період до складу збірних команд України з олімпійських видів спорт</w:t>
      </w:r>
      <w:r w:rsidR="00C85CAD">
        <w:rPr>
          <w:sz w:val="28"/>
          <w:szCs w:val="28"/>
          <w:lang w:val="uk-UA"/>
        </w:rPr>
        <w:t>у входило</w:t>
      </w:r>
      <w:r w:rsidR="00553226" w:rsidRPr="00245E3D">
        <w:rPr>
          <w:sz w:val="28"/>
          <w:szCs w:val="28"/>
          <w:lang w:val="uk-UA"/>
        </w:rPr>
        <w:t xml:space="preserve">: основного складу - 40 </w:t>
      </w:r>
      <w:proofErr w:type="spellStart"/>
      <w:r w:rsidR="00553226" w:rsidRPr="00245E3D">
        <w:rPr>
          <w:sz w:val="28"/>
          <w:szCs w:val="28"/>
          <w:lang w:val="uk-UA"/>
        </w:rPr>
        <w:t>чол</w:t>
      </w:r>
      <w:proofErr w:type="spellEnd"/>
      <w:r w:rsidR="00553226" w:rsidRPr="00245E3D">
        <w:rPr>
          <w:sz w:val="28"/>
          <w:szCs w:val="28"/>
          <w:lang w:val="uk-UA"/>
        </w:rPr>
        <w:t>., кандидатів - 20 , резерв - 7</w:t>
      </w:r>
      <w:r w:rsidR="002B414E" w:rsidRPr="00245E3D">
        <w:rPr>
          <w:sz w:val="28"/>
          <w:szCs w:val="28"/>
          <w:lang w:val="uk-UA"/>
        </w:rPr>
        <w:t xml:space="preserve">  спортсмен міста.  </w:t>
      </w:r>
    </w:p>
    <w:p w:rsidR="002B414E" w:rsidRPr="00245E3D" w:rsidRDefault="002B414E" w:rsidP="002B414E">
      <w:pPr>
        <w:tabs>
          <w:tab w:val="left" w:pos="6804"/>
        </w:tabs>
        <w:ind w:firstLine="567"/>
        <w:jc w:val="both"/>
        <w:rPr>
          <w:sz w:val="28"/>
          <w:szCs w:val="28"/>
          <w:lang w:val="uk-UA"/>
        </w:rPr>
      </w:pPr>
      <w:r w:rsidRPr="00245E3D">
        <w:rPr>
          <w:sz w:val="28"/>
          <w:szCs w:val="28"/>
          <w:lang w:val="uk-UA"/>
        </w:rPr>
        <w:t>Підготовлено:</w:t>
      </w:r>
      <w:r w:rsidR="00585D79" w:rsidRPr="00245E3D">
        <w:rPr>
          <w:sz w:val="28"/>
          <w:szCs w:val="28"/>
          <w:lang w:val="uk-UA"/>
        </w:rPr>
        <w:t xml:space="preserve"> «Майстер спорту України міжнародного класу» - 1 </w:t>
      </w:r>
      <w:proofErr w:type="spellStart"/>
      <w:r w:rsidR="00585D79" w:rsidRPr="00245E3D">
        <w:rPr>
          <w:sz w:val="28"/>
          <w:szCs w:val="28"/>
          <w:lang w:val="uk-UA"/>
        </w:rPr>
        <w:t>чол</w:t>
      </w:r>
      <w:proofErr w:type="spellEnd"/>
      <w:r w:rsidR="00585D79" w:rsidRPr="00245E3D">
        <w:rPr>
          <w:sz w:val="28"/>
          <w:szCs w:val="28"/>
          <w:lang w:val="uk-UA"/>
        </w:rPr>
        <w:t>., «Майстер спорту України»   - 10</w:t>
      </w:r>
      <w:r w:rsidRPr="00245E3D">
        <w:rPr>
          <w:sz w:val="28"/>
          <w:szCs w:val="28"/>
          <w:lang w:val="uk-UA"/>
        </w:rPr>
        <w:t xml:space="preserve"> </w:t>
      </w:r>
      <w:proofErr w:type="spellStart"/>
      <w:r w:rsidRPr="00245E3D">
        <w:rPr>
          <w:sz w:val="28"/>
          <w:szCs w:val="28"/>
          <w:lang w:val="uk-UA"/>
        </w:rPr>
        <w:t>чол</w:t>
      </w:r>
      <w:proofErr w:type="spellEnd"/>
      <w:r w:rsidRPr="00245E3D">
        <w:rPr>
          <w:sz w:val="28"/>
          <w:szCs w:val="28"/>
          <w:lang w:val="uk-UA"/>
        </w:rPr>
        <w:t>., "Кандидат</w:t>
      </w:r>
      <w:r w:rsidR="00585D79" w:rsidRPr="00245E3D">
        <w:rPr>
          <w:sz w:val="28"/>
          <w:szCs w:val="28"/>
          <w:lang w:val="uk-UA"/>
        </w:rPr>
        <w:t xml:space="preserve"> у майстри спорту України" – 23 </w:t>
      </w:r>
      <w:proofErr w:type="spellStart"/>
      <w:r w:rsidR="00585D79" w:rsidRPr="00245E3D">
        <w:rPr>
          <w:sz w:val="28"/>
          <w:szCs w:val="28"/>
          <w:lang w:val="uk-UA"/>
        </w:rPr>
        <w:t>чол</w:t>
      </w:r>
      <w:proofErr w:type="spellEnd"/>
      <w:r w:rsidR="00585D79" w:rsidRPr="00245E3D">
        <w:rPr>
          <w:sz w:val="28"/>
          <w:szCs w:val="28"/>
          <w:lang w:val="uk-UA"/>
        </w:rPr>
        <w:t>.</w:t>
      </w:r>
    </w:p>
    <w:p w:rsidR="00D32C15" w:rsidRDefault="00D320D7" w:rsidP="0082244D">
      <w:pPr>
        <w:tabs>
          <w:tab w:val="left" w:pos="567"/>
          <w:tab w:val="left" w:pos="6804"/>
        </w:tabs>
        <w:jc w:val="both"/>
        <w:rPr>
          <w:sz w:val="28"/>
          <w:szCs w:val="28"/>
          <w:lang w:val="uk-UA"/>
        </w:rPr>
      </w:pPr>
      <w:r w:rsidRPr="00245E3D">
        <w:rPr>
          <w:sz w:val="28"/>
          <w:szCs w:val="28"/>
          <w:lang w:val="uk-UA"/>
        </w:rPr>
        <w:tab/>
        <w:t>Цей рік для Олексія Коломійця і Богдана Товкача був вдалим. Н</w:t>
      </w:r>
      <w:r w:rsidR="002B414E" w:rsidRPr="00245E3D">
        <w:rPr>
          <w:sz w:val="28"/>
          <w:szCs w:val="28"/>
          <w:lang w:val="uk-UA"/>
        </w:rPr>
        <w:t xml:space="preserve">а </w:t>
      </w:r>
      <w:r w:rsidRPr="00245E3D">
        <w:rPr>
          <w:sz w:val="28"/>
          <w:szCs w:val="28"/>
          <w:lang w:val="uk-UA"/>
        </w:rPr>
        <w:t>Чемпіонаті  світу з плавання серед спортсменів з вадами слуху Олексій здобув 7 медалей (1 золоту і 5 срібних і 1 бронзову), а Богдан був другим у естафеті.</w:t>
      </w:r>
    </w:p>
    <w:p w:rsidR="002B414E" w:rsidRPr="00245E3D" w:rsidRDefault="002B414E" w:rsidP="002B414E">
      <w:pPr>
        <w:ind w:firstLine="567"/>
        <w:jc w:val="both"/>
        <w:rPr>
          <w:sz w:val="28"/>
          <w:szCs w:val="28"/>
          <w:lang w:val="uk-UA"/>
        </w:rPr>
      </w:pPr>
      <w:r w:rsidRPr="00245E3D">
        <w:rPr>
          <w:sz w:val="28"/>
          <w:szCs w:val="28"/>
          <w:lang w:val="uk-UA"/>
        </w:rPr>
        <w:t>Протягом року на базі держаного центру Олімпійської під</w:t>
      </w:r>
      <w:r w:rsidR="001A24A2" w:rsidRPr="00245E3D">
        <w:rPr>
          <w:sz w:val="28"/>
          <w:szCs w:val="28"/>
          <w:lang w:val="uk-UA"/>
        </w:rPr>
        <w:t>готовки біатлоністів проведено 12</w:t>
      </w:r>
      <w:r w:rsidRPr="00245E3D">
        <w:rPr>
          <w:sz w:val="28"/>
          <w:szCs w:val="28"/>
          <w:lang w:val="uk-UA"/>
        </w:rPr>
        <w:t xml:space="preserve"> нав</w:t>
      </w:r>
      <w:r w:rsidR="001A24A2" w:rsidRPr="00245E3D">
        <w:rPr>
          <w:sz w:val="28"/>
          <w:szCs w:val="28"/>
          <w:lang w:val="uk-UA"/>
        </w:rPr>
        <w:t>чально-тренувальних зборів (2580</w:t>
      </w:r>
      <w:r w:rsidRPr="00245E3D">
        <w:rPr>
          <w:sz w:val="28"/>
          <w:szCs w:val="28"/>
          <w:lang w:val="uk-UA"/>
        </w:rPr>
        <w:t xml:space="preserve"> людино-днів).  </w:t>
      </w:r>
    </w:p>
    <w:p w:rsidR="002B414E" w:rsidRPr="00245E3D" w:rsidRDefault="002B414E" w:rsidP="002B414E">
      <w:pPr>
        <w:ind w:firstLine="567"/>
        <w:jc w:val="both"/>
        <w:rPr>
          <w:sz w:val="28"/>
          <w:szCs w:val="28"/>
          <w:lang w:val="uk-UA"/>
        </w:rPr>
      </w:pPr>
      <w:r w:rsidRPr="00245E3D">
        <w:rPr>
          <w:sz w:val="28"/>
          <w:szCs w:val="28"/>
          <w:lang w:val="uk-UA"/>
        </w:rPr>
        <w:t>Продовжує свою роботу Олімпійський навчально-спортивний це</w:t>
      </w:r>
      <w:r w:rsidR="00CC6916">
        <w:rPr>
          <w:sz w:val="28"/>
          <w:szCs w:val="28"/>
          <w:lang w:val="uk-UA"/>
        </w:rPr>
        <w:t>нтр "Чернігів" протягом</w:t>
      </w:r>
      <w:r w:rsidR="00B05471" w:rsidRPr="00245E3D">
        <w:rPr>
          <w:sz w:val="28"/>
          <w:szCs w:val="28"/>
          <w:lang w:val="uk-UA"/>
        </w:rPr>
        <w:t xml:space="preserve"> року на базі Центру проведено 8</w:t>
      </w:r>
      <w:r w:rsidRPr="00245E3D">
        <w:rPr>
          <w:sz w:val="28"/>
          <w:szCs w:val="28"/>
          <w:lang w:val="uk-UA"/>
        </w:rPr>
        <w:t xml:space="preserve"> навчально-тренувальних зборів для збірної команди</w:t>
      </w:r>
      <w:r w:rsidR="00B05471" w:rsidRPr="00245E3D">
        <w:rPr>
          <w:sz w:val="28"/>
          <w:szCs w:val="28"/>
          <w:lang w:val="uk-UA"/>
        </w:rPr>
        <w:t xml:space="preserve"> України з важкої атлетики (1159 людино-днів), 17</w:t>
      </w:r>
      <w:r w:rsidRPr="00245E3D">
        <w:rPr>
          <w:sz w:val="28"/>
          <w:szCs w:val="28"/>
          <w:lang w:val="uk-UA"/>
        </w:rPr>
        <w:t xml:space="preserve"> Всеукраїнських змагань, 6 змагань обласного рівня та 8 міського.  </w:t>
      </w:r>
    </w:p>
    <w:p w:rsidR="002B414E" w:rsidRPr="00245E3D" w:rsidRDefault="002B414E" w:rsidP="002B414E">
      <w:pPr>
        <w:jc w:val="center"/>
        <w:rPr>
          <w:bCs/>
          <w:sz w:val="28"/>
          <w:szCs w:val="28"/>
          <w:lang w:val="uk-UA"/>
        </w:rPr>
      </w:pPr>
      <w:r w:rsidRPr="00245E3D">
        <w:rPr>
          <w:bCs/>
          <w:sz w:val="28"/>
          <w:szCs w:val="28"/>
          <w:lang w:val="uk-UA"/>
        </w:rPr>
        <w:t>ІІІ. Розвиток  спортивної  інфраструктури</w:t>
      </w:r>
    </w:p>
    <w:p w:rsidR="002B414E" w:rsidRPr="00245E3D" w:rsidRDefault="002B414E" w:rsidP="002B414E">
      <w:pPr>
        <w:tabs>
          <w:tab w:val="left" w:pos="5103"/>
          <w:tab w:val="left" w:pos="6804"/>
        </w:tabs>
        <w:ind w:firstLine="567"/>
        <w:jc w:val="both"/>
        <w:rPr>
          <w:sz w:val="28"/>
          <w:szCs w:val="28"/>
          <w:lang w:val="uk-UA"/>
        </w:rPr>
      </w:pPr>
    </w:p>
    <w:p w:rsidR="002B414E" w:rsidRPr="00245E3D" w:rsidRDefault="002B414E" w:rsidP="002B414E">
      <w:pPr>
        <w:tabs>
          <w:tab w:val="left" w:pos="5103"/>
          <w:tab w:val="left" w:pos="6804"/>
        </w:tabs>
        <w:ind w:firstLine="567"/>
        <w:jc w:val="both"/>
        <w:rPr>
          <w:sz w:val="28"/>
          <w:szCs w:val="28"/>
          <w:lang w:val="uk-UA"/>
        </w:rPr>
      </w:pPr>
      <w:r w:rsidRPr="00245E3D">
        <w:rPr>
          <w:sz w:val="28"/>
          <w:szCs w:val="28"/>
          <w:lang w:val="uk-UA"/>
        </w:rPr>
        <w:t xml:space="preserve">З метою реалізації регіональної і міської Програм розвитку матеріально-технічної спортивної бази  проводились заходи з будівництва, реконструкції, капітального ремонту та утримання спортивних споруд. </w:t>
      </w:r>
    </w:p>
    <w:p w:rsidR="002B414E" w:rsidRPr="00245E3D" w:rsidRDefault="002B414E" w:rsidP="002B414E">
      <w:pPr>
        <w:tabs>
          <w:tab w:val="left" w:pos="6237"/>
          <w:tab w:val="left" w:pos="6804"/>
        </w:tabs>
        <w:ind w:firstLine="567"/>
        <w:jc w:val="both"/>
        <w:rPr>
          <w:sz w:val="28"/>
          <w:szCs w:val="28"/>
          <w:lang w:val="uk-UA"/>
        </w:rPr>
      </w:pPr>
      <w:r w:rsidRPr="00245E3D">
        <w:rPr>
          <w:sz w:val="28"/>
          <w:szCs w:val="28"/>
          <w:lang w:val="uk-UA"/>
        </w:rPr>
        <w:lastRenderedPageBreak/>
        <w:t>Традиційно з почат</w:t>
      </w:r>
      <w:r w:rsidR="00A17211" w:rsidRPr="00245E3D">
        <w:rPr>
          <w:sz w:val="28"/>
          <w:szCs w:val="28"/>
          <w:lang w:val="uk-UA"/>
        </w:rPr>
        <w:t>ком весняно-літнього сезону 2019</w:t>
      </w:r>
      <w:r w:rsidRPr="00245E3D">
        <w:rPr>
          <w:sz w:val="28"/>
          <w:szCs w:val="28"/>
          <w:lang w:val="uk-UA"/>
        </w:rPr>
        <w:t xml:space="preserve"> року в місті здійснені організаційні та практичні заходи з облаштування та приведення у належний стан майданчиків</w:t>
      </w:r>
      <w:r w:rsidR="00A17211" w:rsidRPr="00245E3D">
        <w:rPr>
          <w:sz w:val="28"/>
          <w:szCs w:val="28"/>
          <w:lang w:val="uk-UA"/>
        </w:rPr>
        <w:t xml:space="preserve"> з тренажерним обладнанням,</w:t>
      </w:r>
      <w:r w:rsidRPr="00245E3D">
        <w:rPr>
          <w:sz w:val="28"/>
          <w:szCs w:val="28"/>
          <w:lang w:val="uk-UA"/>
        </w:rPr>
        <w:t xml:space="preserve"> з ігрових видів спорту, футбольних полів у навчальних закладах міста для проведення змагань з дворового футболу.   </w:t>
      </w:r>
    </w:p>
    <w:p w:rsidR="004B54C2" w:rsidRPr="00245E3D" w:rsidRDefault="002B414E" w:rsidP="002B414E">
      <w:pPr>
        <w:tabs>
          <w:tab w:val="left" w:pos="567"/>
          <w:tab w:val="left" w:pos="6804"/>
          <w:tab w:val="left" w:pos="7371"/>
        </w:tabs>
        <w:jc w:val="both"/>
        <w:rPr>
          <w:sz w:val="28"/>
          <w:szCs w:val="28"/>
          <w:lang w:val="uk-UA"/>
        </w:rPr>
      </w:pPr>
      <w:r w:rsidRPr="00245E3D">
        <w:rPr>
          <w:sz w:val="28"/>
          <w:szCs w:val="28"/>
          <w:lang w:val="uk-UA"/>
        </w:rPr>
        <w:tab/>
      </w:r>
      <w:r w:rsidR="004B54C2" w:rsidRPr="00245E3D">
        <w:rPr>
          <w:sz w:val="28"/>
          <w:szCs w:val="28"/>
          <w:lang w:val="uk-UA"/>
        </w:rPr>
        <w:t xml:space="preserve">Після закінчення робіт з реконструкції </w:t>
      </w:r>
      <w:proofErr w:type="spellStart"/>
      <w:r w:rsidR="004B54C2" w:rsidRPr="00245E3D">
        <w:rPr>
          <w:sz w:val="28"/>
          <w:szCs w:val="28"/>
          <w:lang w:val="uk-UA"/>
        </w:rPr>
        <w:t>Держархбудінспекція</w:t>
      </w:r>
      <w:proofErr w:type="spellEnd"/>
      <w:r w:rsidR="004B54C2" w:rsidRPr="00245E3D">
        <w:rPr>
          <w:sz w:val="28"/>
          <w:szCs w:val="28"/>
          <w:lang w:val="uk-UA"/>
        </w:rPr>
        <w:t xml:space="preserve"> прийняла в експлуатацію оновлений стадіон СДЮШОР з футболу «Юність». Під час реконструкції приведено у відповідність до сучасних вимог покриття футбольного поля, бігових доріжок, майданчиків, приведені до ладу </w:t>
      </w:r>
      <w:proofErr w:type="spellStart"/>
      <w:r w:rsidR="00A17211" w:rsidRPr="00245E3D">
        <w:rPr>
          <w:sz w:val="28"/>
          <w:szCs w:val="28"/>
          <w:lang w:val="uk-UA"/>
        </w:rPr>
        <w:t>підтрибунні</w:t>
      </w:r>
      <w:proofErr w:type="spellEnd"/>
      <w:r w:rsidR="00A17211" w:rsidRPr="00245E3D">
        <w:rPr>
          <w:sz w:val="28"/>
          <w:szCs w:val="28"/>
          <w:lang w:val="uk-UA"/>
        </w:rPr>
        <w:t xml:space="preserve"> приміщення (система опалення, вентиляція, освічення та водопроводу), </w:t>
      </w:r>
      <w:r w:rsidR="004B54C2" w:rsidRPr="00245E3D">
        <w:rPr>
          <w:sz w:val="28"/>
          <w:szCs w:val="28"/>
          <w:lang w:val="uk-UA"/>
        </w:rPr>
        <w:t>роздягальні, вбиральні, тренерські</w:t>
      </w:r>
      <w:r w:rsidR="00A17211" w:rsidRPr="00245E3D">
        <w:rPr>
          <w:sz w:val="28"/>
          <w:szCs w:val="28"/>
          <w:lang w:val="uk-UA"/>
        </w:rPr>
        <w:t>, інженерні комунікації.</w:t>
      </w:r>
      <w:r w:rsidR="004B54C2" w:rsidRPr="00245E3D">
        <w:rPr>
          <w:sz w:val="28"/>
          <w:szCs w:val="28"/>
          <w:lang w:val="uk-UA"/>
        </w:rPr>
        <w:t xml:space="preserve"> Стадіон розрахований на 3 тис. посадочних місць для глядачів.</w:t>
      </w:r>
    </w:p>
    <w:p w:rsidR="002B414E" w:rsidRPr="00245E3D" w:rsidRDefault="00AE636F" w:rsidP="002B414E">
      <w:pPr>
        <w:tabs>
          <w:tab w:val="left" w:pos="6237"/>
          <w:tab w:val="left" w:pos="6804"/>
        </w:tabs>
        <w:ind w:firstLine="567"/>
        <w:jc w:val="both"/>
        <w:rPr>
          <w:sz w:val="28"/>
          <w:szCs w:val="28"/>
          <w:lang w:val="uk-UA"/>
        </w:rPr>
      </w:pPr>
      <w:r>
        <w:rPr>
          <w:sz w:val="28"/>
          <w:szCs w:val="28"/>
          <w:lang w:val="uk-UA"/>
        </w:rPr>
        <w:t>Продовжувались роботи з</w:t>
      </w:r>
      <w:r w:rsidR="002B414E" w:rsidRPr="00245E3D">
        <w:rPr>
          <w:sz w:val="28"/>
          <w:szCs w:val="28"/>
          <w:lang w:val="uk-UA"/>
        </w:rPr>
        <w:t xml:space="preserve"> реконструкції</w:t>
      </w:r>
      <w:r>
        <w:rPr>
          <w:sz w:val="28"/>
          <w:szCs w:val="28"/>
          <w:lang w:val="uk-UA"/>
        </w:rPr>
        <w:t xml:space="preserve"> та будівництва</w:t>
      </w:r>
      <w:r w:rsidR="002B414E" w:rsidRPr="00245E3D">
        <w:rPr>
          <w:sz w:val="28"/>
          <w:szCs w:val="28"/>
          <w:lang w:val="uk-UA"/>
        </w:rPr>
        <w:t xml:space="preserve"> спортивних майданчиків у закладах освіти та за місцем проживання</w:t>
      </w:r>
      <w:r w:rsidRPr="00AE636F">
        <w:rPr>
          <w:sz w:val="28"/>
          <w:szCs w:val="28"/>
          <w:lang w:val="uk-UA"/>
        </w:rPr>
        <w:t xml:space="preserve"> </w:t>
      </w:r>
      <w:r w:rsidRPr="00245E3D">
        <w:rPr>
          <w:sz w:val="28"/>
          <w:szCs w:val="28"/>
          <w:lang w:val="uk-UA"/>
        </w:rPr>
        <w:t>з укладанням штучного покриття.</w:t>
      </w:r>
      <w:r w:rsidR="002B414E" w:rsidRPr="00245E3D">
        <w:rPr>
          <w:sz w:val="28"/>
          <w:szCs w:val="28"/>
          <w:lang w:val="uk-UA"/>
        </w:rPr>
        <w:t xml:space="preserve"> </w:t>
      </w:r>
      <w:r w:rsidRPr="00245E3D">
        <w:rPr>
          <w:sz w:val="28"/>
          <w:szCs w:val="28"/>
          <w:lang w:val="uk-UA"/>
        </w:rPr>
        <w:t>Протягом 2019 р</w:t>
      </w:r>
      <w:r w:rsidR="00FF1B88">
        <w:rPr>
          <w:sz w:val="28"/>
          <w:szCs w:val="28"/>
          <w:lang w:val="uk-UA"/>
        </w:rPr>
        <w:t>оку реконструйовано та збудовані майданчики</w:t>
      </w:r>
      <w:r w:rsidRPr="00245E3D">
        <w:rPr>
          <w:sz w:val="28"/>
          <w:szCs w:val="28"/>
          <w:lang w:val="uk-UA"/>
        </w:rPr>
        <w:t xml:space="preserve"> </w:t>
      </w:r>
      <w:r w:rsidR="004B54C2" w:rsidRPr="00245E3D">
        <w:rPr>
          <w:sz w:val="28"/>
          <w:szCs w:val="28"/>
          <w:lang w:val="uk-UA"/>
        </w:rPr>
        <w:t>у ЗНЗ №№ 2</w:t>
      </w:r>
      <w:r w:rsidR="002B414E" w:rsidRPr="00245E3D">
        <w:rPr>
          <w:sz w:val="28"/>
          <w:szCs w:val="28"/>
          <w:lang w:val="uk-UA"/>
        </w:rPr>
        <w:t>,</w:t>
      </w:r>
      <w:r w:rsidR="00013F90" w:rsidRPr="00245E3D">
        <w:rPr>
          <w:sz w:val="28"/>
          <w:szCs w:val="28"/>
          <w:lang w:val="uk-UA"/>
        </w:rPr>
        <w:t xml:space="preserve"> </w:t>
      </w:r>
      <w:r w:rsidR="004B54C2" w:rsidRPr="00245E3D">
        <w:rPr>
          <w:sz w:val="28"/>
          <w:szCs w:val="28"/>
          <w:lang w:val="uk-UA"/>
        </w:rPr>
        <w:t>3,</w:t>
      </w:r>
      <w:r w:rsidR="00013F90" w:rsidRPr="00245E3D">
        <w:rPr>
          <w:sz w:val="28"/>
          <w:szCs w:val="28"/>
          <w:lang w:val="uk-UA"/>
        </w:rPr>
        <w:t xml:space="preserve"> </w:t>
      </w:r>
      <w:r w:rsidR="004B54C2" w:rsidRPr="00245E3D">
        <w:rPr>
          <w:sz w:val="28"/>
          <w:szCs w:val="28"/>
          <w:lang w:val="uk-UA"/>
        </w:rPr>
        <w:t>9, 16, 28, 29 та 34</w:t>
      </w:r>
      <w:r w:rsidR="002B414E" w:rsidRPr="00245E3D">
        <w:rPr>
          <w:sz w:val="28"/>
          <w:szCs w:val="28"/>
          <w:lang w:val="uk-UA"/>
        </w:rPr>
        <w:t xml:space="preserve"> та </w:t>
      </w:r>
      <w:r w:rsidR="004B54C2" w:rsidRPr="00245E3D">
        <w:rPr>
          <w:sz w:val="28"/>
          <w:szCs w:val="28"/>
          <w:lang w:val="uk-UA"/>
        </w:rPr>
        <w:t>три</w:t>
      </w:r>
      <w:r>
        <w:rPr>
          <w:sz w:val="28"/>
          <w:szCs w:val="28"/>
          <w:lang w:val="uk-UA"/>
        </w:rPr>
        <w:t xml:space="preserve"> майданчика </w:t>
      </w:r>
      <w:r w:rsidR="004B54C2" w:rsidRPr="00245E3D">
        <w:rPr>
          <w:sz w:val="28"/>
          <w:szCs w:val="28"/>
          <w:lang w:val="uk-UA"/>
        </w:rPr>
        <w:t xml:space="preserve">  спорткомплексу «Чернігів-</w:t>
      </w:r>
      <w:r>
        <w:rPr>
          <w:sz w:val="28"/>
          <w:szCs w:val="28"/>
          <w:lang w:val="uk-UA"/>
        </w:rPr>
        <w:t>Арена».</w:t>
      </w:r>
      <w:r w:rsidR="002B414E" w:rsidRPr="00245E3D">
        <w:rPr>
          <w:sz w:val="28"/>
          <w:szCs w:val="28"/>
          <w:lang w:val="uk-UA"/>
        </w:rPr>
        <w:t xml:space="preserve"> </w:t>
      </w:r>
    </w:p>
    <w:p w:rsidR="004B7522" w:rsidRPr="00245E3D" w:rsidRDefault="004B7522" w:rsidP="004B7522">
      <w:pPr>
        <w:pStyle w:val="a9"/>
        <w:spacing w:before="0" w:beforeAutospacing="0" w:after="0" w:afterAutospacing="0"/>
        <w:ind w:firstLine="567"/>
        <w:jc w:val="both"/>
        <w:rPr>
          <w:color w:val="000000"/>
          <w:sz w:val="28"/>
          <w:szCs w:val="28"/>
          <w:lang w:val="uk-UA"/>
        </w:rPr>
      </w:pPr>
      <w:r w:rsidRPr="00245E3D">
        <w:rPr>
          <w:color w:val="000000"/>
          <w:sz w:val="28"/>
          <w:szCs w:val="28"/>
          <w:lang w:val="uk-UA"/>
        </w:rPr>
        <w:t xml:space="preserve"> У травні 2019 року відкрито сучасну спортивну базу дитячо-юнацької спортивної школи «Авангард» по вул. Пухова,115а. За кошти  міського бюджету зроблено капітальний ремонт всього приміщення. Відремонтовано дах, систему опалення, санвузли, душові, роздягальні, спортивні зали, утеплено стіни та проведено благоустрій території. Зал боротьби повністю відповідає всім вимогам для тренувань та проведення змагань.  За частину цих коштів також було придбано обладнання, тренажери та інший спортивний інвентар. Відтепер</w:t>
      </w:r>
      <w:r w:rsidR="001B3246">
        <w:rPr>
          <w:color w:val="000000"/>
          <w:sz w:val="28"/>
          <w:szCs w:val="28"/>
          <w:lang w:val="uk-UA"/>
        </w:rPr>
        <w:t xml:space="preserve"> на цій базі безкоштовно займаються</w:t>
      </w:r>
      <w:bookmarkStart w:id="0" w:name="_GoBack"/>
      <w:bookmarkEnd w:id="0"/>
      <w:r w:rsidRPr="00245E3D">
        <w:rPr>
          <w:color w:val="000000"/>
          <w:sz w:val="28"/>
          <w:szCs w:val="28"/>
          <w:lang w:val="uk-UA"/>
        </w:rPr>
        <w:t xml:space="preserve"> вільною боротьбою та іншими видами спорту більше ніж 200 учн</w:t>
      </w:r>
      <w:r w:rsidR="00AE636F">
        <w:rPr>
          <w:color w:val="000000"/>
          <w:sz w:val="28"/>
          <w:szCs w:val="28"/>
          <w:lang w:val="uk-UA"/>
        </w:rPr>
        <w:t>ів. Також проведено</w:t>
      </w:r>
      <w:r w:rsidRPr="00245E3D">
        <w:rPr>
          <w:sz w:val="28"/>
          <w:szCs w:val="28"/>
          <w:lang w:val="uk-UA"/>
        </w:rPr>
        <w:t xml:space="preserve"> капітальний ремонт приміщення КДЮСШ № 2 міської ради (вул. </w:t>
      </w:r>
      <w:proofErr w:type="spellStart"/>
      <w:r w:rsidRPr="00245E3D">
        <w:rPr>
          <w:sz w:val="28"/>
          <w:szCs w:val="28"/>
          <w:lang w:val="uk-UA"/>
        </w:rPr>
        <w:t>Попудренка</w:t>
      </w:r>
      <w:proofErr w:type="spellEnd"/>
      <w:r w:rsidRPr="00245E3D">
        <w:rPr>
          <w:sz w:val="28"/>
          <w:szCs w:val="28"/>
          <w:lang w:val="uk-UA"/>
        </w:rPr>
        <w:t>, 29).</w:t>
      </w:r>
    </w:p>
    <w:p w:rsidR="002B414E" w:rsidRPr="00AE34B1" w:rsidRDefault="002B414E" w:rsidP="002B414E">
      <w:pPr>
        <w:tabs>
          <w:tab w:val="left" w:pos="567"/>
          <w:tab w:val="left" w:pos="6804"/>
        </w:tabs>
        <w:jc w:val="both"/>
        <w:rPr>
          <w:sz w:val="28"/>
          <w:szCs w:val="28"/>
          <w:lang w:val="uk-UA"/>
        </w:rPr>
      </w:pPr>
    </w:p>
    <w:p w:rsidR="002B414E" w:rsidRPr="00AE34B1" w:rsidRDefault="002B414E" w:rsidP="002B414E">
      <w:pPr>
        <w:tabs>
          <w:tab w:val="left" w:pos="567"/>
          <w:tab w:val="left" w:pos="6804"/>
        </w:tabs>
        <w:jc w:val="both"/>
        <w:rPr>
          <w:sz w:val="28"/>
          <w:szCs w:val="28"/>
          <w:lang w:val="uk-UA"/>
        </w:rPr>
      </w:pPr>
    </w:p>
    <w:p w:rsidR="002B414E" w:rsidRPr="00AE34B1" w:rsidRDefault="002B414E" w:rsidP="002B414E">
      <w:pPr>
        <w:ind w:right="79"/>
        <w:rPr>
          <w:color w:val="000000"/>
          <w:sz w:val="28"/>
          <w:szCs w:val="28"/>
          <w:lang w:val="uk-UA"/>
        </w:rPr>
      </w:pPr>
    </w:p>
    <w:sectPr w:rsidR="002B414E" w:rsidRPr="00AE34B1" w:rsidSect="00036000">
      <w:pgSz w:w="11906" w:h="16838"/>
      <w:pgMar w:top="1134"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67EEE"/>
    <w:rsid w:val="00013F90"/>
    <w:rsid w:val="00036000"/>
    <w:rsid w:val="000406BF"/>
    <w:rsid w:val="00067BAA"/>
    <w:rsid w:val="0007581C"/>
    <w:rsid w:val="00090560"/>
    <w:rsid w:val="00091E92"/>
    <w:rsid w:val="000A7CAA"/>
    <w:rsid w:val="000B7FAC"/>
    <w:rsid w:val="000D36BF"/>
    <w:rsid w:val="000F40EE"/>
    <w:rsid w:val="00171819"/>
    <w:rsid w:val="001A24A2"/>
    <w:rsid w:val="001A7368"/>
    <w:rsid w:val="001B3246"/>
    <w:rsid w:val="001B60F3"/>
    <w:rsid w:val="001C29C2"/>
    <w:rsid w:val="001E336C"/>
    <w:rsid w:val="00220B8B"/>
    <w:rsid w:val="0024274E"/>
    <w:rsid w:val="00245E3D"/>
    <w:rsid w:val="00267EEE"/>
    <w:rsid w:val="002805C3"/>
    <w:rsid w:val="002B414E"/>
    <w:rsid w:val="002C3E5D"/>
    <w:rsid w:val="002C57AA"/>
    <w:rsid w:val="002D35F1"/>
    <w:rsid w:val="002E617B"/>
    <w:rsid w:val="00306391"/>
    <w:rsid w:val="003540FA"/>
    <w:rsid w:val="003852C4"/>
    <w:rsid w:val="003C0C9B"/>
    <w:rsid w:val="003D1815"/>
    <w:rsid w:val="00454201"/>
    <w:rsid w:val="004556B7"/>
    <w:rsid w:val="00457E59"/>
    <w:rsid w:val="00494BAC"/>
    <w:rsid w:val="004A63A2"/>
    <w:rsid w:val="004B54C2"/>
    <w:rsid w:val="004B7522"/>
    <w:rsid w:val="004C7384"/>
    <w:rsid w:val="00521583"/>
    <w:rsid w:val="00523E26"/>
    <w:rsid w:val="005277AB"/>
    <w:rsid w:val="00534210"/>
    <w:rsid w:val="00553226"/>
    <w:rsid w:val="00584B6C"/>
    <w:rsid w:val="00585D79"/>
    <w:rsid w:val="00592B32"/>
    <w:rsid w:val="005A0542"/>
    <w:rsid w:val="005A2134"/>
    <w:rsid w:val="005B00EC"/>
    <w:rsid w:val="005B373D"/>
    <w:rsid w:val="005C7652"/>
    <w:rsid w:val="005E7BC7"/>
    <w:rsid w:val="00613B3E"/>
    <w:rsid w:val="0063170C"/>
    <w:rsid w:val="006405FD"/>
    <w:rsid w:val="006C72F3"/>
    <w:rsid w:val="006E51BB"/>
    <w:rsid w:val="00700F8A"/>
    <w:rsid w:val="00710231"/>
    <w:rsid w:val="00727303"/>
    <w:rsid w:val="00766D1A"/>
    <w:rsid w:val="007720CB"/>
    <w:rsid w:val="00786C18"/>
    <w:rsid w:val="007F3871"/>
    <w:rsid w:val="00801FD4"/>
    <w:rsid w:val="0082244D"/>
    <w:rsid w:val="00822540"/>
    <w:rsid w:val="0082535D"/>
    <w:rsid w:val="00825C29"/>
    <w:rsid w:val="00832921"/>
    <w:rsid w:val="008347F8"/>
    <w:rsid w:val="008D5367"/>
    <w:rsid w:val="008D659E"/>
    <w:rsid w:val="009357D3"/>
    <w:rsid w:val="00961F98"/>
    <w:rsid w:val="0099103D"/>
    <w:rsid w:val="009D48B8"/>
    <w:rsid w:val="009F05FE"/>
    <w:rsid w:val="009F4533"/>
    <w:rsid w:val="00A10C18"/>
    <w:rsid w:val="00A17211"/>
    <w:rsid w:val="00A20978"/>
    <w:rsid w:val="00A26CAA"/>
    <w:rsid w:val="00A31845"/>
    <w:rsid w:val="00A33177"/>
    <w:rsid w:val="00A3484B"/>
    <w:rsid w:val="00A42CCA"/>
    <w:rsid w:val="00A46723"/>
    <w:rsid w:val="00AE470B"/>
    <w:rsid w:val="00AE636F"/>
    <w:rsid w:val="00B051E2"/>
    <w:rsid w:val="00B05471"/>
    <w:rsid w:val="00B4339F"/>
    <w:rsid w:val="00B61BBD"/>
    <w:rsid w:val="00C711B9"/>
    <w:rsid w:val="00C71C5A"/>
    <w:rsid w:val="00C7698F"/>
    <w:rsid w:val="00C85CAD"/>
    <w:rsid w:val="00C920F2"/>
    <w:rsid w:val="00C9744D"/>
    <w:rsid w:val="00CC6916"/>
    <w:rsid w:val="00D05508"/>
    <w:rsid w:val="00D168B0"/>
    <w:rsid w:val="00D16F88"/>
    <w:rsid w:val="00D238A2"/>
    <w:rsid w:val="00D25D9A"/>
    <w:rsid w:val="00D320D7"/>
    <w:rsid w:val="00D32C15"/>
    <w:rsid w:val="00D56353"/>
    <w:rsid w:val="00D8522B"/>
    <w:rsid w:val="00D9366A"/>
    <w:rsid w:val="00D97866"/>
    <w:rsid w:val="00DB426D"/>
    <w:rsid w:val="00DF54FD"/>
    <w:rsid w:val="00E11E5A"/>
    <w:rsid w:val="00E146B7"/>
    <w:rsid w:val="00E2456D"/>
    <w:rsid w:val="00E5273C"/>
    <w:rsid w:val="00EA2E66"/>
    <w:rsid w:val="00EA4FBE"/>
    <w:rsid w:val="00EB4B0C"/>
    <w:rsid w:val="00F02875"/>
    <w:rsid w:val="00F61196"/>
    <w:rsid w:val="00F8701E"/>
    <w:rsid w:val="00FA6B0F"/>
    <w:rsid w:val="00FB29FE"/>
    <w:rsid w:val="00FE6C02"/>
    <w:rsid w:val="00FF1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FBA415-DE03-4761-9650-9B8E5921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5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3E26"/>
    <w:pPr>
      <w:keepNext/>
      <w:ind w:left="5040"/>
      <w:jc w:val="both"/>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Форматированный"/>
    <w:basedOn w:val="a"/>
    <w:rsid w:val="0009056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10">
    <w:name w:val="Заголовок 1 Знак"/>
    <w:basedOn w:val="a0"/>
    <w:link w:val="1"/>
    <w:rsid w:val="00523E26"/>
    <w:rPr>
      <w:rFonts w:ascii="Times New Roman" w:eastAsia="Times New Roman" w:hAnsi="Times New Roman" w:cs="Times New Roman"/>
      <w:sz w:val="28"/>
      <w:szCs w:val="24"/>
      <w:lang w:val="uk-UA" w:eastAsia="ru-RU"/>
    </w:rPr>
  </w:style>
  <w:style w:type="paragraph" w:styleId="a4">
    <w:name w:val="caption"/>
    <w:basedOn w:val="a"/>
    <w:next w:val="a"/>
    <w:qFormat/>
    <w:rsid w:val="00523E26"/>
    <w:pPr>
      <w:spacing w:after="240"/>
      <w:ind w:left="720" w:hanging="720"/>
      <w:jc w:val="center"/>
    </w:pPr>
    <w:rPr>
      <w:sz w:val="32"/>
      <w:szCs w:val="20"/>
      <w:lang w:val="uk-UA"/>
    </w:rPr>
  </w:style>
  <w:style w:type="character" w:styleId="a5">
    <w:name w:val="Hyperlink"/>
    <w:rsid w:val="00523E26"/>
    <w:rPr>
      <w:color w:val="0000FF"/>
      <w:u w:val="single"/>
    </w:rPr>
  </w:style>
  <w:style w:type="table" w:styleId="a6">
    <w:name w:val="Table Grid"/>
    <w:basedOn w:val="a1"/>
    <w:uiPriority w:val="39"/>
    <w:rsid w:val="0006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57E59"/>
    <w:rPr>
      <w:rFonts w:ascii="Tahoma" w:hAnsi="Tahoma" w:cs="Tahoma"/>
      <w:sz w:val="16"/>
      <w:szCs w:val="16"/>
    </w:rPr>
  </w:style>
  <w:style w:type="character" w:customStyle="1" w:styleId="a8">
    <w:name w:val="Текст выноски Знак"/>
    <w:basedOn w:val="a0"/>
    <w:link w:val="a7"/>
    <w:uiPriority w:val="99"/>
    <w:semiHidden/>
    <w:rsid w:val="00457E59"/>
    <w:rPr>
      <w:rFonts w:ascii="Tahoma" w:eastAsia="Times New Roman" w:hAnsi="Tahoma" w:cs="Tahoma"/>
      <w:sz w:val="16"/>
      <w:szCs w:val="16"/>
      <w:lang w:eastAsia="ru-RU"/>
    </w:rPr>
  </w:style>
  <w:style w:type="paragraph" w:styleId="3">
    <w:name w:val="Body Text 3"/>
    <w:basedOn w:val="a"/>
    <w:link w:val="30"/>
    <w:rsid w:val="005C7652"/>
    <w:pPr>
      <w:spacing w:after="120"/>
    </w:pPr>
    <w:rPr>
      <w:sz w:val="16"/>
      <w:szCs w:val="16"/>
    </w:rPr>
  </w:style>
  <w:style w:type="character" w:customStyle="1" w:styleId="30">
    <w:name w:val="Основной текст 3 Знак"/>
    <w:basedOn w:val="a0"/>
    <w:link w:val="3"/>
    <w:rsid w:val="005C7652"/>
    <w:rPr>
      <w:rFonts w:ascii="Times New Roman" w:eastAsia="Times New Roman" w:hAnsi="Times New Roman" w:cs="Times New Roman"/>
      <w:sz w:val="16"/>
      <w:szCs w:val="16"/>
      <w:lang w:eastAsia="ru-RU"/>
    </w:rPr>
  </w:style>
  <w:style w:type="paragraph" w:styleId="a9">
    <w:name w:val="Normal (Web)"/>
    <w:basedOn w:val="a"/>
    <w:uiPriority w:val="99"/>
    <w:rsid w:val="004B75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272193">
      <w:bodyDiv w:val="1"/>
      <w:marLeft w:val="0"/>
      <w:marRight w:val="0"/>
      <w:marTop w:val="0"/>
      <w:marBottom w:val="0"/>
      <w:divBdr>
        <w:top w:val="none" w:sz="0" w:space="0" w:color="auto"/>
        <w:left w:val="none" w:sz="0" w:space="0" w:color="auto"/>
        <w:bottom w:val="none" w:sz="0" w:space="0" w:color="auto"/>
        <w:right w:val="none" w:sz="0" w:space="0" w:color="auto"/>
      </w:divBdr>
    </w:div>
    <w:div w:id="1000039734">
      <w:bodyDiv w:val="1"/>
      <w:marLeft w:val="0"/>
      <w:marRight w:val="0"/>
      <w:marTop w:val="0"/>
      <w:marBottom w:val="0"/>
      <w:divBdr>
        <w:top w:val="none" w:sz="0" w:space="0" w:color="auto"/>
        <w:left w:val="none" w:sz="0" w:space="0" w:color="auto"/>
        <w:bottom w:val="none" w:sz="0" w:space="0" w:color="auto"/>
        <w:right w:val="none" w:sz="0" w:space="0" w:color="auto"/>
      </w:divBdr>
    </w:div>
    <w:div w:id="196569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ветящийся край">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5</Pages>
  <Words>1883</Words>
  <Characters>10738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75</cp:revision>
  <cp:lastPrinted>2019-11-26T09:59:00Z</cp:lastPrinted>
  <dcterms:created xsi:type="dcterms:W3CDTF">2019-07-12T08:43:00Z</dcterms:created>
  <dcterms:modified xsi:type="dcterms:W3CDTF">2020-01-23T06:40:00Z</dcterms:modified>
</cp:coreProperties>
</file>