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90B1" w14:textId="77777777" w:rsidR="00BD3D1D" w:rsidRPr="001A749B" w:rsidRDefault="00BD3D1D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715DA665" w14:textId="77777777" w:rsidR="00BD3D1D" w:rsidRPr="001A749B" w:rsidRDefault="00BD3D1D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78823A1E" w14:textId="77777777" w:rsidR="00BD3D1D" w:rsidRPr="001A749B" w:rsidRDefault="00BD3D1D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14:paraId="688DF325" w14:textId="2834C1CB" w:rsidR="00824132" w:rsidRPr="001A749B" w:rsidRDefault="00824132" w:rsidP="00BD3D1D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1FD3">
        <w:rPr>
          <w:rFonts w:ascii="Times New Roman" w:hAnsi="Times New Roman" w:cs="Times New Roman"/>
          <w:sz w:val="28"/>
          <w:szCs w:val="28"/>
          <w:lang w:val="uk-UA"/>
        </w:rPr>
        <w:t xml:space="preserve"> 22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C1FD3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2020 року № </w:t>
      </w:r>
      <w:r w:rsidR="00AC1FD3">
        <w:rPr>
          <w:rFonts w:ascii="Times New Roman" w:hAnsi="Times New Roman" w:cs="Times New Roman"/>
          <w:sz w:val="28"/>
          <w:szCs w:val="28"/>
          <w:lang w:val="uk-UA"/>
        </w:rPr>
        <w:t>629</w:t>
      </w:r>
    </w:p>
    <w:p w14:paraId="5CE9D477" w14:textId="4E9158D5" w:rsidR="00824132" w:rsidRPr="001A749B" w:rsidRDefault="00824132" w:rsidP="00BD3D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9A0B05" w14:textId="77777777" w:rsidR="00BD3D1D" w:rsidRPr="001A749B" w:rsidRDefault="00BD3D1D" w:rsidP="00BD3D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A58E3E" w14:textId="77777777" w:rsidR="00BD3D1D" w:rsidRPr="001A749B" w:rsidRDefault="00BD3D1D" w:rsidP="00BD3D1D">
      <w:pPr>
        <w:pStyle w:val="1"/>
        <w:rPr>
          <w:b w:val="0"/>
          <w:sz w:val="28"/>
        </w:rPr>
      </w:pPr>
      <w:r w:rsidRPr="001A749B">
        <w:rPr>
          <w:b w:val="0"/>
          <w:sz w:val="28"/>
        </w:rPr>
        <w:t>ПОРЯДОК</w:t>
      </w:r>
    </w:p>
    <w:p w14:paraId="3DA9F1FA" w14:textId="77777777" w:rsidR="00BD3D1D" w:rsidRPr="001A749B" w:rsidRDefault="00BD3D1D" w:rsidP="00BD3D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організації харчування дітей у закладах загальної середньої освіти, підпорядкованих управлінню </w:t>
      </w:r>
      <w:r w:rsidRPr="001A749B">
        <w:rPr>
          <w:rFonts w:ascii="Times New Roman" w:hAnsi="Times New Roman" w:cs="Times New Roman"/>
          <w:bCs/>
          <w:spacing w:val="-11"/>
          <w:sz w:val="28"/>
          <w:szCs w:val="28"/>
          <w:lang w:val="uk-UA"/>
        </w:rPr>
        <w:t>освіти міської ради</w:t>
      </w:r>
    </w:p>
    <w:p w14:paraId="3BB4EAB3" w14:textId="77777777" w:rsidR="00BD3D1D" w:rsidRPr="001A749B" w:rsidRDefault="00BD3D1D" w:rsidP="00BD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C9791" w14:textId="77777777" w:rsidR="00BD3D1D" w:rsidRPr="001A749B" w:rsidRDefault="00BD3D1D" w:rsidP="00BD3D1D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 Підприємство, яке здійснює організацію харчування дітей у закладах загальної середньої освіти міста (далі - підприємство):</w:t>
      </w:r>
    </w:p>
    <w:p w14:paraId="606F548A" w14:textId="77777777" w:rsidR="00BD3D1D" w:rsidRPr="001A749B" w:rsidRDefault="00BD3D1D" w:rsidP="00BD3D1D">
      <w:pPr>
        <w:pStyle w:val="a8"/>
        <w:spacing w:after="0"/>
        <w:ind w:firstLine="708"/>
        <w:jc w:val="both"/>
        <w:rPr>
          <w:b/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1.1. Надає через шкільні їдальні учням закладів загальної середньої освіти м. Чернігова (далі - шкіл) раціональне харчування згідно графіків, розроблених спеціалістами цього підприємства разом з відповідальними працівниками шкіл та затверджених директорами шкіл.</w:t>
      </w:r>
    </w:p>
    <w:p w14:paraId="2A0B1B2F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1.2. Організовує харчування учнів за двотижневим меню, погодженим з відповідним Управлінням Держпродспоживслужби.</w:t>
      </w:r>
    </w:p>
    <w:p w14:paraId="071EA6E1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1.3. Забезпечує приготування сніданків та обідів належної якості; безпосередньо за місцем розташування харчоблоку у закладі освіти. </w:t>
      </w:r>
    </w:p>
    <w:p w14:paraId="3DF4C02F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1.4. Постачає в шкільні їдальні продукти харчування та інші продовольчі товари відповідно до меню.</w:t>
      </w:r>
    </w:p>
    <w:p w14:paraId="717D989F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1.5. Забезпечує суворе дотримання правил прийому продовольчих товарів та сировини, вимог до кулінарної переробки харчових продуктів, а також умов, терміну зберігання та реалізації продуктів, що швидко псуються.</w:t>
      </w:r>
    </w:p>
    <w:p w14:paraId="7A550BE3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1.6. Забезпечує щоденно належний санітарний стан приміщень шкільних їдалень, обладнання та інвентарю.</w:t>
      </w:r>
    </w:p>
    <w:p w14:paraId="2BB5F4AF" w14:textId="77777777" w:rsidR="00BD3D1D" w:rsidRPr="001A749B" w:rsidRDefault="00BD3D1D" w:rsidP="00BD3D1D">
      <w:pPr>
        <w:pStyle w:val="a8"/>
        <w:spacing w:after="0"/>
        <w:ind w:firstLine="708"/>
        <w:jc w:val="both"/>
        <w:rPr>
          <w:b/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1.7. Організовує харчування учнів, які мають пільги з оплати за харчування, за рахунок бюджетних коштів згідно зі списками, наданими директорами закладів загальної середньої освіти.</w:t>
      </w:r>
    </w:p>
    <w:p w14:paraId="7E78A2BB" w14:textId="77777777" w:rsidR="00BD3D1D" w:rsidRPr="001A749B" w:rsidRDefault="00BD3D1D" w:rsidP="00BD3D1D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 xml:space="preserve">1.8. Може організовувати збір додаткових коштів з батьків учнів для забезпечення збалансованого харчування та зараховує ці кошти на свій розрахунковий рахунок, забезпечуючи контроль за їх витрачанням. </w:t>
      </w:r>
    </w:p>
    <w:p w14:paraId="7507D2DF" w14:textId="458D86ED" w:rsidR="00BD3D1D" w:rsidRPr="001A749B" w:rsidRDefault="00BD3D1D" w:rsidP="00F354EC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1.9. Забезпечує виробничі підрозділи столовим посудом, приладами, кухонним інвентарем, спецодягом, миючими засобами відповідно до діючих норм оснащення</w:t>
      </w:r>
      <w:r w:rsidR="00F354EC" w:rsidRPr="001A749B">
        <w:rPr>
          <w:sz w:val="28"/>
          <w:szCs w:val="28"/>
          <w:lang w:val="uk-UA"/>
        </w:rPr>
        <w:t>, а за необхідності засобами індивідуального захисту та дезінфікуючими засобами.</w:t>
      </w:r>
    </w:p>
    <w:p w14:paraId="4831A76D" w14:textId="1CB41F30" w:rsidR="00BD3D1D" w:rsidRPr="001A749B" w:rsidRDefault="00BD3D1D" w:rsidP="00F354EC">
      <w:pPr>
        <w:pStyle w:val="a8"/>
        <w:spacing w:after="0"/>
        <w:ind w:firstLine="708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 xml:space="preserve">1.10. Своєчасно укладає договір з міською </w:t>
      </w:r>
      <w:r w:rsidR="00F354EC" w:rsidRPr="001A749B">
        <w:rPr>
          <w:sz w:val="28"/>
          <w:szCs w:val="28"/>
          <w:lang w:val="uk-UA"/>
        </w:rPr>
        <w:t>дезінфекційною</w:t>
      </w:r>
      <w:r w:rsidRPr="001A749B">
        <w:rPr>
          <w:sz w:val="28"/>
          <w:szCs w:val="28"/>
          <w:lang w:val="uk-UA"/>
        </w:rPr>
        <w:t xml:space="preserve"> станцією для проведення робіт по </w:t>
      </w:r>
      <w:r w:rsidR="00F354EC" w:rsidRPr="001A749B">
        <w:rPr>
          <w:sz w:val="28"/>
          <w:szCs w:val="28"/>
          <w:lang w:val="uk-UA"/>
        </w:rPr>
        <w:t>дезінфекції</w:t>
      </w:r>
      <w:r w:rsidRPr="001A749B">
        <w:rPr>
          <w:sz w:val="28"/>
          <w:szCs w:val="28"/>
          <w:lang w:val="uk-UA"/>
        </w:rPr>
        <w:t xml:space="preserve"> та дератизації приміщень їдалень закладів загальної середньої освіти.</w:t>
      </w:r>
    </w:p>
    <w:p w14:paraId="3C15340C" w14:textId="451D3540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1.11. </w:t>
      </w:r>
      <w:r w:rsidR="008A5174" w:rsidRPr="001A749B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оплату вартості фактично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>спожитих комунальних послуг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надання послуги з організації і забезпечення харчування учнів у закладах загальної середньої освіти міста Чернігова,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>відповідно до укладених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>з управлінням освіти Чернігівської міської ради договорів на відшкодування вартості спожитих комунальних послуг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A8242" w14:textId="1ED8F892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Управління освіти </w:t>
      </w:r>
      <w:r w:rsidR="00DF0A78"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міської ради:</w:t>
      </w:r>
    </w:p>
    <w:p w14:paraId="3AE3E5E9" w14:textId="5F12AD1E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2.1. Надає у користування підприємству, що здійснює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харчування, у кожному закладі загальної середньої освіти приміщення,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укладених договорів оренди комунального майна, що належить територіальній громаді міста Чернігова, 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які відповідають необхідним санітарно-</w:t>
      </w:r>
      <w:r w:rsidR="00C7302A">
        <w:rPr>
          <w:rFonts w:ascii="Times New Roman" w:hAnsi="Times New Roman" w:cs="Times New Roman"/>
          <w:sz w:val="28"/>
          <w:szCs w:val="28"/>
          <w:lang w:val="uk-UA"/>
        </w:rPr>
        <w:t>гігієнічним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 вимогам.</w:t>
      </w:r>
    </w:p>
    <w:p w14:paraId="66F9911A" w14:textId="0C90B6AA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C90873" w:rsidRPr="001A749B">
        <w:rPr>
          <w:rFonts w:ascii="Times New Roman" w:hAnsi="Times New Roman" w:cs="Times New Roman"/>
          <w:sz w:val="28"/>
          <w:szCs w:val="28"/>
          <w:lang w:val="uk-UA"/>
        </w:rPr>
        <w:t>Проводить за свій рахунок капітальний та поточний ремонт приміщень їдалень та харчоблоків закладів загальної середньої освіти</w:t>
      </w:r>
      <w:r w:rsidRPr="001A7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07A39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 Адміністрація закладу загальної середньої освіти:</w:t>
      </w:r>
    </w:p>
    <w:p w14:paraId="379DA623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3.1. Розробляє спільно з підприємством та затверджує режим роботи їдалень, графік групового відвідування їдалень учнями під керівництвом класних керівників або вихователів.</w:t>
      </w:r>
    </w:p>
    <w:p w14:paraId="35FB66DB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3.2. Надає підприємству, що здійснює харчування, списки учнів, які мають право на безоплатне харчування відповідно до чинного законодавства.</w:t>
      </w:r>
    </w:p>
    <w:p w14:paraId="08A5A6BF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3.3. Вживає заходи спільно з робітниками їдалень щодо активного впровадження прогресивних форм обслуговування, які сприяють максимальному забезпеченню учнів гарячим харчуванням.</w:t>
      </w:r>
    </w:p>
    <w:p w14:paraId="55FA8FED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3.4. Забезпечує проведення у закладах загальної середньої освіти роз’яснювальної роботи серед учнів та батьків щодо гігієнічних засад харчування, залучає до цієї роботи медичних працівників шкіл. Періодично організовує обговорення на зборах батьків питань, пов’язаних з організацією гарячого харчування учнів.</w:t>
      </w:r>
    </w:p>
    <w:p w14:paraId="08706D30" w14:textId="77777777" w:rsidR="00BD3D1D" w:rsidRPr="001A749B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3.5. Призначає відповідальних представників з числа працівників закладів загальної середньої освіти, на яких покладається обов’язок вести облік табелювання учнів (пільгових категорій та учнів 1-4 класів).</w:t>
      </w:r>
    </w:p>
    <w:p w14:paraId="5C19881A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B">
        <w:rPr>
          <w:rFonts w:ascii="Times New Roman" w:hAnsi="Times New Roman" w:cs="Times New Roman"/>
          <w:sz w:val="28"/>
          <w:szCs w:val="28"/>
          <w:lang w:val="uk-UA"/>
        </w:rPr>
        <w:t>3.6. Організовує проведення щоденного вологого прибирання залів шкільних їдалень (підлоги, меблів) технічним персоналом шкіл.</w:t>
      </w:r>
    </w:p>
    <w:p w14:paraId="5A873A17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C6CBC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41CC0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7FAAEC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CE9EA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36891B" w14:textId="77777777" w:rsidR="00BD3D1D" w:rsidRPr="00BD3D1D" w:rsidRDefault="00BD3D1D" w:rsidP="00BD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66A51" w14:textId="28105F19" w:rsidR="00776B73" w:rsidRPr="00BD3D1D" w:rsidRDefault="00776B73" w:rsidP="00BD3D1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6B73" w:rsidRPr="00BD3D1D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03AA0" w14:textId="77777777" w:rsidR="00BF7565" w:rsidRDefault="00BF7565" w:rsidP="00FB7276">
      <w:pPr>
        <w:spacing w:after="0" w:line="240" w:lineRule="auto"/>
      </w:pPr>
      <w:r>
        <w:separator/>
      </w:r>
    </w:p>
  </w:endnote>
  <w:endnote w:type="continuationSeparator" w:id="0">
    <w:p w14:paraId="39E50550" w14:textId="77777777" w:rsidR="00BF7565" w:rsidRDefault="00BF7565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FDADD" w14:textId="77777777" w:rsidR="00BF7565" w:rsidRDefault="00BF7565" w:rsidP="00FB7276">
      <w:pPr>
        <w:spacing w:after="0" w:line="240" w:lineRule="auto"/>
      </w:pPr>
      <w:r>
        <w:separator/>
      </w:r>
    </w:p>
  </w:footnote>
  <w:footnote w:type="continuationSeparator" w:id="0">
    <w:p w14:paraId="0557B4F5" w14:textId="77777777" w:rsidR="00BF7565" w:rsidRDefault="00BF7565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90734"/>
    <w:rsid w:val="00094A96"/>
    <w:rsid w:val="000A112B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8248B"/>
    <w:rsid w:val="00191138"/>
    <w:rsid w:val="001968FD"/>
    <w:rsid w:val="001A5F07"/>
    <w:rsid w:val="001A6166"/>
    <w:rsid w:val="001A749B"/>
    <w:rsid w:val="001B6433"/>
    <w:rsid w:val="001D26B5"/>
    <w:rsid w:val="001F0870"/>
    <w:rsid w:val="00211E78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758F"/>
    <w:rsid w:val="002D6F80"/>
    <w:rsid w:val="002D7CEE"/>
    <w:rsid w:val="00302C09"/>
    <w:rsid w:val="003141D2"/>
    <w:rsid w:val="003204BB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B59FB"/>
    <w:rsid w:val="004D029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892"/>
    <w:rsid w:val="006C2F88"/>
    <w:rsid w:val="006D1D06"/>
    <w:rsid w:val="006E51CC"/>
    <w:rsid w:val="006E6837"/>
    <w:rsid w:val="00700E3F"/>
    <w:rsid w:val="00706B85"/>
    <w:rsid w:val="00717B5A"/>
    <w:rsid w:val="007269E0"/>
    <w:rsid w:val="00726C2D"/>
    <w:rsid w:val="007511D9"/>
    <w:rsid w:val="00772A54"/>
    <w:rsid w:val="00776B73"/>
    <w:rsid w:val="00780C77"/>
    <w:rsid w:val="007811A3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46895"/>
    <w:rsid w:val="0085011B"/>
    <w:rsid w:val="0085466C"/>
    <w:rsid w:val="00866FC1"/>
    <w:rsid w:val="008671FC"/>
    <w:rsid w:val="00893B01"/>
    <w:rsid w:val="008A5174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1FD3"/>
    <w:rsid w:val="00AC72ED"/>
    <w:rsid w:val="00AD6426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D3D1D"/>
    <w:rsid w:val="00BE2F95"/>
    <w:rsid w:val="00BE5D3A"/>
    <w:rsid w:val="00BF1B58"/>
    <w:rsid w:val="00BF7565"/>
    <w:rsid w:val="00C261C7"/>
    <w:rsid w:val="00C3246B"/>
    <w:rsid w:val="00C33F2A"/>
    <w:rsid w:val="00C41877"/>
    <w:rsid w:val="00C45F37"/>
    <w:rsid w:val="00C46A58"/>
    <w:rsid w:val="00C63CFF"/>
    <w:rsid w:val="00C7302A"/>
    <w:rsid w:val="00C81E9A"/>
    <w:rsid w:val="00C90873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DF0A78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354EC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styleId="af4">
    <w:name w:val="Body Text Indent"/>
    <w:basedOn w:val="a"/>
    <w:link w:val="af5"/>
    <w:uiPriority w:val="99"/>
    <w:semiHidden/>
    <w:unhideWhenUsed/>
    <w:rsid w:val="00BD3D1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D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A825-0099-4615-A75F-B34D8464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40</cp:revision>
  <cp:lastPrinted>2020-12-21T13:54:00Z</cp:lastPrinted>
  <dcterms:created xsi:type="dcterms:W3CDTF">2020-09-16T07:31:00Z</dcterms:created>
  <dcterms:modified xsi:type="dcterms:W3CDTF">2020-12-22T08:26:00Z</dcterms:modified>
</cp:coreProperties>
</file>