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58B50" w14:textId="77777777" w:rsidR="00F30913" w:rsidRPr="00F30913" w:rsidRDefault="00F30913" w:rsidP="00EF16B4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3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</w:p>
    <w:p w14:paraId="3D8E2CEB" w14:textId="77777777" w:rsidR="00F30913" w:rsidRPr="00F30913" w:rsidRDefault="00F30913" w:rsidP="00EF16B4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3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ішення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30913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іської ради</w:t>
      </w:r>
    </w:p>
    <w:p w14:paraId="0F0ED8A6" w14:textId="3DDC6C94" w:rsidR="00D172D6" w:rsidRDefault="00F30913" w:rsidP="00EF16B4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6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59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F16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17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9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EF1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6B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A3F4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F1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</w:p>
    <w:p w14:paraId="39E6480E" w14:textId="276A9E5D" w:rsidR="00F30913" w:rsidRPr="00F30913" w:rsidRDefault="00D172D6" w:rsidP="00D172D6">
      <w:pPr>
        <w:spacing w:after="0" w:line="240" w:lineRule="auto"/>
        <w:ind w:left="6084"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742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70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30913" w:rsidRPr="00F309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1FA3D66" w14:textId="77777777" w:rsidR="00D172D6" w:rsidRDefault="00D172D6" w:rsidP="00EF1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4A1522" w14:textId="77777777" w:rsidR="00D172D6" w:rsidRDefault="00D172D6" w:rsidP="00EF1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670233" w14:textId="64A65AF4" w:rsidR="00F30913" w:rsidRPr="00F30913" w:rsidRDefault="00F30913" w:rsidP="00EF1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Основні засоби, що підлягають </w:t>
      </w:r>
      <w:r w:rsidR="001A3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</w:p>
    <w:p w14:paraId="54CC3272" w14:textId="77777777" w:rsidR="00F30913" w:rsidRPr="003153FC" w:rsidRDefault="00F30913" w:rsidP="00EF16B4">
      <w:pPr>
        <w:keepNext/>
        <w:spacing w:after="0" w:line="240" w:lineRule="auto"/>
        <w:ind w:right="255"/>
        <w:jc w:val="center"/>
        <w:outlineLvl w:val="0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3"/>
        <w:gridCol w:w="992"/>
        <w:gridCol w:w="1134"/>
        <w:gridCol w:w="1701"/>
        <w:gridCol w:w="1701"/>
        <w:gridCol w:w="1559"/>
      </w:tblGrid>
      <w:tr w:rsidR="00EB535E" w:rsidRPr="006B49BD" w14:paraId="0EDF2BE9" w14:textId="77777777" w:rsidTr="00496054">
        <w:trPr>
          <w:cantSplit/>
          <w:trHeight w:val="1367"/>
        </w:trPr>
        <w:tc>
          <w:tcPr>
            <w:tcW w:w="567" w:type="dxa"/>
            <w:vAlign w:val="center"/>
          </w:tcPr>
          <w:p w14:paraId="38B82A0A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vAlign w:val="center"/>
          </w:tcPr>
          <w:p w14:paraId="0C318752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інвентарного об’єкта</w:t>
            </w:r>
          </w:p>
        </w:tc>
        <w:tc>
          <w:tcPr>
            <w:tcW w:w="992" w:type="dxa"/>
            <w:vAlign w:val="center"/>
          </w:tcPr>
          <w:p w14:paraId="6321056A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введення</w:t>
            </w:r>
          </w:p>
        </w:tc>
        <w:tc>
          <w:tcPr>
            <w:tcW w:w="1134" w:type="dxa"/>
            <w:vAlign w:val="center"/>
          </w:tcPr>
          <w:p w14:paraId="04D9AF4B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Інв</w:t>
            </w:r>
            <w:proofErr w:type="spellEnd"/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14:paraId="2E26866C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701" w:type="dxa"/>
            <w:vAlign w:val="center"/>
          </w:tcPr>
          <w:p w14:paraId="16FF9D3A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 (первісна) вартість, грн.</w:t>
            </w:r>
          </w:p>
        </w:tc>
        <w:tc>
          <w:tcPr>
            <w:tcW w:w="1701" w:type="dxa"/>
            <w:vAlign w:val="center"/>
          </w:tcPr>
          <w:p w14:paraId="673F7231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нарахованого зносу, грн.</w:t>
            </w:r>
          </w:p>
        </w:tc>
        <w:tc>
          <w:tcPr>
            <w:tcW w:w="1559" w:type="dxa"/>
            <w:vAlign w:val="center"/>
          </w:tcPr>
          <w:p w14:paraId="080C9D84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</w:t>
            </w:r>
          </w:p>
          <w:p w14:paraId="67039104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вартість, грн.</w:t>
            </w:r>
          </w:p>
        </w:tc>
      </w:tr>
      <w:tr w:rsidR="00EB535E" w:rsidRPr="006B49BD" w14:paraId="1AEF7E55" w14:textId="77777777" w:rsidTr="00496054">
        <w:trPr>
          <w:cantSplit/>
          <w:trHeight w:val="257"/>
        </w:trPr>
        <w:tc>
          <w:tcPr>
            <w:tcW w:w="567" w:type="dxa"/>
          </w:tcPr>
          <w:p w14:paraId="22A43AE0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7818792"/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14:paraId="117363D1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2C9047F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44BE3F1F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518870F0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7A617782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14:paraId="0832ABA5" w14:textId="77777777" w:rsidR="00EB535E" w:rsidRPr="006B49BD" w:rsidRDefault="00EB535E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bookmarkEnd w:id="1"/>
      <w:tr w:rsidR="00496054" w:rsidRPr="006B49BD" w14:paraId="15D34687" w14:textId="77777777" w:rsidTr="00496054">
        <w:trPr>
          <w:cantSplit/>
          <w:trHeight w:val="257"/>
        </w:trPr>
        <w:tc>
          <w:tcPr>
            <w:tcW w:w="567" w:type="dxa"/>
            <w:vAlign w:val="center"/>
          </w:tcPr>
          <w:p w14:paraId="70CE4EDB" w14:textId="77777777" w:rsidR="00496054" w:rsidRPr="006B49BD" w:rsidRDefault="00496054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Align w:val="center"/>
          </w:tcPr>
          <w:p w14:paraId="46E4E2FD" w14:textId="66B85850" w:rsidR="00B95697" w:rsidRDefault="001A3F48" w:rsidP="00EF1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39929606"/>
            <w:r w:rsidRPr="006B49BD">
              <w:rPr>
                <w:rFonts w:ascii="Times New Roman" w:hAnsi="Times New Roman" w:cs="Times New Roman"/>
                <w:sz w:val="24"/>
                <w:szCs w:val="24"/>
              </w:rPr>
              <w:t>Каналізаційна насосна станція №</w:t>
            </w:r>
            <w:r w:rsidR="008D1EC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B49BD">
              <w:rPr>
                <w:rFonts w:ascii="Times New Roman" w:hAnsi="Times New Roman" w:cs="Times New Roman"/>
                <w:sz w:val="24"/>
                <w:szCs w:val="24"/>
              </w:rPr>
              <w:t xml:space="preserve"> вул. </w:t>
            </w:r>
            <w:r w:rsidR="008D1EC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B49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A1C73EC" w14:textId="772F43F2" w:rsidR="00F25954" w:rsidRPr="006B49BD" w:rsidRDefault="001A3F48" w:rsidP="00EF1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B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B9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EC1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  <w:r w:rsidRPr="006B4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"/>
            <w:r w:rsidRPr="006B49BD">
              <w:rPr>
                <w:rFonts w:ascii="Times New Roman" w:hAnsi="Times New Roman" w:cs="Times New Roman"/>
                <w:sz w:val="24"/>
                <w:szCs w:val="24"/>
              </w:rPr>
              <w:t>в складі:</w:t>
            </w:r>
          </w:p>
          <w:p w14:paraId="0DC31851" w14:textId="1A286F39" w:rsidR="001A3F48" w:rsidRPr="006B49BD" w:rsidRDefault="001A3F48" w:rsidP="001A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 будівля 6,8м2;</w:t>
            </w:r>
          </w:p>
          <w:p w14:paraId="1088A1C9" w14:textId="4D558DE2" w:rsidR="001A3F48" w:rsidRPr="006B49BD" w:rsidRDefault="001A3F48" w:rsidP="001A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 розподільчий колодязь;</w:t>
            </w:r>
          </w:p>
          <w:p w14:paraId="64B364FF" w14:textId="010AC309" w:rsidR="001A3F48" w:rsidRPr="006B49BD" w:rsidRDefault="001A3F48" w:rsidP="001A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 запірна арматура в кількості 5 шт. DN80 мм;</w:t>
            </w:r>
          </w:p>
          <w:p w14:paraId="513687B1" w14:textId="42FD8483" w:rsidR="001A3F48" w:rsidRPr="006B49BD" w:rsidRDefault="001A3F48" w:rsidP="001A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 зворотний клапан в кількості 2 шт. DN 80 мм;</w:t>
            </w:r>
          </w:p>
          <w:p w14:paraId="34007136" w14:textId="073835E9" w:rsidR="001A3F48" w:rsidRPr="006B49BD" w:rsidRDefault="001A3F48" w:rsidP="001A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 манометр пружинного типу в кількості 2 шт. ОБМ 1-100;</w:t>
            </w:r>
          </w:p>
          <w:p w14:paraId="1003EB47" w14:textId="448CDD7B" w:rsidR="001A3F48" w:rsidRPr="006B49BD" w:rsidRDefault="001A3F48" w:rsidP="001A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 камера обліку;</w:t>
            </w:r>
          </w:p>
          <w:p w14:paraId="0165C14A" w14:textId="50FBBBD0" w:rsidR="001A3F48" w:rsidRPr="006B49BD" w:rsidRDefault="001A3F48" w:rsidP="001A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 електричний лічильник LZQJ-XC 3x220/380 V 5(100) А №4382130;</w:t>
            </w:r>
          </w:p>
          <w:p w14:paraId="37B4D3BA" w14:textId="7910C81E" w:rsidR="001A3F48" w:rsidRPr="006B49BD" w:rsidRDefault="001A3F48" w:rsidP="001A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˗ кабель АВВГ 4*6 40 </w:t>
            </w:r>
            <w:proofErr w:type="spellStart"/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  <w:p w14:paraId="2F2B67FB" w14:textId="32ADA71C" w:rsidR="001A3F48" w:rsidRPr="006B49BD" w:rsidRDefault="001A3F48" w:rsidP="001A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˗ трубопровід DN 80 17 </w:t>
            </w:r>
            <w:proofErr w:type="spellStart"/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5B40871" w14:textId="0B5CD14C" w:rsidR="001A3F48" w:rsidRPr="006B49BD" w:rsidRDefault="001A3F48" w:rsidP="001A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˗ трубопровід DN 40 6 </w:t>
            </w:r>
            <w:proofErr w:type="spellStart"/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14:paraId="56B4ABA5" w14:textId="77E8C718" w:rsidR="00496054" w:rsidRPr="006B49BD" w:rsidRDefault="001A3F48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vAlign w:val="center"/>
          </w:tcPr>
          <w:p w14:paraId="6C29B58D" w14:textId="19BA36ED" w:rsidR="00496054" w:rsidRPr="006B49BD" w:rsidRDefault="001A3F48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</w:t>
            </w:r>
          </w:p>
        </w:tc>
        <w:tc>
          <w:tcPr>
            <w:tcW w:w="1701" w:type="dxa"/>
            <w:vAlign w:val="center"/>
          </w:tcPr>
          <w:p w14:paraId="1726CF8C" w14:textId="4B071963" w:rsidR="00496054" w:rsidRPr="006B49BD" w:rsidRDefault="001A3F48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  <w:r w:rsidR="00F25954"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</w:t>
            </w:r>
            <w:r w:rsidR="00F25954"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01" w:type="dxa"/>
            <w:vAlign w:val="center"/>
          </w:tcPr>
          <w:p w14:paraId="46F4E1EF" w14:textId="7DFAC04F" w:rsidR="00496054" w:rsidRPr="006B49BD" w:rsidRDefault="001A3F48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170 277,43</w:t>
            </w:r>
          </w:p>
        </w:tc>
        <w:tc>
          <w:tcPr>
            <w:tcW w:w="1559" w:type="dxa"/>
            <w:vAlign w:val="center"/>
          </w:tcPr>
          <w:p w14:paraId="3B8C70E1" w14:textId="48BA05A4" w:rsidR="00496054" w:rsidRPr="006B49BD" w:rsidRDefault="001A3F48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398 795,47</w:t>
            </w:r>
          </w:p>
        </w:tc>
      </w:tr>
      <w:tr w:rsidR="001A3F48" w:rsidRPr="006B49BD" w14:paraId="650DBD95" w14:textId="77777777" w:rsidTr="00496054">
        <w:trPr>
          <w:cantSplit/>
          <w:trHeight w:val="257"/>
        </w:trPr>
        <w:tc>
          <w:tcPr>
            <w:tcW w:w="567" w:type="dxa"/>
            <w:vAlign w:val="center"/>
          </w:tcPr>
          <w:p w14:paraId="65319A4E" w14:textId="047CD22E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Align w:val="center"/>
          </w:tcPr>
          <w:p w14:paraId="3AF97E93" w14:textId="08D8E95A" w:rsidR="001A3F48" w:rsidRPr="006B49BD" w:rsidRDefault="006B49BD" w:rsidP="00EF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Grundfos SEG 40.15.2.50В</w:t>
            </w:r>
          </w:p>
        </w:tc>
        <w:tc>
          <w:tcPr>
            <w:tcW w:w="992" w:type="dxa"/>
            <w:vAlign w:val="center"/>
          </w:tcPr>
          <w:p w14:paraId="107997E2" w14:textId="566164DC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9B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vAlign w:val="center"/>
          </w:tcPr>
          <w:p w14:paraId="23C481B6" w14:textId="3634ED0E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4948</w:t>
            </w:r>
          </w:p>
        </w:tc>
        <w:tc>
          <w:tcPr>
            <w:tcW w:w="1701" w:type="dxa"/>
            <w:vAlign w:val="center"/>
          </w:tcPr>
          <w:p w14:paraId="44B0D6F8" w14:textId="6C315BC3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15 318,00</w:t>
            </w:r>
          </w:p>
        </w:tc>
        <w:tc>
          <w:tcPr>
            <w:tcW w:w="1701" w:type="dxa"/>
            <w:vAlign w:val="center"/>
          </w:tcPr>
          <w:p w14:paraId="4F33B63E" w14:textId="3C9A2E31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15 218,00</w:t>
            </w:r>
          </w:p>
        </w:tc>
        <w:tc>
          <w:tcPr>
            <w:tcW w:w="1559" w:type="dxa"/>
            <w:vAlign w:val="center"/>
          </w:tcPr>
          <w:p w14:paraId="0DE353AD" w14:textId="49BCD482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49BD" w:rsidRPr="006B49BD" w14:paraId="2CDE9BD9" w14:textId="77777777" w:rsidTr="00496054">
        <w:trPr>
          <w:cantSplit/>
          <w:trHeight w:val="257"/>
        </w:trPr>
        <w:tc>
          <w:tcPr>
            <w:tcW w:w="567" w:type="dxa"/>
            <w:vAlign w:val="center"/>
          </w:tcPr>
          <w:p w14:paraId="492A857C" w14:textId="21355C4F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Align w:val="center"/>
          </w:tcPr>
          <w:p w14:paraId="7F4FC308" w14:textId="6CD567C9" w:rsidR="006B49BD" w:rsidRPr="006B49BD" w:rsidRDefault="006B49BD" w:rsidP="00EF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hAnsi="Times New Roman" w:cs="Times New Roman"/>
                <w:sz w:val="24"/>
                <w:szCs w:val="24"/>
              </w:rPr>
              <w:t xml:space="preserve">Насос </w:t>
            </w:r>
            <w:proofErr w:type="spellStart"/>
            <w:r w:rsidRPr="006B49BD">
              <w:rPr>
                <w:rFonts w:ascii="Times New Roman" w:hAnsi="Times New Roman" w:cs="Times New Roman"/>
                <w:sz w:val="24"/>
                <w:szCs w:val="24"/>
              </w:rPr>
              <w:t>Grundfos</w:t>
            </w:r>
            <w:proofErr w:type="spellEnd"/>
            <w:r w:rsidRPr="006B49BD">
              <w:rPr>
                <w:rFonts w:ascii="Times New Roman" w:hAnsi="Times New Roman" w:cs="Times New Roman"/>
                <w:sz w:val="24"/>
                <w:szCs w:val="24"/>
              </w:rPr>
              <w:t xml:space="preserve"> SEG 40.15.2.50В</w:t>
            </w:r>
          </w:p>
        </w:tc>
        <w:tc>
          <w:tcPr>
            <w:tcW w:w="992" w:type="dxa"/>
            <w:vAlign w:val="center"/>
          </w:tcPr>
          <w:p w14:paraId="31F9F3B5" w14:textId="24F40A0A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9B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vAlign w:val="center"/>
          </w:tcPr>
          <w:p w14:paraId="5D072C83" w14:textId="2C0D5707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4949</w:t>
            </w:r>
          </w:p>
        </w:tc>
        <w:tc>
          <w:tcPr>
            <w:tcW w:w="1701" w:type="dxa"/>
            <w:vAlign w:val="center"/>
          </w:tcPr>
          <w:p w14:paraId="77437B8C" w14:textId="7E5F6C30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15 318,00</w:t>
            </w:r>
          </w:p>
        </w:tc>
        <w:tc>
          <w:tcPr>
            <w:tcW w:w="1701" w:type="dxa"/>
            <w:vAlign w:val="center"/>
          </w:tcPr>
          <w:p w14:paraId="72E7A184" w14:textId="17B51F4B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B4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6B49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218,00</w:t>
            </w:r>
          </w:p>
        </w:tc>
        <w:tc>
          <w:tcPr>
            <w:tcW w:w="1559" w:type="dxa"/>
            <w:vAlign w:val="center"/>
          </w:tcPr>
          <w:p w14:paraId="3B2C484E" w14:textId="7DF4EE6D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49BD" w:rsidRPr="006B49BD" w14:paraId="5A887BB8" w14:textId="77777777" w:rsidTr="00496054">
        <w:trPr>
          <w:cantSplit/>
          <w:trHeight w:val="257"/>
        </w:trPr>
        <w:tc>
          <w:tcPr>
            <w:tcW w:w="567" w:type="dxa"/>
            <w:vAlign w:val="center"/>
          </w:tcPr>
          <w:p w14:paraId="4C7E4B38" w14:textId="214003EC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Align w:val="center"/>
          </w:tcPr>
          <w:p w14:paraId="241881FB" w14:textId="65C06718" w:rsidR="006B49BD" w:rsidRPr="006B49BD" w:rsidRDefault="006B49BD" w:rsidP="00EF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Електромагнітний витратомір OPTIFLUX 2050C DN65 PN16</w:t>
            </w:r>
          </w:p>
        </w:tc>
        <w:tc>
          <w:tcPr>
            <w:tcW w:w="992" w:type="dxa"/>
            <w:vAlign w:val="center"/>
          </w:tcPr>
          <w:p w14:paraId="5B3F3D78" w14:textId="1AAB765F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9B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vAlign w:val="center"/>
          </w:tcPr>
          <w:p w14:paraId="242602C8" w14:textId="4BA85BD9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6068</w:t>
            </w:r>
          </w:p>
        </w:tc>
        <w:tc>
          <w:tcPr>
            <w:tcW w:w="1701" w:type="dxa"/>
            <w:vAlign w:val="center"/>
          </w:tcPr>
          <w:p w14:paraId="6145727E" w14:textId="3BAFB17D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131 404,00</w:t>
            </w:r>
          </w:p>
        </w:tc>
        <w:tc>
          <w:tcPr>
            <w:tcW w:w="1701" w:type="dxa"/>
            <w:vAlign w:val="center"/>
          </w:tcPr>
          <w:p w14:paraId="404642AF" w14:textId="35D64F9A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81 214,97</w:t>
            </w:r>
          </w:p>
        </w:tc>
        <w:tc>
          <w:tcPr>
            <w:tcW w:w="1559" w:type="dxa"/>
            <w:vAlign w:val="center"/>
          </w:tcPr>
          <w:p w14:paraId="62791787" w14:textId="74D8A9E2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50 189,03</w:t>
            </w:r>
          </w:p>
        </w:tc>
      </w:tr>
      <w:tr w:rsidR="001A3F48" w:rsidRPr="006B49BD" w14:paraId="4A081A19" w14:textId="77777777" w:rsidTr="00496054">
        <w:trPr>
          <w:cantSplit/>
          <w:trHeight w:val="257"/>
        </w:trPr>
        <w:tc>
          <w:tcPr>
            <w:tcW w:w="567" w:type="dxa"/>
            <w:vAlign w:val="center"/>
          </w:tcPr>
          <w:p w14:paraId="361D9396" w14:textId="05F37177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vAlign w:val="center"/>
          </w:tcPr>
          <w:p w14:paraId="27B3A741" w14:textId="39B59BEE" w:rsidR="001A3F48" w:rsidRPr="006B49BD" w:rsidRDefault="006B49BD" w:rsidP="00EF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hAnsi="Times New Roman" w:cs="Times New Roman"/>
                <w:sz w:val="24"/>
                <w:szCs w:val="24"/>
              </w:rPr>
              <w:t>Пульт S2P 4,00</w:t>
            </w:r>
          </w:p>
        </w:tc>
        <w:tc>
          <w:tcPr>
            <w:tcW w:w="992" w:type="dxa"/>
            <w:vAlign w:val="center"/>
          </w:tcPr>
          <w:p w14:paraId="32242036" w14:textId="356AD5DA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9B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vAlign w:val="center"/>
          </w:tcPr>
          <w:p w14:paraId="2EF488EA" w14:textId="4EF6F406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6235</w:t>
            </w:r>
          </w:p>
        </w:tc>
        <w:tc>
          <w:tcPr>
            <w:tcW w:w="1701" w:type="dxa"/>
            <w:vAlign w:val="center"/>
          </w:tcPr>
          <w:p w14:paraId="763555EA" w14:textId="361EB0FB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10 107,50</w:t>
            </w:r>
          </w:p>
        </w:tc>
        <w:tc>
          <w:tcPr>
            <w:tcW w:w="1701" w:type="dxa"/>
            <w:vAlign w:val="center"/>
          </w:tcPr>
          <w:p w14:paraId="772DFB33" w14:textId="6D5717D0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6 991,02</w:t>
            </w:r>
          </w:p>
        </w:tc>
        <w:tc>
          <w:tcPr>
            <w:tcW w:w="1559" w:type="dxa"/>
            <w:vAlign w:val="center"/>
          </w:tcPr>
          <w:p w14:paraId="3A0AC3D8" w14:textId="58AA2638" w:rsidR="001A3F48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3 116,48</w:t>
            </w:r>
          </w:p>
        </w:tc>
      </w:tr>
      <w:tr w:rsidR="006B49BD" w:rsidRPr="006B49BD" w14:paraId="000459AA" w14:textId="77777777" w:rsidTr="007C57C3">
        <w:trPr>
          <w:cantSplit/>
          <w:trHeight w:val="257"/>
        </w:trPr>
        <w:tc>
          <w:tcPr>
            <w:tcW w:w="3260" w:type="dxa"/>
            <w:gridSpan w:val="2"/>
            <w:vAlign w:val="center"/>
          </w:tcPr>
          <w:p w14:paraId="576BEE1C" w14:textId="7DE2CBF2" w:rsidR="006B49BD" w:rsidRPr="006B49BD" w:rsidRDefault="006B49BD" w:rsidP="00EF16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Всього:</w:t>
            </w:r>
          </w:p>
        </w:tc>
        <w:tc>
          <w:tcPr>
            <w:tcW w:w="992" w:type="dxa"/>
            <w:vAlign w:val="center"/>
          </w:tcPr>
          <w:p w14:paraId="629A8FB9" w14:textId="00B6FABB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14:paraId="5E888718" w14:textId="06BD7622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Align w:val="center"/>
          </w:tcPr>
          <w:p w14:paraId="36B38A39" w14:textId="2C66BE37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741 220,40</w:t>
            </w:r>
          </w:p>
        </w:tc>
        <w:tc>
          <w:tcPr>
            <w:tcW w:w="1701" w:type="dxa"/>
            <w:vAlign w:val="center"/>
          </w:tcPr>
          <w:p w14:paraId="20CA72C4" w14:textId="53142A15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288 919,42</w:t>
            </w:r>
          </w:p>
        </w:tc>
        <w:tc>
          <w:tcPr>
            <w:tcW w:w="1559" w:type="dxa"/>
            <w:vAlign w:val="center"/>
          </w:tcPr>
          <w:p w14:paraId="11A19CAD" w14:textId="762E6413" w:rsidR="006B49BD" w:rsidRPr="006B49BD" w:rsidRDefault="006B49BD" w:rsidP="00EF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452 300,98</w:t>
            </w:r>
          </w:p>
        </w:tc>
      </w:tr>
    </w:tbl>
    <w:p w14:paraId="7A666B09" w14:textId="77777777" w:rsidR="00EB535E" w:rsidRDefault="00EB535E" w:rsidP="00EF1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53F4A" w14:textId="77777777" w:rsidR="009D7BB5" w:rsidRDefault="009D7BB5" w:rsidP="00EF1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20EB9" w14:textId="77777777" w:rsidR="005F770C" w:rsidRPr="005F770C" w:rsidRDefault="005F770C" w:rsidP="005F770C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F770C">
        <w:rPr>
          <w:rFonts w:ascii="Times New Roman" w:hAnsi="Times New Roman" w:cs="Times New Roman"/>
          <w:sz w:val="28"/>
          <w:szCs w:val="28"/>
        </w:rPr>
        <w:t xml:space="preserve">Головуючий на пленарному </w:t>
      </w:r>
    </w:p>
    <w:p w14:paraId="16139CAC" w14:textId="5B83FC47" w:rsidR="00A44339" w:rsidRPr="005F770C" w:rsidRDefault="005F770C" w:rsidP="005F770C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5F770C">
        <w:rPr>
          <w:rFonts w:ascii="Times New Roman" w:hAnsi="Times New Roman" w:cs="Times New Roman"/>
          <w:sz w:val="28"/>
          <w:szCs w:val="28"/>
        </w:rPr>
        <w:t>засіданні ради</w:t>
      </w:r>
    </w:p>
    <w:sectPr w:rsidR="00A44339" w:rsidRPr="005F770C" w:rsidSect="00EB535E">
      <w:pgSz w:w="11907" w:h="16840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FC"/>
    <w:rsid w:val="001A3F48"/>
    <w:rsid w:val="003153FC"/>
    <w:rsid w:val="00320A1A"/>
    <w:rsid w:val="003D23CC"/>
    <w:rsid w:val="00496054"/>
    <w:rsid w:val="004C7D41"/>
    <w:rsid w:val="005F770C"/>
    <w:rsid w:val="006B49BD"/>
    <w:rsid w:val="008D1EC1"/>
    <w:rsid w:val="009D7BB5"/>
    <w:rsid w:val="00A35030"/>
    <w:rsid w:val="00A44339"/>
    <w:rsid w:val="00B95697"/>
    <w:rsid w:val="00CB1B9F"/>
    <w:rsid w:val="00D172D6"/>
    <w:rsid w:val="00DC76A7"/>
    <w:rsid w:val="00E2024B"/>
    <w:rsid w:val="00EB535E"/>
    <w:rsid w:val="00EF16B4"/>
    <w:rsid w:val="00F25954"/>
    <w:rsid w:val="00F30913"/>
    <w:rsid w:val="00F4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39041"/>
  <w15:chartTrackingRefBased/>
  <w15:docId w15:val="{216EB714-85C8-4F6E-884E-E6318859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1F34E-FAE0-4232-9E53-9D5A2FF8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Сергій В. Латина</cp:lastModifiedBy>
  <cp:revision>2</cp:revision>
  <cp:lastPrinted>2026-09-10T07:34:00Z</cp:lastPrinted>
  <dcterms:created xsi:type="dcterms:W3CDTF">2026-09-11T08:06:00Z</dcterms:created>
  <dcterms:modified xsi:type="dcterms:W3CDTF">2026-09-11T08:06:00Z</dcterms:modified>
</cp:coreProperties>
</file>