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07"/>
        <w:tblW w:w="0" w:type="auto"/>
        <w:tblLook w:val="04A0" w:firstRow="1" w:lastRow="0" w:firstColumn="1" w:lastColumn="0" w:noHBand="0" w:noVBand="1"/>
      </w:tblPr>
      <w:tblGrid>
        <w:gridCol w:w="2235"/>
        <w:gridCol w:w="4252"/>
      </w:tblGrid>
      <w:tr w:rsidR="007369F0" w:rsidRPr="00471CDC" w14:paraId="4724E168" w14:textId="77777777" w:rsidTr="007369F0">
        <w:tc>
          <w:tcPr>
            <w:tcW w:w="2235" w:type="dxa"/>
            <w:shd w:val="clear" w:color="auto" w:fill="auto"/>
          </w:tcPr>
          <w:p w14:paraId="77394A50" w14:textId="77777777" w:rsidR="007369F0" w:rsidRPr="00471CDC" w:rsidRDefault="007369F0" w:rsidP="007369F0">
            <w:pPr>
              <w:rPr>
                <w:noProof/>
                <w:sz w:val="28"/>
                <w:szCs w:val="28"/>
              </w:rPr>
            </w:pPr>
          </w:p>
        </w:tc>
        <w:tc>
          <w:tcPr>
            <w:tcW w:w="4252" w:type="dxa"/>
            <w:shd w:val="clear" w:color="auto" w:fill="auto"/>
          </w:tcPr>
          <w:p w14:paraId="6BE4E029" w14:textId="77777777" w:rsidR="007369F0" w:rsidRPr="00471CDC" w:rsidRDefault="007369F0" w:rsidP="007369F0">
            <w:pPr>
              <w:rPr>
                <w:noProof/>
                <w:sz w:val="28"/>
                <w:szCs w:val="28"/>
              </w:rPr>
            </w:pPr>
            <w:r w:rsidRPr="00471CDC">
              <w:rPr>
                <w:sz w:val="28"/>
                <w:szCs w:val="28"/>
              </w:rPr>
              <w:t>ЗАТВЕРДЖЕНО</w:t>
            </w:r>
          </w:p>
          <w:p w14:paraId="467883E6" w14:textId="77777777" w:rsidR="007369F0" w:rsidRPr="00471CDC" w:rsidRDefault="007369F0" w:rsidP="007369F0">
            <w:pPr>
              <w:rPr>
                <w:sz w:val="28"/>
                <w:szCs w:val="28"/>
              </w:rPr>
            </w:pPr>
            <w:r w:rsidRPr="00471CDC">
              <w:rPr>
                <w:sz w:val="28"/>
                <w:szCs w:val="28"/>
              </w:rPr>
              <w:t xml:space="preserve">Рішення міської ради </w:t>
            </w:r>
          </w:p>
          <w:p w14:paraId="1868E3E7" w14:textId="56AB95A3" w:rsidR="007369F0" w:rsidRPr="00471CDC" w:rsidRDefault="007369F0" w:rsidP="007369F0">
            <w:pPr>
              <w:jc w:val="both"/>
              <w:rPr>
                <w:sz w:val="28"/>
                <w:szCs w:val="28"/>
              </w:rPr>
            </w:pPr>
            <w:r w:rsidRPr="00471CDC">
              <w:rPr>
                <w:sz w:val="28"/>
                <w:szCs w:val="28"/>
              </w:rPr>
              <w:t>«</w:t>
            </w:r>
            <w:r w:rsidR="003E5F37">
              <w:rPr>
                <w:sz w:val="28"/>
                <w:szCs w:val="28"/>
              </w:rPr>
              <w:t>___</w:t>
            </w:r>
            <w:r w:rsidRPr="00471CDC">
              <w:rPr>
                <w:sz w:val="28"/>
                <w:szCs w:val="28"/>
              </w:rPr>
              <w:t xml:space="preserve">» </w:t>
            </w:r>
            <w:r w:rsidR="003E5F37">
              <w:rPr>
                <w:sz w:val="28"/>
                <w:szCs w:val="28"/>
              </w:rPr>
              <w:t>____________</w:t>
            </w:r>
            <w:r w:rsidRPr="00471CDC">
              <w:rPr>
                <w:sz w:val="28"/>
                <w:szCs w:val="28"/>
              </w:rPr>
              <w:t xml:space="preserve"> 202</w:t>
            </w:r>
            <w:r w:rsidR="00416C3B">
              <w:rPr>
                <w:sz w:val="28"/>
                <w:szCs w:val="28"/>
              </w:rPr>
              <w:t>4</w:t>
            </w:r>
            <w:r w:rsidRPr="00471CDC">
              <w:rPr>
                <w:sz w:val="28"/>
                <w:szCs w:val="28"/>
              </w:rPr>
              <w:t xml:space="preserve"> року</w:t>
            </w:r>
          </w:p>
          <w:p w14:paraId="0AFBC420" w14:textId="35E75637" w:rsidR="007369F0" w:rsidRPr="00471CDC" w:rsidRDefault="007369F0" w:rsidP="007369F0">
            <w:pPr>
              <w:rPr>
                <w:sz w:val="28"/>
                <w:szCs w:val="28"/>
              </w:rPr>
            </w:pPr>
            <w:r w:rsidRPr="00471CDC">
              <w:rPr>
                <w:sz w:val="28"/>
                <w:szCs w:val="28"/>
              </w:rPr>
              <w:t xml:space="preserve">№ </w:t>
            </w:r>
            <w:r w:rsidR="00EF101D">
              <w:rPr>
                <w:sz w:val="28"/>
                <w:szCs w:val="28"/>
              </w:rPr>
              <w:t>3</w:t>
            </w:r>
            <w:r w:rsidR="00416C3B">
              <w:rPr>
                <w:sz w:val="28"/>
                <w:szCs w:val="28"/>
              </w:rPr>
              <w:t>8</w:t>
            </w:r>
            <w:r w:rsidRPr="00471CDC">
              <w:rPr>
                <w:sz w:val="28"/>
                <w:szCs w:val="28"/>
              </w:rPr>
              <w:t xml:space="preserve">/VIIІ - </w:t>
            </w:r>
            <w:r w:rsidR="003E5F37">
              <w:rPr>
                <w:sz w:val="28"/>
                <w:szCs w:val="28"/>
              </w:rPr>
              <w:t>___</w:t>
            </w:r>
          </w:p>
          <w:p w14:paraId="779FC3BB" w14:textId="77777777" w:rsidR="007369F0" w:rsidRPr="00471CDC" w:rsidRDefault="007369F0" w:rsidP="007369F0">
            <w:pPr>
              <w:rPr>
                <w:noProof/>
                <w:sz w:val="28"/>
                <w:szCs w:val="28"/>
              </w:rPr>
            </w:pPr>
          </w:p>
        </w:tc>
      </w:tr>
    </w:tbl>
    <w:p w14:paraId="636CB150" w14:textId="77777777" w:rsidR="00447C14" w:rsidRPr="00447C14" w:rsidRDefault="00C20BEB" w:rsidP="00447C14">
      <w:pPr>
        <w:rPr>
          <w:sz w:val="28"/>
          <w:szCs w:val="28"/>
        </w:rPr>
      </w:pPr>
      <w:r w:rsidRPr="00447C14">
        <w:rPr>
          <w:sz w:val="28"/>
          <w:szCs w:val="28"/>
        </w:rPr>
        <w:t xml:space="preserve"> </w:t>
      </w:r>
    </w:p>
    <w:p w14:paraId="00000001" w14:textId="69EA7A8F" w:rsidR="00551218" w:rsidRPr="00447C14" w:rsidRDefault="00551218" w:rsidP="00447C14">
      <w:pPr>
        <w:rPr>
          <w:sz w:val="28"/>
          <w:szCs w:val="28"/>
        </w:rPr>
      </w:pPr>
    </w:p>
    <w:p w14:paraId="4D7E55CF" w14:textId="77777777" w:rsidR="00447C14" w:rsidRPr="002747B5" w:rsidRDefault="00447C14" w:rsidP="00447C14">
      <w:pPr>
        <w:pBdr>
          <w:top w:val="nil"/>
          <w:left w:val="nil"/>
          <w:bottom w:val="nil"/>
          <w:right w:val="nil"/>
          <w:between w:val="nil"/>
        </w:pBdr>
        <w:jc w:val="center"/>
        <w:rPr>
          <w:bCs/>
          <w:color w:val="000000"/>
          <w:sz w:val="28"/>
          <w:szCs w:val="28"/>
        </w:rPr>
      </w:pPr>
    </w:p>
    <w:p w14:paraId="07E9F033" w14:textId="77777777" w:rsidR="00447C14" w:rsidRPr="002747B5" w:rsidRDefault="00447C14" w:rsidP="00167CBF">
      <w:pPr>
        <w:pBdr>
          <w:top w:val="nil"/>
          <w:left w:val="nil"/>
          <w:bottom w:val="nil"/>
          <w:right w:val="nil"/>
          <w:between w:val="nil"/>
        </w:pBdr>
        <w:jc w:val="center"/>
        <w:rPr>
          <w:bCs/>
          <w:color w:val="000000"/>
          <w:sz w:val="28"/>
          <w:szCs w:val="28"/>
        </w:rPr>
      </w:pPr>
    </w:p>
    <w:p w14:paraId="55E2899B" w14:textId="77777777" w:rsidR="00447C14" w:rsidRPr="002747B5" w:rsidRDefault="00447C14" w:rsidP="00167CBF">
      <w:pPr>
        <w:pBdr>
          <w:top w:val="nil"/>
          <w:left w:val="nil"/>
          <w:bottom w:val="nil"/>
          <w:right w:val="nil"/>
          <w:between w:val="nil"/>
        </w:pBdr>
        <w:jc w:val="center"/>
        <w:rPr>
          <w:bCs/>
          <w:color w:val="000000"/>
          <w:sz w:val="28"/>
          <w:szCs w:val="28"/>
        </w:rPr>
      </w:pPr>
    </w:p>
    <w:p w14:paraId="00000002" w14:textId="326434C1" w:rsidR="00551218" w:rsidRPr="00167CBF" w:rsidRDefault="00447C14" w:rsidP="00167CBF">
      <w:pPr>
        <w:pBdr>
          <w:top w:val="nil"/>
          <w:left w:val="nil"/>
          <w:bottom w:val="nil"/>
          <w:right w:val="nil"/>
          <w:between w:val="nil"/>
        </w:pBdr>
        <w:jc w:val="center"/>
        <w:rPr>
          <w:b/>
          <w:sz w:val="28"/>
          <w:szCs w:val="28"/>
        </w:rPr>
      </w:pPr>
      <w:r w:rsidRPr="00167CBF">
        <w:rPr>
          <w:b/>
          <w:sz w:val="28"/>
          <w:szCs w:val="28"/>
        </w:rPr>
        <w:t>ПОЛОЖЕННЯ</w:t>
      </w:r>
    </w:p>
    <w:p w14:paraId="49489293" w14:textId="77777777" w:rsidR="00447C14" w:rsidRPr="002747B5" w:rsidRDefault="00447C14" w:rsidP="00167CBF">
      <w:pPr>
        <w:pBdr>
          <w:top w:val="nil"/>
          <w:left w:val="nil"/>
          <w:bottom w:val="nil"/>
          <w:right w:val="nil"/>
          <w:between w:val="nil"/>
        </w:pBdr>
        <w:jc w:val="center"/>
        <w:rPr>
          <w:bCs/>
          <w:sz w:val="28"/>
          <w:szCs w:val="28"/>
        </w:rPr>
      </w:pPr>
    </w:p>
    <w:p w14:paraId="22D5A087" w14:textId="43F47ADA" w:rsidR="003E5F37" w:rsidRPr="00167CBF" w:rsidRDefault="003E5F37" w:rsidP="00167CBF">
      <w:pPr>
        <w:shd w:val="clear" w:color="auto" w:fill="FFFFFF"/>
        <w:jc w:val="center"/>
        <w:rPr>
          <w:sz w:val="28"/>
          <w:szCs w:val="28"/>
          <w:lang w:eastAsia="uk-UA"/>
        </w:rPr>
      </w:pPr>
      <w:r w:rsidRPr="00167CBF">
        <w:rPr>
          <w:b/>
          <w:bCs/>
          <w:sz w:val="28"/>
          <w:szCs w:val="28"/>
          <w:lang w:eastAsia="uk-UA"/>
        </w:rPr>
        <w:t>про наглядову (піклувальну) раду закладів освіти</w:t>
      </w:r>
    </w:p>
    <w:p w14:paraId="787C322E" w14:textId="1825698B" w:rsidR="003E5F37" w:rsidRPr="00167CBF" w:rsidRDefault="003E5F37" w:rsidP="00167CBF">
      <w:pPr>
        <w:shd w:val="clear" w:color="auto" w:fill="FFFFFF"/>
        <w:jc w:val="center"/>
        <w:rPr>
          <w:b/>
          <w:bCs/>
          <w:sz w:val="28"/>
          <w:szCs w:val="28"/>
          <w:lang w:eastAsia="uk-UA"/>
        </w:rPr>
      </w:pPr>
      <w:r w:rsidRPr="00167CBF">
        <w:rPr>
          <w:b/>
          <w:bCs/>
          <w:sz w:val="28"/>
          <w:szCs w:val="28"/>
          <w:lang w:eastAsia="uk-UA"/>
        </w:rPr>
        <w:t>Чернігівської міської ради</w:t>
      </w:r>
    </w:p>
    <w:p w14:paraId="1878872E" w14:textId="77777777" w:rsidR="003E5F37" w:rsidRPr="00167CBF" w:rsidRDefault="003E5F37" w:rsidP="00167CBF">
      <w:pPr>
        <w:shd w:val="clear" w:color="auto" w:fill="FFFFFF"/>
        <w:jc w:val="center"/>
        <w:rPr>
          <w:sz w:val="28"/>
          <w:szCs w:val="28"/>
          <w:lang w:eastAsia="uk-UA"/>
        </w:rPr>
      </w:pPr>
    </w:p>
    <w:p w14:paraId="0545ED98" w14:textId="1560D1BA" w:rsidR="00DB48FD" w:rsidRPr="00167CBF" w:rsidRDefault="00167CBF" w:rsidP="00167CBF">
      <w:pPr>
        <w:shd w:val="clear" w:color="auto" w:fill="FFFFFF"/>
        <w:jc w:val="center"/>
        <w:rPr>
          <w:b/>
          <w:bCs/>
          <w:sz w:val="28"/>
          <w:szCs w:val="28"/>
          <w:lang w:eastAsia="uk-UA"/>
        </w:rPr>
      </w:pPr>
      <w:r w:rsidRPr="00167CBF">
        <w:rPr>
          <w:b/>
          <w:bCs/>
          <w:sz w:val="28"/>
          <w:szCs w:val="28"/>
          <w:lang w:eastAsia="uk-UA"/>
        </w:rPr>
        <w:t>І. ЗАГАЛЬНА ЧАСТИНА</w:t>
      </w:r>
    </w:p>
    <w:p w14:paraId="7F1C0867" w14:textId="0C6833B5" w:rsidR="003E5F37" w:rsidRPr="00167CBF" w:rsidRDefault="00DB48FD" w:rsidP="00167CBF">
      <w:pPr>
        <w:jc w:val="both"/>
        <w:rPr>
          <w:sz w:val="28"/>
          <w:szCs w:val="28"/>
          <w:lang w:eastAsia="uk-UA"/>
        </w:rPr>
      </w:pPr>
      <w:r>
        <w:rPr>
          <w:sz w:val="28"/>
          <w:szCs w:val="28"/>
          <w:shd w:val="clear" w:color="auto" w:fill="FFFFFF"/>
          <w:lang w:eastAsia="uk-UA"/>
        </w:rPr>
        <w:tab/>
      </w:r>
      <w:r w:rsidR="003E5F37" w:rsidRPr="00167CBF">
        <w:rPr>
          <w:sz w:val="28"/>
          <w:szCs w:val="28"/>
          <w:shd w:val="clear" w:color="auto" w:fill="FFFFFF"/>
          <w:lang w:eastAsia="uk-UA"/>
        </w:rPr>
        <w:t>1.</w:t>
      </w:r>
      <w:r w:rsidR="00843039">
        <w:rPr>
          <w:sz w:val="28"/>
          <w:szCs w:val="28"/>
          <w:shd w:val="clear" w:color="auto" w:fill="FFFFFF"/>
          <w:lang w:eastAsia="uk-UA"/>
        </w:rPr>
        <w:t>1.</w:t>
      </w:r>
      <w:r w:rsidR="003E5F37" w:rsidRPr="00167CBF">
        <w:rPr>
          <w:sz w:val="28"/>
          <w:szCs w:val="28"/>
          <w:shd w:val="clear" w:color="auto" w:fill="FFFFFF"/>
          <w:lang w:eastAsia="uk-UA"/>
        </w:rPr>
        <w:t xml:space="preserve"> Це Положення визначає основні засади утворення та діяльності </w:t>
      </w:r>
      <w:r w:rsidR="00167CBF">
        <w:rPr>
          <w:sz w:val="28"/>
          <w:szCs w:val="28"/>
          <w:shd w:val="clear" w:color="auto" w:fill="FFFFFF"/>
          <w:lang w:eastAsia="uk-UA"/>
        </w:rPr>
        <w:t>наглядової (</w:t>
      </w:r>
      <w:r w:rsidR="003E5F37" w:rsidRPr="00167CBF">
        <w:rPr>
          <w:sz w:val="28"/>
          <w:szCs w:val="28"/>
          <w:shd w:val="clear" w:color="auto" w:fill="FFFFFF"/>
          <w:lang w:eastAsia="uk-UA"/>
        </w:rPr>
        <w:t>піклувальної</w:t>
      </w:r>
      <w:r w:rsidR="00167CBF">
        <w:rPr>
          <w:sz w:val="28"/>
          <w:szCs w:val="28"/>
          <w:shd w:val="clear" w:color="auto" w:fill="FFFFFF"/>
          <w:lang w:eastAsia="uk-UA"/>
        </w:rPr>
        <w:t>)</w:t>
      </w:r>
      <w:r w:rsidR="003E5F37" w:rsidRPr="00167CBF">
        <w:rPr>
          <w:sz w:val="28"/>
          <w:szCs w:val="28"/>
          <w:shd w:val="clear" w:color="auto" w:fill="FFFFFF"/>
          <w:lang w:eastAsia="uk-UA"/>
        </w:rPr>
        <w:t xml:space="preserve"> ради закладів освіти </w:t>
      </w:r>
      <w:r w:rsidR="00167CBF">
        <w:rPr>
          <w:sz w:val="28"/>
          <w:szCs w:val="28"/>
          <w:shd w:val="clear" w:color="auto" w:fill="FFFFFF"/>
          <w:lang w:eastAsia="uk-UA"/>
        </w:rPr>
        <w:t>Чернігівської міської ради</w:t>
      </w:r>
      <w:r w:rsidR="003E5F37" w:rsidRPr="00167CBF">
        <w:rPr>
          <w:sz w:val="28"/>
          <w:szCs w:val="28"/>
          <w:shd w:val="clear" w:color="auto" w:fill="FFFFFF"/>
          <w:lang w:eastAsia="uk-UA"/>
        </w:rPr>
        <w:t xml:space="preserve"> (далі - піклувальна рада).</w:t>
      </w:r>
    </w:p>
    <w:p w14:paraId="3D54FD01" w14:textId="00AE99E2" w:rsidR="00DB48FD" w:rsidRDefault="00DB48FD" w:rsidP="00167CBF">
      <w:pPr>
        <w:jc w:val="both"/>
        <w:rPr>
          <w:sz w:val="28"/>
          <w:szCs w:val="28"/>
          <w:lang w:eastAsia="uk-UA"/>
        </w:rPr>
      </w:pPr>
      <w:r>
        <w:rPr>
          <w:sz w:val="28"/>
          <w:szCs w:val="28"/>
          <w:shd w:val="clear" w:color="auto" w:fill="FFFFFF"/>
          <w:lang w:eastAsia="uk-UA"/>
        </w:rPr>
        <w:tab/>
      </w:r>
      <w:r w:rsidR="00843039">
        <w:rPr>
          <w:sz w:val="28"/>
          <w:szCs w:val="28"/>
          <w:shd w:val="clear" w:color="auto" w:fill="FFFFFF"/>
          <w:lang w:eastAsia="uk-UA"/>
        </w:rPr>
        <w:t>1.</w:t>
      </w:r>
      <w:r w:rsidR="003E5F37" w:rsidRPr="00167CBF">
        <w:rPr>
          <w:sz w:val="28"/>
          <w:szCs w:val="28"/>
          <w:shd w:val="clear" w:color="auto" w:fill="FFFFFF"/>
          <w:lang w:eastAsia="uk-UA"/>
        </w:rPr>
        <w:t xml:space="preserve">2. Піклувальна рада утворюється </w:t>
      </w:r>
      <w:r w:rsidR="00416C3B">
        <w:rPr>
          <w:sz w:val="28"/>
          <w:szCs w:val="28"/>
          <w:shd w:val="clear" w:color="auto" w:fill="FFFFFF"/>
          <w:lang w:eastAsia="uk-UA"/>
        </w:rPr>
        <w:t xml:space="preserve">для </w:t>
      </w:r>
      <w:r w:rsidR="003E5F37" w:rsidRPr="00167CBF">
        <w:rPr>
          <w:sz w:val="28"/>
          <w:szCs w:val="28"/>
          <w:shd w:val="clear" w:color="auto" w:fill="FFFFFF"/>
          <w:lang w:eastAsia="uk-UA"/>
        </w:rPr>
        <w:t xml:space="preserve">закладів </w:t>
      </w:r>
      <w:r w:rsidR="00416C3B">
        <w:rPr>
          <w:sz w:val="28"/>
          <w:szCs w:val="28"/>
          <w:shd w:val="clear" w:color="auto" w:fill="FFFFFF"/>
          <w:lang w:eastAsia="uk-UA"/>
        </w:rPr>
        <w:t xml:space="preserve">загальної середньої освіти Чернігівської міської територіальної громади, які належать до </w:t>
      </w:r>
      <w:r w:rsidR="002747B5">
        <w:rPr>
          <w:sz w:val="28"/>
          <w:szCs w:val="28"/>
          <w:shd w:val="clear" w:color="auto" w:fill="FFFFFF"/>
          <w:lang w:eastAsia="uk-UA"/>
        </w:rPr>
        <w:t>комунальної форми власності</w:t>
      </w:r>
      <w:r w:rsidR="00416C3B">
        <w:rPr>
          <w:sz w:val="28"/>
          <w:szCs w:val="28"/>
          <w:shd w:val="clear" w:color="auto" w:fill="FFFFFF"/>
          <w:lang w:eastAsia="uk-UA"/>
        </w:rPr>
        <w:t xml:space="preserve"> </w:t>
      </w:r>
      <w:r w:rsidR="003E5F37" w:rsidRPr="00167CBF">
        <w:rPr>
          <w:sz w:val="28"/>
          <w:szCs w:val="28"/>
          <w:shd w:val="clear" w:color="auto" w:fill="FFFFFF"/>
          <w:lang w:eastAsia="uk-UA"/>
        </w:rPr>
        <w:t>(</w:t>
      </w:r>
      <w:r w:rsidR="006731B7">
        <w:rPr>
          <w:sz w:val="28"/>
          <w:szCs w:val="28"/>
          <w:shd w:val="clear" w:color="auto" w:fill="FFFFFF"/>
          <w:lang w:eastAsia="uk-UA"/>
        </w:rPr>
        <w:t>д</w:t>
      </w:r>
      <w:r w:rsidR="003E5F37" w:rsidRPr="00167CBF">
        <w:rPr>
          <w:sz w:val="28"/>
          <w:szCs w:val="28"/>
          <w:shd w:val="clear" w:color="auto" w:fill="FFFFFF"/>
          <w:lang w:eastAsia="uk-UA"/>
        </w:rPr>
        <w:t>алі - заклади освіти)</w:t>
      </w:r>
      <w:r w:rsidR="006731B7">
        <w:rPr>
          <w:sz w:val="28"/>
          <w:szCs w:val="28"/>
          <w:shd w:val="clear" w:color="auto" w:fill="FFFFFF"/>
          <w:lang w:eastAsia="uk-UA"/>
        </w:rPr>
        <w:t>.</w:t>
      </w:r>
    </w:p>
    <w:p w14:paraId="5AFFE515" w14:textId="03D37705" w:rsidR="003E5F37" w:rsidRPr="00167CBF" w:rsidRDefault="003E5F37" w:rsidP="00167CBF">
      <w:pPr>
        <w:jc w:val="both"/>
        <w:rPr>
          <w:sz w:val="28"/>
          <w:szCs w:val="28"/>
          <w:lang w:eastAsia="uk-UA"/>
        </w:rPr>
      </w:pPr>
      <w:r w:rsidRPr="00167CBF">
        <w:rPr>
          <w:sz w:val="28"/>
          <w:szCs w:val="28"/>
          <w:shd w:val="clear" w:color="auto" w:fill="FFFFFF"/>
          <w:lang w:eastAsia="uk-UA"/>
        </w:rPr>
        <w:tab/>
      </w:r>
      <w:r w:rsidR="00843039">
        <w:rPr>
          <w:sz w:val="28"/>
          <w:szCs w:val="28"/>
          <w:shd w:val="clear" w:color="auto" w:fill="FFFFFF"/>
          <w:lang w:eastAsia="uk-UA"/>
        </w:rPr>
        <w:t>1.</w:t>
      </w:r>
      <w:r w:rsidRPr="00167CBF">
        <w:rPr>
          <w:sz w:val="28"/>
          <w:szCs w:val="28"/>
          <w:shd w:val="clear" w:color="auto" w:fill="FFFFFF"/>
          <w:lang w:eastAsia="uk-UA"/>
        </w:rPr>
        <w:t>3. Піклувальна рада є колегіальним</w:t>
      </w:r>
      <w:r w:rsidR="001902E5">
        <w:rPr>
          <w:sz w:val="28"/>
          <w:szCs w:val="28"/>
          <w:shd w:val="clear" w:color="auto" w:fill="FFFFFF"/>
          <w:lang w:eastAsia="uk-UA"/>
        </w:rPr>
        <w:t>, консультативно-дорадчим</w:t>
      </w:r>
      <w:r w:rsidRPr="00167CBF">
        <w:rPr>
          <w:sz w:val="28"/>
          <w:szCs w:val="28"/>
          <w:shd w:val="clear" w:color="auto" w:fill="FFFFFF"/>
          <w:lang w:eastAsia="uk-UA"/>
        </w:rPr>
        <w:t xml:space="preserve"> органом</w:t>
      </w:r>
      <w:r w:rsidR="00B805BD">
        <w:rPr>
          <w:sz w:val="28"/>
          <w:szCs w:val="28"/>
          <w:shd w:val="clear" w:color="auto" w:fill="FFFFFF"/>
          <w:lang w:eastAsia="uk-UA"/>
        </w:rPr>
        <w:t xml:space="preserve"> та здійснює свою діяльність на громадських засадах</w:t>
      </w:r>
      <w:r w:rsidRPr="00167CBF">
        <w:rPr>
          <w:sz w:val="28"/>
          <w:szCs w:val="28"/>
          <w:shd w:val="clear" w:color="auto" w:fill="FFFFFF"/>
          <w:lang w:eastAsia="uk-UA"/>
        </w:rPr>
        <w:t xml:space="preserve">. </w:t>
      </w:r>
      <w:r w:rsidR="001902E5">
        <w:rPr>
          <w:sz w:val="28"/>
          <w:szCs w:val="28"/>
          <w:shd w:val="clear" w:color="auto" w:fill="FFFFFF"/>
          <w:lang w:eastAsia="uk-UA"/>
        </w:rPr>
        <w:t>С</w:t>
      </w:r>
      <w:r w:rsidRPr="00167CBF">
        <w:rPr>
          <w:sz w:val="28"/>
          <w:szCs w:val="28"/>
          <w:shd w:val="clear" w:color="auto" w:fill="FFFFFF"/>
          <w:lang w:eastAsia="uk-UA"/>
        </w:rPr>
        <w:t xml:space="preserve">трок повноважень піклувальної ради </w:t>
      </w:r>
      <w:r w:rsidR="002747B5">
        <w:rPr>
          <w:sz w:val="28"/>
          <w:szCs w:val="28"/>
          <w:shd w:val="clear" w:color="auto" w:fill="FFFFFF"/>
          <w:lang w:eastAsia="uk-UA"/>
        </w:rPr>
        <w:t>становить 3 роки.</w:t>
      </w:r>
    </w:p>
    <w:p w14:paraId="26044CF1" w14:textId="54850BE3" w:rsidR="003E5F37" w:rsidRPr="00167CBF" w:rsidRDefault="00DB48FD" w:rsidP="00167CBF">
      <w:pPr>
        <w:jc w:val="both"/>
        <w:rPr>
          <w:sz w:val="28"/>
          <w:szCs w:val="28"/>
          <w:lang w:eastAsia="uk-UA"/>
        </w:rPr>
      </w:pPr>
      <w:r>
        <w:rPr>
          <w:sz w:val="28"/>
          <w:szCs w:val="28"/>
          <w:shd w:val="clear" w:color="auto" w:fill="FFFFFF"/>
          <w:lang w:eastAsia="uk-UA"/>
        </w:rPr>
        <w:tab/>
      </w:r>
      <w:r w:rsidR="00843039">
        <w:rPr>
          <w:sz w:val="28"/>
          <w:szCs w:val="28"/>
          <w:shd w:val="clear" w:color="auto" w:fill="FFFFFF"/>
          <w:lang w:eastAsia="uk-UA"/>
        </w:rPr>
        <w:t>1.</w:t>
      </w:r>
      <w:r w:rsidR="003E5F37" w:rsidRPr="00167CBF">
        <w:rPr>
          <w:sz w:val="28"/>
          <w:szCs w:val="28"/>
          <w:shd w:val="clear" w:color="auto" w:fill="FFFFFF"/>
          <w:lang w:eastAsia="uk-UA"/>
        </w:rPr>
        <w:t>4. Членство у піклувальній раді є добровільним та відбувається на громадських засадах.</w:t>
      </w:r>
    </w:p>
    <w:p w14:paraId="0E088C20" w14:textId="4ADA0E32" w:rsidR="003E5F37" w:rsidRPr="00167CBF" w:rsidRDefault="00843039" w:rsidP="00167CBF">
      <w:pPr>
        <w:ind w:firstLine="720"/>
        <w:jc w:val="both"/>
        <w:rPr>
          <w:sz w:val="28"/>
          <w:szCs w:val="28"/>
          <w:lang w:eastAsia="uk-UA"/>
        </w:rPr>
      </w:pPr>
      <w:r>
        <w:rPr>
          <w:sz w:val="28"/>
          <w:szCs w:val="28"/>
          <w:shd w:val="clear" w:color="auto" w:fill="FFFFFF"/>
          <w:lang w:eastAsia="uk-UA"/>
        </w:rPr>
        <w:t>1.</w:t>
      </w:r>
      <w:r w:rsidR="003E5F37" w:rsidRPr="00167CBF">
        <w:rPr>
          <w:sz w:val="28"/>
          <w:szCs w:val="28"/>
          <w:shd w:val="clear" w:color="auto" w:fill="FFFFFF"/>
          <w:lang w:eastAsia="uk-UA"/>
        </w:rPr>
        <w:t xml:space="preserve">5. У своїй роботі </w:t>
      </w:r>
      <w:r w:rsidR="006731B7">
        <w:rPr>
          <w:sz w:val="28"/>
          <w:szCs w:val="28"/>
          <w:shd w:val="clear" w:color="auto" w:fill="FFFFFF"/>
          <w:lang w:eastAsia="uk-UA"/>
        </w:rPr>
        <w:t>п</w:t>
      </w:r>
      <w:r w:rsidR="003E5F37" w:rsidRPr="00167CBF">
        <w:rPr>
          <w:sz w:val="28"/>
          <w:szCs w:val="28"/>
          <w:shd w:val="clear" w:color="auto" w:fill="FFFFFF"/>
          <w:lang w:eastAsia="uk-UA"/>
        </w:rPr>
        <w:t xml:space="preserve">іклувальна рада керується законами України </w:t>
      </w:r>
      <w:r w:rsidR="006731B7">
        <w:rPr>
          <w:sz w:val="28"/>
          <w:szCs w:val="28"/>
          <w:shd w:val="clear" w:color="auto" w:fill="FFFFFF"/>
          <w:lang w:eastAsia="uk-UA"/>
        </w:rPr>
        <w:t>«</w:t>
      </w:r>
      <w:r w:rsidR="003E5F37" w:rsidRPr="00167CBF">
        <w:rPr>
          <w:sz w:val="28"/>
          <w:szCs w:val="28"/>
          <w:shd w:val="clear" w:color="auto" w:fill="FFFFFF"/>
          <w:lang w:eastAsia="uk-UA"/>
        </w:rPr>
        <w:t>Про освіту</w:t>
      </w:r>
      <w:r w:rsidR="006731B7">
        <w:rPr>
          <w:sz w:val="28"/>
          <w:szCs w:val="28"/>
          <w:shd w:val="clear" w:color="auto" w:fill="FFFFFF"/>
          <w:lang w:eastAsia="uk-UA"/>
        </w:rPr>
        <w:t>»</w:t>
      </w:r>
      <w:r w:rsidR="003E5F37" w:rsidRPr="00167CBF">
        <w:rPr>
          <w:sz w:val="28"/>
          <w:szCs w:val="28"/>
          <w:shd w:val="clear" w:color="auto" w:fill="FFFFFF"/>
          <w:lang w:eastAsia="uk-UA"/>
        </w:rPr>
        <w:t xml:space="preserve">, </w:t>
      </w:r>
      <w:r w:rsidR="006731B7">
        <w:rPr>
          <w:sz w:val="28"/>
          <w:szCs w:val="28"/>
          <w:shd w:val="clear" w:color="auto" w:fill="FFFFFF"/>
          <w:lang w:eastAsia="uk-UA"/>
        </w:rPr>
        <w:t>«</w:t>
      </w:r>
      <w:r w:rsidR="003E5F37" w:rsidRPr="00167CBF">
        <w:rPr>
          <w:sz w:val="28"/>
          <w:szCs w:val="28"/>
          <w:shd w:val="clear" w:color="auto" w:fill="FFFFFF"/>
          <w:lang w:eastAsia="uk-UA"/>
        </w:rPr>
        <w:t>Про повну загальну середню освіту</w:t>
      </w:r>
      <w:r w:rsidR="006731B7">
        <w:rPr>
          <w:sz w:val="28"/>
          <w:szCs w:val="28"/>
          <w:shd w:val="clear" w:color="auto" w:fill="FFFFFF"/>
          <w:lang w:eastAsia="uk-UA"/>
        </w:rPr>
        <w:t>»</w:t>
      </w:r>
      <w:r w:rsidR="003E5F37" w:rsidRPr="00167CBF">
        <w:rPr>
          <w:sz w:val="28"/>
          <w:szCs w:val="28"/>
          <w:shd w:val="clear" w:color="auto" w:fill="FFFFFF"/>
          <w:lang w:eastAsia="uk-UA"/>
        </w:rPr>
        <w:t>, іншими актами законодавства та цим Положенням.</w:t>
      </w:r>
    </w:p>
    <w:p w14:paraId="78F4618B" w14:textId="1AF680F2" w:rsidR="003E5F37" w:rsidRPr="00167CBF" w:rsidRDefault="00DB48FD" w:rsidP="00167CBF">
      <w:pPr>
        <w:jc w:val="both"/>
        <w:rPr>
          <w:sz w:val="28"/>
          <w:szCs w:val="28"/>
          <w:lang w:eastAsia="uk-UA"/>
        </w:rPr>
      </w:pPr>
      <w:r>
        <w:rPr>
          <w:sz w:val="28"/>
          <w:szCs w:val="28"/>
          <w:shd w:val="clear" w:color="auto" w:fill="FFFFFF"/>
          <w:lang w:eastAsia="uk-UA"/>
        </w:rPr>
        <w:tab/>
      </w:r>
      <w:r w:rsidR="00843039">
        <w:rPr>
          <w:sz w:val="28"/>
          <w:szCs w:val="28"/>
          <w:shd w:val="clear" w:color="auto" w:fill="FFFFFF"/>
          <w:lang w:eastAsia="uk-UA"/>
        </w:rPr>
        <w:t>1.</w:t>
      </w:r>
      <w:r w:rsidR="003E5F37" w:rsidRPr="00167CBF">
        <w:rPr>
          <w:sz w:val="28"/>
          <w:szCs w:val="28"/>
          <w:shd w:val="clear" w:color="auto" w:fill="FFFFFF"/>
          <w:lang w:eastAsia="uk-UA"/>
        </w:rPr>
        <w:t xml:space="preserve">6. Піклувальна рада складається </w:t>
      </w:r>
      <w:r w:rsidR="006731B7">
        <w:rPr>
          <w:sz w:val="28"/>
          <w:szCs w:val="28"/>
          <w:shd w:val="clear" w:color="auto" w:fill="FFFFFF"/>
          <w:lang w:eastAsia="uk-UA"/>
        </w:rPr>
        <w:t xml:space="preserve">з </w:t>
      </w:r>
      <w:r w:rsidR="003E5F37" w:rsidRPr="00167CBF">
        <w:rPr>
          <w:sz w:val="28"/>
          <w:szCs w:val="28"/>
          <w:shd w:val="clear" w:color="auto" w:fill="FFFFFF"/>
          <w:lang w:eastAsia="uk-UA"/>
        </w:rPr>
        <w:t>7 осіб. Члени піклувальної ради обираються за конкурсом. На першому засідання новоствореної піклувальної ради обирається Голова</w:t>
      </w:r>
      <w:r w:rsidR="006731B7">
        <w:rPr>
          <w:sz w:val="28"/>
          <w:szCs w:val="28"/>
          <w:shd w:val="clear" w:color="auto" w:fill="FFFFFF"/>
          <w:lang w:eastAsia="uk-UA"/>
        </w:rPr>
        <w:t xml:space="preserve"> та його</w:t>
      </w:r>
      <w:r w:rsidR="003E5F37" w:rsidRPr="00167CBF">
        <w:rPr>
          <w:sz w:val="28"/>
          <w:szCs w:val="28"/>
          <w:shd w:val="clear" w:color="auto" w:fill="FFFFFF"/>
          <w:lang w:eastAsia="uk-UA"/>
        </w:rPr>
        <w:t xml:space="preserve"> заступник.</w:t>
      </w:r>
    </w:p>
    <w:p w14:paraId="524EFAFF" w14:textId="17B063BD" w:rsidR="003E5F37" w:rsidRPr="00167CBF" w:rsidRDefault="00DB48FD" w:rsidP="00167CBF">
      <w:pPr>
        <w:jc w:val="both"/>
        <w:rPr>
          <w:sz w:val="28"/>
          <w:szCs w:val="28"/>
          <w:lang w:eastAsia="uk-UA"/>
        </w:rPr>
      </w:pPr>
      <w:r>
        <w:rPr>
          <w:sz w:val="28"/>
          <w:szCs w:val="28"/>
          <w:shd w:val="clear" w:color="auto" w:fill="FFFFFF"/>
          <w:lang w:eastAsia="uk-UA"/>
        </w:rPr>
        <w:tab/>
      </w:r>
      <w:r w:rsidR="00843039">
        <w:rPr>
          <w:sz w:val="28"/>
          <w:szCs w:val="28"/>
          <w:shd w:val="clear" w:color="auto" w:fill="FFFFFF"/>
          <w:lang w:eastAsia="uk-UA"/>
        </w:rPr>
        <w:t>1.</w:t>
      </w:r>
      <w:r w:rsidR="003E5F37" w:rsidRPr="00167CBF">
        <w:rPr>
          <w:sz w:val="28"/>
          <w:szCs w:val="28"/>
          <w:shd w:val="clear" w:color="auto" w:fill="FFFFFF"/>
          <w:lang w:eastAsia="uk-UA"/>
        </w:rPr>
        <w:t xml:space="preserve">7. Піклувальна рада здійснює свою діяльність </w:t>
      </w:r>
      <w:r w:rsidR="00167CBF" w:rsidRPr="00167CBF">
        <w:rPr>
          <w:sz w:val="28"/>
          <w:szCs w:val="28"/>
          <w:shd w:val="clear" w:color="auto" w:fill="FFFFFF"/>
          <w:lang w:eastAsia="uk-UA"/>
        </w:rPr>
        <w:t>ґрунтуючись</w:t>
      </w:r>
      <w:r w:rsidR="003E5F37" w:rsidRPr="00167CBF">
        <w:rPr>
          <w:sz w:val="28"/>
          <w:szCs w:val="28"/>
          <w:shd w:val="clear" w:color="auto" w:fill="FFFFFF"/>
          <w:lang w:eastAsia="uk-UA"/>
        </w:rPr>
        <w:t xml:space="preserve"> на таких принципах:</w:t>
      </w:r>
    </w:p>
    <w:p w14:paraId="3AFFD8E3" w14:textId="2FEF10A0" w:rsidR="003E5F37" w:rsidRPr="00167CBF" w:rsidRDefault="003E5F37" w:rsidP="00DB48FD">
      <w:pPr>
        <w:ind w:firstLine="709"/>
        <w:jc w:val="both"/>
        <w:rPr>
          <w:sz w:val="28"/>
          <w:szCs w:val="28"/>
          <w:lang w:eastAsia="uk-UA"/>
        </w:rPr>
      </w:pPr>
      <w:r w:rsidRPr="00167CBF">
        <w:rPr>
          <w:sz w:val="28"/>
          <w:szCs w:val="28"/>
          <w:shd w:val="clear" w:color="auto" w:fill="FFFFFF"/>
          <w:lang w:eastAsia="uk-UA"/>
        </w:rPr>
        <w:t>- неупередженості</w:t>
      </w:r>
      <w:r w:rsidR="006731B7">
        <w:rPr>
          <w:sz w:val="28"/>
          <w:szCs w:val="28"/>
          <w:shd w:val="clear" w:color="auto" w:fill="FFFFFF"/>
          <w:lang w:eastAsia="uk-UA"/>
        </w:rPr>
        <w:t>,</w:t>
      </w:r>
    </w:p>
    <w:p w14:paraId="0430448D" w14:textId="18FE2720" w:rsidR="003E5F37" w:rsidRPr="00167CBF" w:rsidRDefault="003E5F37" w:rsidP="00DB48FD">
      <w:pPr>
        <w:ind w:firstLine="709"/>
        <w:jc w:val="both"/>
        <w:rPr>
          <w:sz w:val="28"/>
          <w:szCs w:val="28"/>
          <w:lang w:eastAsia="uk-UA"/>
        </w:rPr>
      </w:pPr>
      <w:r w:rsidRPr="00167CBF">
        <w:rPr>
          <w:sz w:val="28"/>
          <w:szCs w:val="28"/>
          <w:shd w:val="clear" w:color="auto" w:fill="FFFFFF"/>
          <w:lang w:eastAsia="uk-UA"/>
        </w:rPr>
        <w:t>- вищих інтересів громади</w:t>
      </w:r>
      <w:r w:rsidR="006731B7">
        <w:rPr>
          <w:sz w:val="28"/>
          <w:szCs w:val="28"/>
          <w:shd w:val="clear" w:color="auto" w:fill="FFFFFF"/>
          <w:lang w:eastAsia="uk-UA"/>
        </w:rPr>
        <w:t>,</w:t>
      </w:r>
    </w:p>
    <w:p w14:paraId="4AC27EA8" w14:textId="00FD85AE" w:rsidR="003E5F37" w:rsidRPr="00167CBF" w:rsidRDefault="003E5F37" w:rsidP="00DB48FD">
      <w:pPr>
        <w:ind w:firstLine="709"/>
        <w:jc w:val="both"/>
        <w:rPr>
          <w:sz w:val="28"/>
          <w:szCs w:val="28"/>
          <w:lang w:eastAsia="uk-UA"/>
        </w:rPr>
      </w:pPr>
      <w:r w:rsidRPr="00167CBF">
        <w:rPr>
          <w:sz w:val="28"/>
          <w:szCs w:val="28"/>
          <w:shd w:val="clear" w:color="auto" w:fill="FFFFFF"/>
          <w:lang w:eastAsia="uk-UA"/>
        </w:rPr>
        <w:t>- рівності</w:t>
      </w:r>
      <w:r w:rsidR="006731B7">
        <w:rPr>
          <w:sz w:val="28"/>
          <w:szCs w:val="28"/>
          <w:shd w:val="clear" w:color="auto" w:fill="FFFFFF"/>
          <w:lang w:eastAsia="uk-UA"/>
        </w:rPr>
        <w:t>,</w:t>
      </w:r>
    </w:p>
    <w:p w14:paraId="2281DE08" w14:textId="692FBD77" w:rsidR="003E5F37" w:rsidRPr="00167CBF" w:rsidRDefault="003E5F37" w:rsidP="00DB48FD">
      <w:pPr>
        <w:ind w:firstLine="709"/>
        <w:jc w:val="both"/>
        <w:rPr>
          <w:sz w:val="28"/>
          <w:szCs w:val="28"/>
          <w:lang w:eastAsia="uk-UA"/>
        </w:rPr>
      </w:pPr>
      <w:r w:rsidRPr="00167CBF">
        <w:rPr>
          <w:sz w:val="28"/>
          <w:szCs w:val="28"/>
          <w:shd w:val="clear" w:color="auto" w:fill="FFFFFF"/>
          <w:lang w:eastAsia="uk-UA"/>
        </w:rPr>
        <w:t>-  законності</w:t>
      </w:r>
      <w:r w:rsidR="006731B7">
        <w:rPr>
          <w:sz w:val="28"/>
          <w:szCs w:val="28"/>
          <w:shd w:val="clear" w:color="auto" w:fill="FFFFFF"/>
          <w:lang w:eastAsia="uk-UA"/>
        </w:rPr>
        <w:t>,</w:t>
      </w:r>
    </w:p>
    <w:p w14:paraId="6B2F9B11" w14:textId="5EE3C1B0" w:rsidR="003E5F37" w:rsidRPr="00167CBF" w:rsidRDefault="003E5F37" w:rsidP="00DB48FD">
      <w:pPr>
        <w:ind w:firstLine="709"/>
        <w:jc w:val="both"/>
        <w:rPr>
          <w:sz w:val="28"/>
          <w:szCs w:val="28"/>
          <w:lang w:eastAsia="uk-UA"/>
        </w:rPr>
      </w:pPr>
      <w:r w:rsidRPr="00167CBF">
        <w:rPr>
          <w:sz w:val="28"/>
          <w:szCs w:val="28"/>
          <w:shd w:val="clear" w:color="auto" w:fill="FFFFFF"/>
          <w:lang w:eastAsia="uk-UA"/>
        </w:rPr>
        <w:t>- прозорості та публічності</w:t>
      </w:r>
      <w:r w:rsidR="006731B7">
        <w:rPr>
          <w:sz w:val="28"/>
          <w:szCs w:val="28"/>
          <w:shd w:val="clear" w:color="auto" w:fill="FFFFFF"/>
          <w:lang w:eastAsia="uk-UA"/>
        </w:rPr>
        <w:t>.</w:t>
      </w:r>
    </w:p>
    <w:p w14:paraId="1C5CC3EE" w14:textId="43320E31" w:rsidR="003E5F37" w:rsidRPr="00167CBF" w:rsidRDefault="00DB48FD" w:rsidP="00167CBF">
      <w:pPr>
        <w:jc w:val="both"/>
        <w:rPr>
          <w:sz w:val="28"/>
          <w:szCs w:val="28"/>
          <w:lang w:eastAsia="uk-UA"/>
        </w:rPr>
      </w:pPr>
      <w:r>
        <w:rPr>
          <w:sz w:val="28"/>
          <w:szCs w:val="28"/>
          <w:shd w:val="clear" w:color="auto" w:fill="FFFFFF"/>
          <w:lang w:eastAsia="uk-UA"/>
        </w:rPr>
        <w:tab/>
      </w:r>
      <w:r w:rsidR="00843039">
        <w:rPr>
          <w:sz w:val="28"/>
          <w:szCs w:val="28"/>
          <w:shd w:val="clear" w:color="auto" w:fill="FFFFFF"/>
          <w:lang w:eastAsia="uk-UA"/>
        </w:rPr>
        <w:t>1.</w:t>
      </w:r>
      <w:r w:rsidR="003E5F37" w:rsidRPr="00167CBF">
        <w:rPr>
          <w:sz w:val="28"/>
          <w:szCs w:val="28"/>
          <w:shd w:val="clear" w:color="auto" w:fill="FFFFFF"/>
          <w:lang w:eastAsia="uk-UA"/>
        </w:rPr>
        <w:t>8. Формування персонального складу піклувальної ради здійснюється за результатами конкурсного відбору.</w:t>
      </w:r>
    </w:p>
    <w:p w14:paraId="08BB8C96" w14:textId="77777777" w:rsidR="00DA2A76" w:rsidRDefault="00DA2A76" w:rsidP="00167CBF">
      <w:pPr>
        <w:ind w:left="720"/>
        <w:jc w:val="center"/>
        <w:rPr>
          <w:b/>
          <w:bCs/>
          <w:sz w:val="28"/>
          <w:szCs w:val="28"/>
          <w:shd w:val="clear" w:color="auto" w:fill="FFFFFF"/>
          <w:lang w:eastAsia="uk-UA"/>
        </w:rPr>
      </w:pPr>
    </w:p>
    <w:p w14:paraId="51E75241" w14:textId="3E5A8B70" w:rsidR="00DB48FD" w:rsidRDefault="00167CBF" w:rsidP="00167CBF">
      <w:pPr>
        <w:ind w:left="720"/>
        <w:jc w:val="center"/>
        <w:rPr>
          <w:b/>
          <w:bCs/>
          <w:sz w:val="28"/>
          <w:szCs w:val="28"/>
          <w:shd w:val="clear" w:color="auto" w:fill="FFFFFF"/>
          <w:lang w:eastAsia="uk-UA"/>
        </w:rPr>
      </w:pPr>
      <w:r w:rsidRPr="00167CBF">
        <w:rPr>
          <w:b/>
          <w:bCs/>
          <w:sz w:val="28"/>
          <w:szCs w:val="28"/>
          <w:shd w:val="clear" w:color="auto" w:fill="FFFFFF"/>
          <w:lang w:eastAsia="uk-UA"/>
        </w:rPr>
        <w:t>ІІ. ПОВНОВАЖЕННЯ ПІКЛУВАЛЬНОЇ РАДИ</w:t>
      </w:r>
    </w:p>
    <w:p w14:paraId="44F8BDCD" w14:textId="1A052903" w:rsidR="003E5F37" w:rsidRPr="00167CBF" w:rsidRDefault="00843039" w:rsidP="00167CBF">
      <w:pPr>
        <w:ind w:firstLine="720"/>
        <w:jc w:val="both"/>
        <w:rPr>
          <w:sz w:val="28"/>
          <w:szCs w:val="28"/>
          <w:lang w:eastAsia="uk-UA"/>
        </w:rPr>
      </w:pPr>
      <w:r>
        <w:rPr>
          <w:sz w:val="28"/>
          <w:szCs w:val="28"/>
          <w:shd w:val="clear" w:color="auto" w:fill="FFFFFF"/>
          <w:lang w:eastAsia="uk-UA"/>
        </w:rPr>
        <w:t>2.</w:t>
      </w:r>
      <w:r w:rsidR="003E5F37" w:rsidRPr="00167CBF">
        <w:rPr>
          <w:sz w:val="28"/>
          <w:szCs w:val="28"/>
          <w:shd w:val="clear" w:color="auto" w:fill="FFFFFF"/>
          <w:lang w:eastAsia="uk-UA"/>
        </w:rPr>
        <w:t xml:space="preserve">1. Піклувальна рада створюється з метою сприяння виконанню перспективних завдань розвитку закладів освіти, залученню фінансових ресурсів для забезпечення їх діяльності з основних напрямів розвитку і </w:t>
      </w:r>
      <w:r w:rsidR="003E5F37" w:rsidRPr="00167CBF">
        <w:rPr>
          <w:sz w:val="28"/>
          <w:szCs w:val="28"/>
          <w:shd w:val="clear" w:color="auto" w:fill="FFFFFF"/>
          <w:lang w:eastAsia="uk-UA"/>
        </w:rPr>
        <w:lastRenderedPageBreak/>
        <w:t>здійсненню контролю за їх використанням, ефективній взаємодії цих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14:paraId="15962AD5" w14:textId="228DFEA7" w:rsidR="003E5F37" w:rsidRPr="00167CBF" w:rsidRDefault="00843039" w:rsidP="00167CBF">
      <w:pPr>
        <w:ind w:firstLine="720"/>
        <w:jc w:val="both"/>
        <w:rPr>
          <w:sz w:val="28"/>
          <w:szCs w:val="28"/>
          <w:lang w:eastAsia="uk-UA"/>
        </w:rPr>
      </w:pPr>
      <w:r>
        <w:rPr>
          <w:sz w:val="28"/>
          <w:szCs w:val="28"/>
          <w:shd w:val="clear" w:color="auto" w:fill="FFFFFF"/>
          <w:lang w:eastAsia="uk-UA"/>
        </w:rPr>
        <w:t xml:space="preserve">2.2. </w:t>
      </w:r>
      <w:r w:rsidR="003E5F37" w:rsidRPr="00167CBF">
        <w:rPr>
          <w:sz w:val="28"/>
          <w:szCs w:val="28"/>
          <w:shd w:val="clear" w:color="auto" w:fill="FFFFFF"/>
          <w:lang w:eastAsia="uk-UA"/>
        </w:rPr>
        <w:t>Для цього піклувальна рада:</w:t>
      </w:r>
    </w:p>
    <w:p w14:paraId="3CF5DA30" w14:textId="5994126B" w:rsidR="003E5F37" w:rsidRPr="00167CBF" w:rsidRDefault="006731B7" w:rsidP="00167CBF">
      <w:pPr>
        <w:shd w:val="clear" w:color="auto" w:fill="FFFFFF"/>
        <w:ind w:left="1080" w:hanging="360"/>
        <w:jc w:val="both"/>
        <w:rPr>
          <w:sz w:val="28"/>
          <w:szCs w:val="28"/>
          <w:lang w:eastAsia="uk-UA"/>
        </w:rPr>
      </w:pPr>
      <w:r>
        <w:rPr>
          <w:sz w:val="28"/>
          <w:szCs w:val="28"/>
          <w:lang w:eastAsia="uk-UA"/>
        </w:rPr>
        <w:t xml:space="preserve">1) </w:t>
      </w:r>
      <w:r w:rsidR="003E5F37" w:rsidRPr="00167CBF">
        <w:rPr>
          <w:sz w:val="28"/>
          <w:szCs w:val="28"/>
          <w:lang w:eastAsia="uk-UA"/>
        </w:rPr>
        <w:t>аналізує та оцінює діяльність закладів освіти і їх керівників;</w:t>
      </w:r>
    </w:p>
    <w:p w14:paraId="3EC02EBE" w14:textId="6646125C" w:rsidR="003E5F37" w:rsidRPr="00167CBF" w:rsidRDefault="00DF6D99" w:rsidP="00167CBF">
      <w:pPr>
        <w:shd w:val="clear" w:color="auto" w:fill="FFFFFF"/>
        <w:ind w:firstLine="700"/>
        <w:jc w:val="both"/>
        <w:rPr>
          <w:sz w:val="28"/>
          <w:szCs w:val="28"/>
          <w:lang w:eastAsia="uk-UA"/>
        </w:rPr>
      </w:pPr>
      <w:r>
        <w:rPr>
          <w:sz w:val="28"/>
          <w:szCs w:val="28"/>
          <w:lang w:eastAsia="uk-UA"/>
        </w:rPr>
        <w:t xml:space="preserve">2) </w:t>
      </w:r>
      <w:r w:rsidR="003E5F37" w:rsidRPr="00167CBF">
        <w:rPr>
          <w:sz w:val="28"/>
          <w:szCs w:val="28"/>
          <w:lang w:eastAsia="uk-UA"/>
        </w:rPr>
        <w:t>розробляє пропозиції до стратегій та перспективних планів розвитку закладів освіти та аналізує стан їх виконання;</w:t>
      </w:r>
    </w:p>
    <w:p w14:paraId="6DCDF78D" w14:textId="69DFDB6E" w:rsidR="003E5F37" w:rsidRPr="00167CBF" w:rsidRDefault="00DF6D99" w:rsidP="00167CBF">
      <w:pPr>
        <w:shd w:val="clear" w:color="auto" w:fill="FFFFFF"/>
        <w:ind w:firstLine="720"/>
        <w:jc w:val="both"/>
        <w:rPr>
          <w:sz w:val="28"/>
          <w:szCs w:val="28"/>
          <w:lang w:eastAsia="uk-UA"/>
        </w:rPr>
      </w:pPr>
      <w:r>
        <w:rPr>
          <w:sz w:val="28"/>
          <w:szCs w:val="28"/>
          <w:lang w:eastAsia="uk-UA"/>
        </w:rPr>
        <w:t xml:space="preserve">3) </w:t>
      </w:r>
      <w:r w:rsidR="003E5F37" w:rsidRPr="00167CBF">
        <w:rPr>
          <w:sz w:val="28"/>
          <w:szCs w:val="28"/>
          <w:lang w:eastAsia="uk-UA"/>
        </w:rPr>
        <w:t>сприяє залученню додаткових джерел фінансування, що не заборонені законом;</w:t>
      </w:r>
    </w:p>
    <w:p w14:paraId="119ED5D6" w14:textId="3BB3BB92" w:rsidR="003E5F37" w:rsidRPr="00167CBF" w:rsidRDefault="00DF6D99" w:rsidP="00167CBF">
      <w:pPr>
        <w:shd w:val="clear" w:color="auto" w:fill="FFFFFF"/>
        <w:ind w:firstLine="720"/>
        <w:jc w:val="both"/>
        <w:rPr>
          <w:sz w:val="28"/>
          <w:szCs w:val="28"/>
          <w:lang w:eastAsia="uk-UA"/>
        </w:rPr>
      </w:pPr>
      <w:r>
        <w:rPr>
          <w:sz w:val="28"/>
          <w:szCs w:val="28"/>
          <w:lang w:eastAsia="uk-UA"/>
        </w:rPr>
        <w:t xml:space="preserve">4) </w:t>
      </w:r>
      <w:r w:rsidR="003E5F37" w:rsidRPr="00167CBF">
        <w:rPr>
          <w:sz w:val="28"/>
          <w:szCs w:val="28"/>
          <w:lang w:eastAsia="uk-UA"/>
        </w:rPr>
        <w:t>проводить моніторинг виконання кошторису закладів освіти і вносить відповідні рекомендації та пропозиції, що є обов’язковими для розгляду керівниками закладів освіти;</w:t>
      </w:r>
    </w:p>
    <w:p w14:paraId="157E1EBA" w14:textId="292AFA28" w:rsidR="003E5F37" w:rsidRPr="00167CBF" w:rsidRDefault="00DF6D99" w:rsidP="00167CBF">
      <w:pPr>
        <w:shd w:val="clear" w:color="auto" w:fill="FFFFFF"/>
        <w:ind w:firstLine="720"/>
        <w:jc w:val="both"/>
        <w:rPr>
          <w:sz w:val="28"/>
          <w:szCs w:val="28"/>
          <w:lang w:eastAsia="uk-UA"/>
        </w:rPr>
      </w:pPr>
      <w:r>
        <w:rPr>
          <w:sz w:val="28"/>
          <w:szCs w:val="28"/>
          <w:lang w:eastAsia="uk-UA"/>
        </w:rPr>
        <w:t xml:space="preserve">5) </w:t>
      </w:r>
      <w:r w:rsidR="003E5F37" w:rsidRPr="00167CBF">
        <w:rPr>
          <w:sz w:val="28"/>
          <w:szCs w:val="28"/>
          <w:lang w:eastAsia="uk-UA"/>
        </w:rPr>
        <w:t>має право звернутися до Державної служби якості освіти України щодо проведення позапланового інституційного аудиту закладу освіти;</w:t>
      </w:r>
    </w:p>
    <w:p w14:paraId="226D90F3" w14:textId="4078780D" w:rsidR="003E5F37" w:rsidRPr="00167CBF" w:rsidRDefault="00DF6D99" w:rsidP="00167CBF">
      <w:pPr>
        <w:shd w:val="clear" w:color="auto" w:fill="FFFFFF"/>
        <w:ind w:firstLine="720"/>
        <w:jc w:val="both"/>
        <w:rPr>
          <w:sz w:val="28"/>
          <w:szCs w:val="28"/>
          <w:lang w:eastAsia="uk-UA"/>
        </w:rPr>
      </w:pPr>
      <w:r>
        <w:rPr>
          <w:sz w:val="28"/>
          <w:szCs w:val="28"/>
          <w:lang w:eastAsia="uk-UA"/>
        </w:rPr>
        <w:t xml:space="preserve">6) </w:t>
      </w:r>
      <w:r w:rsidR="003E5F37" w:rsidRPr="00167CBF">
        <w:rPr>
          <w:sz w:val="28"/>
          <w:szCs w:val="28"/>
          <w:lang w:eastAsia="uk-UA"/>
        </w:rPr>
        <w:t>може вносити засновнику подання про заохочення керівника закладу освіти або притягнення його до дисциплінарної відповідальності з підстав, визначених законом;</w:t>
      </w:r>
    </w:p>
    <w:p w14:paraId="605E89C6" w14:textId="20CAF6CC" w:rsidR="003E5F37" w:rsidRPr="00167CBF" w:rsidRDefault="00DF6D99" w:rsidP="00167CBF">
      <w:pPr>
        <w:shd w:val="clear" w:color="auto" w:fill="FFFFFF"/>
        <w:ind w:firstLine="720"/>
        <w:jc w:val="both"/>
        <w:rPr>
          <w:sz w:val="28"/>
          <w:szCs w:val="28"/>
          <w:lang w:eastAsia="uk-UA"/>
        </w:rPr>
      </w:pPr>
      <w:r>
        <w:rPr>
          <w:sz w:val="28"/>
          <w:szCs w:val="28"/>
          <w:lang w:eastAsia="uk-UA"/>
        </w:rPr>
        <w:t xml:space="preserve">7) </w:t>
      </w:r>
      <w:r w:rsidR="003E5F37" w:rsidRPr="00167CBF">
        <w:rPr>
          <w:sz w:val="28"/>
          <w:szCs w:val="28"/>
          <w:lang w:eastAsia="uk-UA"/>
        </w:rPr>
        <w:t>здійснює інші повноваження, визначені установчими документами закладу освіти</w:t>
      </w:r>
      <w:r>
        <w:rPr>
          <w:sz w:val="28"/>
          <w:szCs w:val="28"/>
          <w:lang w:eastAsia="uk-UA"/>
        </w:rPr>
        <w:t>;</w:t>
      </w:r>
    </w:p>
    <w:p w14:paraId="25D8666B" w14:textId="5E3570FD" w:rsidR="003E5F37" w:rsidRPr="00167CBF" w:rsidRDefault="00DF6D99" w:rsidP="00167CBF">
      <w:pPr>
        <w:shd w:val="clear" w:color="auto" w:fill="FFFFFF"/>
        <w:ind w:firstLine="720"/>
        <w:jc w:val="both"/>
        <w:rPr>
          <w:sz w:val="28"/>
          <w:szCs w:val="28"/>
          <w:lang w:eastAsia="uk-UA"/>
        </w:rPr>
      </w:pPr>
      <w:r>
        <w:rPr>
          <w:sz w:val="28"/>
          <w:szCs w:val="28"/>
          <w:lang w:eastAsia="uk-UA"/>
        </w:rPr>
        <w:t xml:space="preserve">8) </w:t>
      </w:r>
      <w:r w:rsidR="003E5F37" w:rsidRPr="00167CBF">
        <w:rPr>
          <w:sz w:val="28"/>
          <w:szCs w:val="28"/>
          <w:lang w:eastAsia="uk-UA"/>
        </w:rPr>
        <w:t>заслуховує на загальних зборах трудового колективу звіт керівника закладу освіти</w:t>
      </w:r>
      <w:r>
        <w:rPr>
          <w:sz w:val="28"/>
          <w:szCs w:val="28"/>
          <w:lang w:eastAsia="uk-UA"/>
        </w:rPr>
        <w:t>;</w:t>
      </w:r>
    </w:p>
    <w:p w14:paraId="51545434" w14:textId="5B77E7F0" w:rsidR="003E5F37" w:rsidRPr="00167CBF" w:rsidRDefault="00DF6D99" w:rsidP="00167CBF">
      <w:pPr>
        <w:shd w:val="clear" w:color="auto" w:fill="FFFFFF"/>
        <w:ind w:firstLine="720"/>
        <w:jc w:val="both"/>
        <w:rPr>
          <w:sz w:val="28"/>
          <w:szCs w:val="28"/>
          <w:lang w:eastAsia="uk-UA"/>
        </w:rPr>
      </w:pPr>
      <w:r>
        <w:rPr>
          <w:sz w:val="28"/>
          <w:szCs w:val="28"/>
          <w:lang w:eastAsia="uk-UA"/>
        </w:rPr>
        <w:t xml:space="preserve">10) </w:t>
      </w:r>
      <w:r w:rsidR="003E5F37" w:rsidRPr="00167CBF">
        <w:rPr>
          <w:sz w:val="28"/>
          <w:szCs w:val="28"/>
          <w:lang w:eastAsia="uk-UA"/>
        </w:rPr>
        <w:t>висловлює позицію, яка є обов’язковою до розгляду суб’єктом призначення керівників закладів дошкільної та позашкільної освіти</w:t>
      </w:r>
      <w:r>
        <w:rPr>
          <w:sz w:val="28"/>
          <w:szCs w:val="28"/>
          <w:lang w:eastAsia="uk-UA"/>
        </w:rPr>
        <w:t>;</w:t>
      </w:r>
    </w:p>
    <w:p w14:paraId="2B2F346C" w14:textId="41E99CB3" w:rsidR="003E5F37" w:rsidRPr="00167CBF" w:rsidRDefault="00DF6D99" w:rsidP="00167CBF">
      <w:pPr>
        <w:shd w:val="clear" w:color="auto" w:fill="FFFFFF"/>
        <w:ind w:firstLine="720"/>
        <w:jc w:val="both"/>
        <w:rPr>
          <w:sz w:val="28"/>
          <w:szCs w:val="28"/>
          <w:lang w:eastAsia="uk-UA"/>
        </w:rPr>
      </w:pPr>
      <w:r>
        <w:rPr>
          <w:sz w:val="28"/>
          <w:szCs w:val="28"/>
          <w:lang w:eastAsia="uk-UA"/>
        </w:rPr>
        <w:t xml:space="preserve">11) </w:t>
      </w:r>
      <w:r w:rsidR="003E5F37" w:rsidRPr="00167CBF">
        <w:rPr>
          <w:sz w:val="28"/>
          <w:szCs w:val="28"/>
          <w:lang w:eastAsia="uk-UA"/>
        </w:rPr>
        <w:t>розробляє порівняльний аналіз по результатам навчання, матеріальною базою, кадровим забезпеченням між рівними закладами освіти одного рівня освіти та надає пропозиції засновнику та керівнику щодо розвитку закладу освіти (підвищення кваліфікації, співпраці закладів між собою, розвитку мережевої форми здобуття, оптимізації мережі закладів освіти, зміцнення матеріально-технічної бази тощо);</w:t>
      </w:r>
    </w:p>
    <w:p w14:paraId="4852E185" w14:textId="77777777" w:rsidR="00DB48FD" w:rsidRDefault="00DF6D99" w:rsidP="00DB48FD">
      <w:pPr>
        <w:shd w:val="clear" w:color="auto" w:fill="FFFFFF"/>
        <w:ind w:firstLine="720"/>
        <w:jc w:val="both"/>
        <w:rPr>
          <w:sz w:val="28"/>
          <w:szCs w:val="28"/>
          <w:lang w:eastAsia="uk-UA"/>
        </w:rPr>
      </w:pPr>
      <w:r>
        <w:rPr>
          <w:sz w:val="28"/>
          <w:szCs w:val="28"/>
          <w:lang w:eastAsia="uk-UA"/>
        </w:rPr>
        <w:t xml:space="preserve">12) </w:t>
      </w:r>
      <w:r w:rsidR="003E5F37" w:rsidRPr="00167CBF">
        <w:rPr>
          <w:sz w:val="28"/>
          <w:szCs w:val="28"/>
          <w:lang w:eastAsia="uk-UA"/>
        </w:rPr>
        <w:t>здійснює широку комунікацію із учасниками освітнього процесу, громадськістю, меценатами, органом управління освітою, суб’єктами підвищення кваліфікації, управлінням Державної служби якості освіти України тощо з метою підвищення якості освіти;</w:t>
      </w:r>
    </w:p>
    <w:p w14:paraId="13DF0258" w14:textId="03D1413B" w:rsidR="00DB48FD" w:rsidRDefault="00843039" w:rsidP="00DB48FD">
      <w:pPr>
        <w:shd w:val="clear" w:color="auto" w:fill="FFFFFF"/>
        <w:ind w:firstLine="720"/>
        <w:jc w:val="both"/>
        <w:rPr>
          <w:sz w:val="28"/>
          <w:szCs w:val="28"/>
          <w:lang w:eastAsia="uk-UA"/>
        </w:rPr>
      </w:pPr>
      <w:r>
        <w:rPr>
          <w:sz w:val="28"/>
          <w:szCs w:val="28"/>
          <w:lang w:eastAsia="uk-UA"/>
        </w:rPr>
        <w:t>2.3.</w:t>
      </w:r>
      <w:r w:rsidR="003E5F37" w:rsidRPr="00167CBF">
        <w:rPr>
          <w:sz w:val="28"/>
          <w:szCs w:val="28"/>
          <w:lang w:eastAsia="uk-UA"/>
        </w:rPr>
        <w:t xml:space="preserve"> Піклувальн</w:t>
      </w:r>
      <w:r w:rsidR="00454190">
        <w:rPr>
          <w:sz w:val="28"/>
          <w:szCs w:val="28"/>
          <w:lang w:eastAsia="uk-UA"/>
        </w:rPr>
        <w:t>і</w:t>
      </w:r>
      <w:r w:rsidR="003E5F37" w:rsidRPr="00167CBF">
        <w:rPr>
          <w:sz w:val="28"/>
          <w:szCs w:val="28"/>
          <w:lang w:eastAsia="uk-UA"/>
        </w:rPr>
        <w:t xml:space="preserve">й раді не може бути передані повноваження засновника або </w:t>
      </w:r>
      <w:r w:rsidR="00DB48FD">
        <w:rPr>
          <w:sz w:val="28"/>
          <w:szCs w:val="28"/>
          <w:lang w:eastAsia="uk-UA"/>
        </w:rPr>
        <w:t>органу управління освіти</w:t>
      </w:r>
      <w:r w:rsidR="003E5F37" w:rsidRPr="00167CBF">
        <w:rPr>
          <w:sz w:val="28"/>
          <w:szCs w:val="28"/>
          <w:lang w:eastAsia="uk-UA"/>
        </w:rPr>
        <w:t>.</w:t>
      </w:r>
    </w:p>
    <w:p w14:paraId="4258C388" w14:textId="7B136CFA" w:rsidR="003E5F37" w:rsidRDefault="00843039" w:rsidP="00DB48FD">
      <w:pPr>
        <w:shd w:val="clear" w:color="auto" w:fill="FFFFFF"/>
        <w:ind w:firstLine="720"/>
        <w:jc w:val="both"/>
        <w:rPr>
          <w:sz w:val="28"/>
          <w:szCs w:val="28"/>
          <w:lang w:eastAsia="uk-UA"/>
        </w:rPr>
      </w:pPr>
      <w:r>
        <w:rPr>
          <w:sz w:val="28"/>
          <w:szCs w:val="28"/>
          <w:lang w:eastAsia="uk-UA"/>
        </w:rPr>
        <w:t>2.4</w:t>
      </w:r>
      <w:r w:rsidR="003E5F37" w:rsidRPr="00167CBF">
        <w:rPr>
          <w:sz w:val="28"/>
          <w:szCs w:val="28"/>
          <w:lang w:eastAsia="uk-UA"/>
        </w:rPr>
        <w:t>. Заклади освіти не можуть перешкоджати</w:t>
      </w:r>
      <w:r w:rsidR="00DB48FD">
        <w:rPr>
          <w:sz w:val="28"/>
          <w:szCs w:val="28"/>
          <w:lang w:eastAsia="uk-UA"/>
        </w:rPr>
        <w:t xml:space="preserve"> діяльності</w:t>
      </w:r>
      <w:r w:rsidR="003E5F37" w:rsidRPr="00167CBF">
        <w:rPr>
          <w:sz w:val="28"/>
          <w:szCs w:val="28"/>
          <w:lang w:eastAsia="uk-UA"/>
        </w:rPr>
        <w:t xml:space="preserve"> піклувальн</w:t>
      </w:r>
      <w:r w:rsidR="00DB48FD">
        <w:rPr>
          <w:sz w:val="28"/>
          <w:szCs w:val="28"/>
          <w:lang w:eastAsia="uk-UA"/>
        </w:rPr>
        <w:t>ої</w:t>
      </w:r>
      <w:r w:rsidR="003E5F37" w:rsidRPr="00167CBF">
        <w:rPr>
          <w:sz w:val="28"/>
          <w:szCs w:val="28"/>
          <w:lang w:eastAsia="uk-UA"/>
        </w:rPr>
        <w:t xml:space="preserve"> рад</w:t>
      </w:r>
      <w:r w:rsidR="00DB48FD">
        <w:rPr>
          <w:sz w:val="28"/>
          <w:szCs w:val="28"/>
          <w:lang w:eastAsia="uk-UA"/>
        </w:rPr>
        <w:t>и у здійсненні</w:t>
      </w:r>
      <w:r w:rsidR="003E5F37" w:rsidRPr="00167CBF">
        <w:rPr>
          <w:sz w:val="28"/>
          <w:szCs w:val="28"/>
          <w:lang w:eastAsia="uk-UA"/>
        </w:rPr>
        <w:t xml:space="preserve"> свої</w:t>
      </w:r>
      <w:r w:rsidR="00DB48FD">
        <w:rPr>
          <w:sz w:val="28"/>
          <w:szCs w:val="28"/>
          <w:lang w:eastAsia="uk-UA"/>
        </w:rPr>
        <w:t>х</w:t>
      </w:r>
      <w:r w:rsidR="003E5F37" w:rsidRPr="00167CBF">
        <w:rPr>
          <w:sz w:val="28"/>
          <w:szCs w:val="28"/>
          <w:lang w:eastAsia="uk-UA"/>
        </w:rPr>
        <w:t xml:space="preserve"> повноважен</w:t>
      </w:r>
      <w:r w:rsidR="00DB48FD">
        <w:rPr>
          <w:sz w:val="28"/>
          <w:szCs w:val="28"/>
          <w:lang w:eastAsia="uk-UA"/>
        </w:rPr>
        <w:t>ь,</w:t>
      </w:r>
      <w:r w:rsidR="003E5F37" w:rsidRPr="00167CBF">
        <w:rPr>
          <w:sz w:val="28"/>
          <w:szCs w:val="28"/>
          <w:lang w:eastAsia="uk-UA"/>
        </w:rPr>
        <w:t xml:space="preserve"> передбачен</w:t>
      </w:r>
      <w:r w:rsidR="00DB48FD">
        <w:rPr>
          <w:sz w:val="28"/>
          <w:szCs w:val="28"/>
          <w:lang w:eastAsia="uk-UA"/>
        </w:rPr>
        <w:t>их</w:t>
      </w:r>
      <w:r w:rsidR="003E5F37" w:rsidRPr="00167CBF">
        <w:rPr>
          <w:sz w:val="28"/>
          <w:szCs w:val="28"/>
          <w:lang w:eastAsia="uk-UA"/>
        </w:rPr>
        <w:t xml:space="preserve"> цим Положенням та установчими документами закладу освіти.</w:t>
      </w:r>
    </w:p>
    <w:p w14:paraId="69633CCC" w14:textId="77777777" w:rsidR="003E07B1" w:rsidRDefault="00A403C9" w:rsidP="00DB48FD">
      <w:pPr>
        <w:shd w:val="clear" w:color="auto" w:fill="FFFFFF"/>
        <w:ind w:firstLine="720"/>
        <w:jc w:val="both"/>
        <w:rPr>
          <w:sz w:val="28"/>
          <w:szCs w:val="28"/>
          <w:lang w:eastAsia="uk-UA"/>
        </w:rPr>
      </w:pPr>
      <w:r>
        <w:rPr>
          <w:sz w:val="28"/>
          <w:szCs w:val="28"/>
          <w:lang w:eastAsia="uk-UA"/>
        </w:rPr>
        <w:t xml:space="preserve">2.5. </w:t>
      </w:r>
      <w:r w:rsidR="000C1357">
        <w:rPr>
          <w:sz w:val="28"/>
          <w:szCs w:val="28"/>
          <w:lang w:eastAsia="uk-UA"/>
        </w:rPr>
        <w:t xml:space="preserve">Член піклувальної  ради може </w:t>
      </w:r>
      <w:r w:rsidRPr="000C1357">
        <w:rPr>
          <w:sz w:val="28"/>
          <w:szCs w:val="28"/>
          <w:lang w:eastAsia="uk-UA"/>
        </w:rPr>
        <w:t>бр</w:t>
      </w:r>
      <w:r w:rsidR="000C1357" w:rsidRPr="000C1357">
        <w:rPr>
          <w:sz w:val="28"/>
          <w:szCs w:val="28"/>
          <w:lang w:eastAsia="uk-UA"/>
        </w:rPr>
        <w:t>ати</w:t>
      </w:r>
      <w:r w:rsidRPr="000C1357">
        <w:rPr>
          <w:sz w:val="28"/>
          <w:szCs w:val="28"/>
          <w:lang w:eastAsia="uk-UA"/>
        </w:rPr>
        <w:t xml:space="preserve"> участь у засіданнях конкурсної комісії з правом дорадчого голосу під час конкурсного відбору керівника закладу загальної середньої освіти, директора </w:t>
      </w:r>
      <w:proofErr w:type="spellStart"/>
      <w:r w:rsidRPr="000C1357">
        <w:rPr>
          <w:sz w:val="28"/>
          <w:szCs w:val="28"/>
          <w:lang w:eastAsia="uk-UA"/>
        </w:rPr>
        <w:t>інклюзивно</w:t>
      </w:r>
      <w:proofErr w:type="spellEnd"/>
      <w:r w:rsidRPr="000C1357">
        <w:rPr>
          <w:sz w:val="28"/>
          <w:szCs w:val="28"/>
          <w:lang w:eastAsia="uk-UA"/>
        </w:rPr>
        <w:t xml:space="preserve">-ресурсного центру та </w:t>
      </w:r>
      <w:r w:rsidRPr="000C1357">
        <w:rPr>
          <w:sz w:val="28"/>
          <w:szCs w:val="28"/>
          <w:lang w:eastAsia="uk-UA"/>
        </w:rPr>
        <w:lastRenderedPageBreak/>
        <w:t>центру професійного розвитку педагогічних працівників</w:t>
      </w:r>
      <w:r w:rsidR="000C1357">
        <w:rPr>
          <w:sz w:val="28"/>
          <w:szCs w:val="28"/>
          <w:lang w:eastAsia="uk-UA"/>
        </w:rPr>
        <w:t>, а також</w:t>
      </w:r>
      <w:r w:rsidRPr="000C1357">
        <w:rPr>
          <w:sz w:val="28"/>
          <w:szCs w:val="28"/>
          <w:lang w:eastAsia="uk-UA"/>
        </w:rPr>
        <w:t xml:space="preserve"> </w:t>
      </w:r>
      <w:r w:rsidRPr="000C1357">
        <w:rPr>
          <w:sz w:val="28"/>
          <w:szCs w:val="28"/>
          <w:lang w:eastAsia="uk-UA"/>
        </w:rPr>
        <w:t>має право брати участь у роботі колегіальних органів управління закладом загальної середньої освіти з правом дорадчого голосу.</w:t>
      </w:r>
      <w:r w:rsidR="000C1357">
        <w:rPr>
          <w:sz w:val="28"/>
          <w:szCs w:val="28"/>
          <w:lang w:eastAsia="uk-UA"/>
        </w:rPr>
        <w:t xml:space="preserve"> </w:t>
      </w:r>
    </w:p>
    <w:p w14:paraId="3348AF5A" w14:textId="72C84495" w:rsidR="00A403C9" w:rsidRPr="00167CBF" w:rsidRDefault="000C1357" w:rsidP="00DB48FD">
      <w:pPr>
        <w:shd w:val="clear" w:color="auto" w:fill="FFFFFF"/>
        <w:ind w:firstLine="720"/>
        <w:jc w:val="both"/>
        <w:rPr>
          <w:sz w:val="28"/>
          <w:szCs w:val="28"/>
          <w:lang w:eastAsia="uk-UA"/>
        </w:rPr>
      </w:pPr>
      <w:r>
        <w:rPr>
          <w:sz w:val="28"/>
          <w:szCs w:val="28"/>
          <w:lang w:eastAsia="uk-UA"/>
        </w:rPr>
        <w:t xml:space="preserve">Для реалізації зазначеного права, на засіданні піклувальної ради її члени приймають рішення щодо делегування представника для участі у роботі </w:t>
      </w:r>
      <w:r w:rsidR="003E07B1">
        <w:rPr>
          <w:sz w:val="28"/>
          <w:szCs w:val="28"/>
          <w:lang w:eastAsia="uk-UA"/>
        </w:rPr>
        <w:t xml:space="preserve">відповідної </w:t>
      </w:r>
      <w:r>
        <w:rPr>
          <w:sz w:val="28"/>
          <w:szCs w:val="28"/>
          <w:lang w:eastAsia="uk-UA"/>
        </w:rPr>
        <w:t>комісії та засіданнях колегіальних органів.</w:t>
      </w:r>
    </w:p>
    <w:p w14:paraId="62520A9A" w14:textId="77777777" w:rsidR="003E5F37" w:rsidRPr="00167CBF" w:rsidRDefault="003E5F37" w:rsidP="00167CBF">
      <w:pPr>
        <w:ind w:firstLine="720"/>
        <w:jc w:val="both"/>
        <w:rPr>
          <w:sz w:val="28"/>
          <w:szCs w:val="28"/>
          <w:lang w:eastAsia="uk-UA"/>
        </w:rPr>
      </w:pPr>
      <w:r w:rsidRPr="00167CBF">
        <w:rPr>
          <w:sz w:val="28"/>
          <w:szCs w:val="28"/>
          <w:shd w:val="clear" w:color="auto" w:fill="FFFFFF"/>
          <w:lang w:eastAsia="uk-UA"/>
        </w:rPr>
        <w:t> </w:t>
      </w:r>
    </w:p>
    <w:p w14:paraId="60682FF9" w14:textId="1E0D09E5" w:rsidR="00843039" w:rsidRPr="00DA2A76" w:rsidRDefault="00167CBF" w:rsidP="00167CBF">
      <w:pPr>
        <w:jc w:val="center"/>
        <w:rPr>
          <w:b/>
          <w:bCs/>
          <w:sz w:val="28"/>
          <w:szCs w:val="28"/>
          <w:shd w:val="clear" w:color="auto" w:fill="FFFFFF"/>
          <w:lang w:eastAsia="uk-UA"/>
        </w:rPr>
      </w:pPr>
      <w:r w:rsidRPr="00167CBF">
        <w:rPr>
          <w:b/>
          <w:bCs/>
          <w:sz w:val="28"/>
          <w:szCs w:val="28"/>
          <w:shd w:val="clear" w:color="auto" w:fill="FFFFFF"/>
          <w:lang w:eastAsia="uk-UA"/>
        </w:rPr>
        <w:t>ІІІ. СТВОРЕННЯ КОНКУРСНОЇ КОМІСІЇ</w:t>
      </w:r>
    </w:p>
    <w:p w14:paraId="0D8DDA27" w14:textId="3C27ED37" w:rsidR="003E5F37" w:rsidRPr="00167CBF" w:rsidRDefault="00843039" w:rsidP="00167CBF">
      <w:pPr>
        <w:jc w:val="both"/>
        <w:rPr>
          <w:sz w:val="28"/>
          <w:szCs w:val="28"/>
          <w:lang w:eastAsia="uk-UA"/>
        </w:rPr>
      </w:pPr>
      <w:r>
        <w:rPr>
          <w:sz w:val="28"/>
          <w:szCs w:val="28"/>
          <w:shd w:val="clear" w:color="auto" w:fill="FFFFFF"/>
          <w:lang w:eastAsia="uk-UA"/>
        </w:rPr>
        <w:tab/>
        <w:t>3.</w:t>
      </w:r>
      <w:r w:rsidR="003E5F37" w:rsidRPr="00167CBF">
        <w:rPr>
          <w:sz w:val="28"/>
          <w:szCs w:val="28"/>
          <w:shd w:val="clear" w:color="auto" w:fill="FFFFFF"/>
          <w:lang w:eastAsia="uk-UA"/>
        </w:rPr>
        <w:t>1. Для проведення конкурсного відбору засновник формує конкурсну комісію. Відповідальни</w:t>
      </w:r>
      <w:r w:rsidR="001902E5">
        <w:rPr>
          <w:sz w:val="28"/>
          <w:szCs w:val="28"/>
          <w:shd w:val="clear" w:color="auto" w:fill="FFFFFF"/>
          <w:lang w:eastAsia="uk-UA"/>
        </w:rPr>
        <w:t>м</w:t>
      </w:r>
      <w:r w:rsidR="003E5F37" w:rsidRPr="00167CBF">
        <w:rPr>
          <w:sz w:val="28"/>
          <w:szCs w:val="28"/>
          <w:shd w:val="clear" w:color="auto" w:fill="FFFFFF"/>
          <w:lang w:eastAsia="uk-UA"/>
        </w:rPr>
        <w:t xml:space="preserve"> за організацію проведення конкурсного відбору є </w:t>
      </w:r>
      <w:r>
        <w:rPr>
          <w:sz w:val="28"/>
          <w:szCs w:val="28"/>
          <w:shd w:val="clear" w:color="auto" w:fill="FFFFFF"/>
          <w:lang w:eastAsia="uk-UA"/>
        </w:rPr>
        <w:t>управління освіти Чернігівської міської ради</w:t>
      </w:r>
      <w:r w:rsidR="003E5F37" w:rsidRPr="00167CBF">
        <w:rPr>
          <w:sz w:val="28"/>
          <w:szCs w:val="28"/>
          <w:shd w:val="clear" w:color="auto" w:fill="FFFFFF"/>
          <w:lang w:eastAsia="uk-UA"/>
        </w:rPr>
        <w:t xml:space="preserve"> (далі </w:t>
      </w:r>
      <w:r>
        <w:rPr>
          <w:sz w:val="28"/>
          <w:szCs w:val="28"/>
          <w:shd w:val="clear" w:color="auto" w:fill="FFFFFF"/>
          <w:lang w:eastAsia="uk-UA"/>
        </w:rPr>
        <w:t>–</w:t>
      </w:r>
      <w:r w:rsidR="003E5F37" w:rsidRPr="00167CBF">
        <w:rPr>
          <w:sz w:val="28"/>
          <w:szCs w:val="28"/>
          <w:shd w:val="clear" w:color="auto" w:fill="FFFFFF"/>
          <w:lang w:eastAsia="uk-UA"/>
        </w:rPr>
        <w:t xml:space="preserve"> </w:t>
      </w:r>
      <w:r>
        <w:rPr>
          <w:sz w:val="28"/>
          <w:szCs w:val="28"/>
          <w:shd w:val="clear" w:color="auto" w:fill="FFFFFF"/>
          <w:lang w:eastAsia="uk-UA"/>
        </w:rPr>
        <w:t>управління освіти</w:t>
      </w:r>
      <w:r w:rsidR="003E5F37" w:rsidRPr="00167CBF">
        <w:rPr>
          <w:sz w:val="28"/>
          <w:szCs w:val="28"/>
          <w:shd w:val="clear" w:color="auto" w:fill="FFFFFF"/>
          <w:lang w:eastAsia="uk-UA"/>
        </w:rPr>
        <w:t>).</w:t>
      </w:r>
    </w:p>
    <w:p w14:paraId="15F6C900" w14:textId="75A91DC7" w:rsidR="003E5F37" w:rsidRPr="00167CBF" w:rsidRDefault="00DA2A76" w:rsidP="00167CBF">
      <w:pPr>
        <w:ind w:firstLine="720"/>
        <w:jc w:val="both"/>
        <w:rPr>
          <w:sz w:val="28"/>
          <w:szCs w:val="28"/>
          <w:lang w:eastAsia="uk-UA"/>
        </w:rPr>
      </w:pPr>
      <w:r>
        <w:rPr>
          <w:sz w:val="28"/>
          <w:szCs w:val="28"/>
          <w:shd w:val="clear" w:color="auto" w:fill="FFFFFF"/>
          <w:lang w:eastAsia="uk-UA"/>
        </w:rPr>
        <w:t>3.</w:t>
      </w:r>
      <w:r w:rsidR="003E5F37" w:rsidRPr="00167CBF">
        <w:rPr>
          <w:sz w:val="28"/>
          <w:szCs w:val="28"/>
          <w:shd w:val="clear" w:color="auto" w:fill="FFFFFF"/>
          <w:lang w:eastAsia="uk-UA"/>
        </w:rPr>
        <w:t xml:space="preserve">2. Конкурсна комісія формується з представників </w:t>
      </w:r>
      <w:r w:rsidR="00843039">
        <w:rPr>
          <w:sz w:val="28"/>
          <w:szCs w:val="28"/>
          <w:shd w:val="clear" w:color="auto" w:fill="FFFFFF"/>
          <w:lang w:eastAsia="uk-UA"/>
        </w:rPr>
        <w:t>управління освіти</w:t>
      </w:r>
      <w:r w:rsidR="003E5F37" w:rsidRPr="00167CBF">
        <w:rPr>
          <w:sz w:val="28"/>
          <w:szCs w:val="28"/>
          <w:shd w:val="clear" w:color="auto" w:fill="FFFFFF"/>
          <w:lang w:eastAsia="uk-UA"/>
        </w:rPr>
        <w:t xml:space="preserve">, закладів освіти, депутатів місцевої ради у кількості 7 осіб. </w:t>
      </w:r>
      <w:r w:rsidR="00843039">
        <w:rPr>
          <w:sz w:val="28"/>
          <w:szCs w:val="28"/>
          <w:shd w:val="clear" w:color="auto" w:fill="FFFFFF"/>
          <w:lang w:eastAsia="uk-UA"/>
        </w:rPr>
        <w:t>Управління освіти</w:t>
      </w:r>
      <w:r w:rsidR="003E5F37" w:rsidRPr="00167CBF">
        <w:rPr>
          <w:sz w:val="28"/>
          <w:szCs w:val="28"/>
          <w:shd w:val="clear" w:color="auto" w:fill="FFFFFF"/>
          <w:lang w:eastAsia="uk-UA"/>
        </w:rPr>
        <w:t xml:space="preserve"> покладає обов’язки секретаря конкурсної комісії на одного зі своїх працівників з числа посадових осіб. Секретар не є членом конкурсної комісії.</w:t>
      </w:r>
    </w:p>
    <w:p w14:paraId="3789B105" w14:textId="304AD414" w:rsidR="003E5F37" w:rsidRPr="00167CBF" w:rsidRDefault="00DA2A76" w:rsidP="00167CBF">
      <w:pPr>
        <w:ind w:firstLine="720"/>
        <w:jc w:val="both"/>
        <w:rPr>
          <w:sz w:val="28"/>
          <w:szCs w:val="28"/>
          <w:lang w:eastAsia="uk-UA"/>
        </w:rPr>
      </w:pPr>
      <w:r>
        <w:rPr>
          <w:sz w:val="28"/>
          <w:szCs w:val="28"/>
          <w:shd w:val="clear" w:color="auto" w:fill="FFFFFF"/>
          <w:lang w:eastAsia="uk-UA"/>
        </w:rPr>
        <w:t>3.</w:t>
      </w:r>
      <w:r w:rsidR="003E5F37" w:rsidRPr="00167CBF">
        <w:rPr>
          <w:sz w:val="28"/>
          <w:szCs w:val="28"/>
          <w:shd w:val="clear" w:color="auto" w:fill="FFFFFF"/>
          <w:lang w:eastAsia="uk-UA"/>
        </w:rPr>
        <w:t xml:space="preserve">3. Для конкурсної комісії </w:t>
      </w:r>
      <w:r w:rsidR="001902E5">
        <w:rPr>
          <w:sz w:val="28"/>
          <w:szCs w:val="28"/>
          <w:shd w:val="clear" w:color="auto" w:fill="FFFFFF"/>
          <w:lang w:eastAsia="uk-UA"/>
        </w:rPr>
        <w:t>управління освіти</w:t>
      </w:r>
      <w:r w:rsidR="003E5F37" w:rsidRPr="00167CBF">
        <w:rPr>
          <w:sz w:val="28"/>
          <w:szCs w:val="28"/>
          <w:shd w:val="clear" w:color="auto" w:fill="FFFFFF"/>
          <w:lang w:eastAsia="uk-UA"/>
        </w:rPr>
        <w:t xml:space="preserve"> надає 2 кандидатури, міс</w:t>
      </w:r>
      <w:r w:rsidR="001902E5">
        <w:rPr>
          <w:sz w:val="28"/>
          <w:szCs w:val="28"/>
          <w:shd w:val="clear" w:color="auto" w:fill="FFFFFF"/>
          <w:lang w:eastAsia="uk-UA"/>
        </w:rPr>
        <w:t>ька</w:t>
      </w:r>
      <w:r w:rsidR="003E5F37" w:rsidRPr="00167CBF">
        <w:rPr>
          <w:sz w:val="28"/>
          <w:szCs w:val="28"/>
          <w:shd w:val="clear" w:color="auto" w:fill="FFFFFF"/>
          <w:lang w:eastAsia="uk-UA"/>
        </w:rPr>
        <w:t xml:space="preserve"> рада - 2 кандидатури, заклад</w:t>
      </w:r>
      <w:r w:rsidR="001902E5">
        <w:rPr>
          <w:sz w:val="28"/>
          <w:szCs w:val="28"/>
          <w:shd w:val="clear" w:color="auto" w:fill="FFFFFF"/>
          <w:lang w:eastAsia="uk-UA"/>
        </w:rPr>
        <w:t>и</w:t>
      </w:r>
      <w:r w:rsidR="003E5F37" w:rsidRPr="00167CBF">
        <w:rPr>
          <w:sz w:val="28"/>
          <w:szCs w:val="28"/>
          <w:shd w:val="clear" w:color="auto" w:fill="FFFFFF"/>
          <w:lang w:eastAsia="uk-UA"/>
        </w:rPr>
        <w:t xml:space="preserve"> освіти </w:t>
      </w:r>
      <w:r w:rsidR="001902E5">
        <w:rPr>
          <w:sz w:val="28"/>
          <w:szCs w:val="28"/>
          <w:shd w:val="clear" w:color="auto" w:fill="FFFFFF"/>
          <w:lang w:eastAsia="uk-UA"/>
        </w:rPr>
        <w:t xml:space="preserve">- </w:t>
      </w:r>
      <w:r w:rsidR="003E5F37" w:rsidRPr="00167CBF">
        <w:rPr>
          <w:sz w:val="28"/>
          <w:szCs w:val="28"/>
          <w:shd w:val="clear" w:color="auto" w:fill="FFFFFF"/>
          <w:lang w:eastAsia="uk-UA"/>
        </w:rPr>
        <w:t xml:space="preserve">3 кандидатури. Для цього </w:t>
      </w:r>
      <w:r w:rsidR="001902E5">
        <w:rPr>
          <w:sz w:val="28"/>
          <w:szCs w:val="28"/>
          <w:shd w:val="clear" w:color="auto" w:fill="FFFFFF"/>
          <w:lang w:eastAsia="uk-UA"/>
        </w:rPr>
        <w:t>управління освіти</w:t>
      </w:r>
      <w:r w:rsidR="003E5F37" w:rsidRPr="00167CBF">
        <w:rPr>
          <w:sz w:val="28"/>
          <w:szCs w:val="28"/>
          <w:shd w:val="clear" w:color="auto" w:fill="FFFFFF"/>
          <w:lang w:eastAsia="uk-UA"/>
        </w:rPr>
        <w:t xml:space="preserve"> надсилає закладам освіти запити щодо надання кандидатур. У разі коли пропозицій надходить більш як </w:t>
      </w:r>
      <w:r w:rsidR="001902E5">
        <w:rPr>
          <w:sz w:val="28"/>
          <w:szCs w:val="28"/>
          <w:shd w:val="clear" w:color="auto" w:fill="FFFFFF"/>
          <w:lang w:eastAsia="uk-UA"/>
        </w:rPr>
        <w:t xml:space="preserve">від </w:t>
      </w:r>
      <w:r w:rsidR="003E5F37" w:rsidRPr="00167CBF">
        <w:rPr>
          <w:sz w:val="28"/>
          <w:szCs w:val="28"/>
          <w:shd w:val="clear" w:color="auto" w:fill="FFFFFF"/>
          <w:lang w:eastAsia="uk-UA"/>
        </w:rPr>
        <w:t>3</w:t>
      </w:r>
      <w:r w:rsidR="001902E5">
        <w:rPr>
          <w:sz w:val="28"/>
          <w:szCs w:val="28"/>
          <w:shd w:val="clear" w:color="auto" w:fill="FFFFFF"/>
          <w:lang w:eastAsia="uk-UA"/>
        </w:rPr>
        <w:t>-х</w:t>
      </w:r>
      <w:r w:rsidR="003E5F37" w:rsidRPr="00167CBF">
        <w:rPr>
          <w:sz w:val="28"/>
          <w:szCs w:val="28"/>
          <w:shd w:val="clear" w:color="auto" w:fill="FFFFFF"/>
          <w:lang w:eastAsia="uk-UA"/>
        </w:rPr>
        <w:t xml:space="preserve"> ос</w:t>
      </w:r>
      <w:r w:rsidR="001902E5">
        <w:rPr>
          <w:sz w:val="28"/>
          <w:szCs w:val="28"/>
          <w:shd w:val="clear" w:color="auto" w:fill="FFFFFF"/>
          <w:lang w:eastAsia="uk-UA"/>
        </w:rPr>
        <w:t>іб</w:t>
      </w:r>
      <w:r w:rsidR="003E5F37" w:rsidRPr="00167CBF">
        <w:rPr>
          <w:sz w:val="28"/>
          <w:szCs w:val="28"/>
          <w:shd w:val="clear" w:color="auto" w:fill="FFFFFF"/>
          <w:lang w:eastAsia="uk-UA"/>
        </w:rPr>
        <w:t xml:space="preserve">, члени комісії обираються шляхом жеребкування, яке здійснює </w:t>
      </w:r>
      <w:r w:rsidR="001902E5">
        <w:rPr>
          <w:sz w:val="28"/>
          <w:szCs w:val="28"/>
          <w:shd w:val="clear" w:color="auto" w:fill="FFFFFF"/>
          <w:lang w:eastAsia="uk-UA"/>
        </w:rPr>
        <w:t>управління освіти</w:t>
      </w:r>
      <w:r w:rsidR="003E5F37" w:rsidRPr="00167CBF">
        <w:rPr>
          <w:sz w:val="28"/>
          <w:szCs w:val="28"/>
          <w:shd w:val="clear" w:color="auto" w:fill="FFFFFF"/>
          <w:lang w:eastAsia="uk-UA"/>
        </w:rPr>
        <w:t xml:space="preserve"> дотримуючись принципів прозорості та доброчесності.</w:t>
      </w:r>
    </w:p>
    <w:p w14:paraId="3858EEDC" w14:textId="1F97E31F" w:rsidR="003E5F37" w:rsidRPr="00167CBF" w:rsidRDefault="00DA2A76" w:rsidP="00167CBF">
      <w:pPr>
        <w:ind w:firstLine="720"/>
        <w:jc w:val="both"/>
        <w:rPr>
          <w:sz w:val="28"/>
          <w:szCs w:val="28"/>
          <w:shd w:val="clear" w:color="auto" w:fill="FFFFFF"/>
          <w:lang w:eastAsia="uk-UA"/>
        </w:rPr>
      </w:pPr>
      <w:r>
        <w:rPr>
          <w:sz w:val="28"/>
          <w:szCs w:val="28"/>
          <w:shd w:val="clear" w:color="auto" w:fill="FFFFFF"/>
          <w:lang w:eastAsia="uk-UA"/>
        </w:rPr>
        <w:t>3.</w:t>
      </w:r>
      <w:r w:rsidR="003E5F37" w:rsidRPr="00167CBF">
        <w:rPr>
          <w:sz w:val="28"/>
          <w:szCs w:val="28"/>
          <w:shd w:val="clear" w:color="auto" w:fill="FFFFFF"/>
          <w:lang w:eastAsia="uk-UA"/>
        </w:rPr>
        <w:t xml:space="preserve">4. Персональний склад конкурсної комісії затверджує </w:t>
      </w:r>
      <w:r w:rsidR="001902E5">
        <w:rPr>
          <w:sz w:val="28"/>
          <w:szCs w:val="28"/>
          <w:shd w:val="clear" w:color="auto" w:fill="FFFFFF"/>
          <w:lang w:eastAsia="uk-UA"/>
        </w:rPr>
        <w:t>розпорядженням Чернігівський міський голова.</w:t>
      </w:r>
    </w:p>
    <w:p w14:paraId="3A74897F" w14:textId="77777777" w:rsidR="00167CBF" w:rsidRPr="00167CBF" w:rsidRDefault="00167CBF" w:rsidP="00167CBF">
      <w:pPr>
        <w:ind w:firstLine="720"/>
        <w:jc w:val="both"/>
        <w:rPr>
          <w:sz w:val="28"/>
          <w:szCs w:val="28"/>
          <w:lang w:eastAsia="uk-UA"/>
        </w:rPr>
      </w:pPr>
    </w:p>
    <w:p w14:paraId="4593D031" w14:textId="754160E4" w:rsidR="00167CBF" w:rsidRPr="00DA2A76" w:rsidRDefault="00167CBF" w:rsidP="00DA2A76">
      <w:pPr>
        <w:jc w:val="center"/>
        <w:rPr>
          <w:b/>
          <w:bCs/>
          <w:sz w:val="28"/>
          <w:szCs w:val="28"/>
          <w:shd w:val="clear" w:color="auto" w:fill="FFFFFF"/>
          <w:lang w:eastAsia="uk-UA"/>
        </w:rPr>
      </w:pPr>
      <w:r w:rsidRPr="00167CBF">
        <w:rPr>
          <w:b/>
          <w:bCs/>
          <w:sz w:val="28"/>
          <w:szCs w:val="28"/>
          <w:shd w:val="clear" w:color="auto" w:fill="FFFFFF"/>
          <w:lang w:eastAsia="uk-UA"/>
        </w:rPr>
        <w:t>ІV. ПРОЦЕДУРА КОНКУРСНОГО ВІДБОРУ</w:t>
      </w:r>
    </w:p>
    <w:p w14:paraId="0E8BA8D4" w14:textId="768A5E4C" w:rsidR="001902E5" w:rsidRDefault="00DA2A76" w:rsidP="001902E5">
      <w:pPr>
        <w:ind w:firstLine="709"/>
        <w:jc w:val="both"/>
        <w:rPr>
          <w:sz w:val="28"/>
          <w:szCs w:val="28"/>
          <w:lang w:eastAsia="uk-UA"/>
        </w:rPr>
      </w:pPr>
      <w:r>
        <w:rPr>
          <w:sz w:val="28"/>
          <w:szCs w:val="28"/>
          <w:shd w:val="clear" w:color="auto" w:fill="FFFFFF"/>
          <w:lang w:eastAsia="uk-UA"/>
        </w:rPr>
        <w:t>4.</w:t>
      </w:r>
      <w:r w:rsidR="003E5F37" w:rsidRPr="00167CBF">
        <w:rPr>
          <w:sz w:val="28"/>
          <w:szCs w:val="28"/>
          <w:shd w:val="clear" w:color="auto" w:fill="FFFFFF"/>
          <w:lang w:eastAsia="uk-UA"/>
        </w:rPr>
        <w:t>1. Конкурсний відбір відбувається за такими етапами:</w:t>
      </w:r>
    </w:p>
    <w:p w14:paraId="48B3ACD0" w14:textId="77777777" w:rsidR="00EF101D" w:rsidRDefault="001902E5" w:rsidP="001902E5">
      <w:pPr>
        <w:ind w:firstLine="709"/>
        <w:jc w:val="both"/>
        <w:rPr>
          <w:sz w:val="28"/>
          <w:szCs w:val="28"/>
          <w:shd w:val="clear" w:color="auto" w:fill="FFFFFF"/>
          <w:lang w:eastAsia="uk-UA"/>
        </w:rPr>
      </w:pPr>
      <w:r>
        <w:rPr>
          <w:sz w:val="28"/>
          <w:szCs w:val="28"/>
          <w:shd w:val="clear" w:color="auto" w:fill="FFFFFF"/>
          <w:lang w:eastAsia="uk-UA"/>
        </w:rPr>
        <w:tab/>
        <w:t xml:space="preserve">- </w:t>
      </w:r>
      <w:r w:rsidR="003E5F37" w:rsidRPr="00167CBF">
        <w:rPr>
          <w:sz w:val="28"/>
          <w:szCs w:val="28"/>
          <w:shd w:val="clear" w:color="auto" w:fill="FFFFFF"/>
          <w:lang w:eastAsia="uk-UA"/>
        </w:rPr>
        <w:t>прийняття рішення про проведення конкурсу</w:t>
      </w:r>
      <w:r w:rsidR="00EF101D">
        <w:rPr>
          <w:sz w:val="28"/>
          <w:szCs w:val="28"/>
          <w:shd w:val="clear" w:color="auto" w:fill="FFFFFF"/>
          <w:lang w:eastAsia="uk-UA"/>
        </w:rPr>
        <w:t>,</w:t>
      </w:r>
    </w:p>
    <w:p w14:paraId="514F4C17" w14:textId="58B97269" w:rsidR="001902E5" w:rsidRDefault="00EF101D" w:rsidP="001902E5">
      <w:pPr>
        <w:ind w:firstLine="709"/>
        <w:jc w:val="both"/>
        <w:rPr>
          <w:sz w:val="28"/>
          <w:szCs w:val="28"/>
          <w:shd w:val="clear" w:color="auto" w:fill="FFFFFF"/>
          <w:lang w:eastAsia="uk-UA"/>
        </w:rPr>
      </w:pPr>
      <w:r>
        <w:rPr>
          <w:sz w:val="28"/>
          <w:szCs w:val="28"/>
          <w:shd w:val="clear" w:color="auto" w:fill="FFFFFF"/>
          <w:lang w:eastAsia="uk-UA"/>
        </w:rPr>
        <w:t>-</w:t>
      </w:r>
      <w:r w:rsidR="003E5F37" w:rsidRPr="00167CBF">
        <w:rPr>
          <w:sz w:val="28"/>
          <w:szCs w:val="28"/>
          <w:shd w:val="clear" w:color="auto" w:fill="FFFFFF"/>
          <w:lang w:eastAsia="uk-UA"/>
        </w:rPr>
        <w:t xml:space="preserve"> оголошення про конкур</w:t>
      </w:r>
      <w:r>
        <w:rPr>
          <w:sz w:val="28"/>
          <w:szCs w:val="28"/>
          <w:shd w:val="clear" w:color="auto" w:fill="FFFFFF"/>
          <w:lang w:eastAsia="uk-UA"/>
        </w:rPr>
        <w:t>сний відбір,</w:t>
      </w:r>
    </w:p>
    <w:p w14:paraId="65F223D3" w14:textId="5D67078D" w:rsidR="001902E5" w:rsidRDefault="001902E5" w:rsidP="001902E5">
      <w:pPr>
        <w:ind w:firstLine="709"/>
        <w:jc w:val="both"/>
        <w:rPr>
          <w:sz w:val="28"/>
          <w:szCs w:val="28"/>
          <w:lang w:eastAsia="uk-UA"/>
        </w:rPr>
      </w:pPr>
      <w:r>
        <w:rPr>
          <w:sz w:val="28"/>
          <w:szCs w:val="28"/>
          <w:shd w:val="clear" w:color="auto" w:fill="FFFFFF"/>
          <w:lang w:eastAsia="uk-UA"/>
        </w:rPr>
        <w:tab/>
        <w:t>-</w:t>
      </w:r>
      <w:r w:rsidR="003E5F37" w:rsidRPr="00167CBF">
        <w:rPr>
          <w:sz w:val="28"/>
          <w:szCs w:val="28"/>
          <w:shd w:val="clear" w:color="auto" w:fill="FFFFFF"/>
          <w:lang w:eastAsia="uk-UA"/>
        </w:rPr>
        <w:t xml:space="preserve"> прийом та перевірка документів</w:t>
      </w:r>
      <w:r w:rsidR="00EF101D">
        <w:rPr>
          <w:sz w:val="28"/>
          <w:szCs w:val="28"/>
          <w:shd w:val="clear" w:color="auto" w:fill="FFFFFF"/>
          <w:lang w:eastAsia="uk-UA"/>
        </w:rPr>
        <w:t>,</w:t>
      </w:r>
    </w:p>
    <w:p w14:paraId="3A4AE87A" w14:textId="7078D0E0" w:rsidR="003E5F37" w:rsidRPr="00167CBF" w:rsidRDefault="001902E5" w:rsidP="001902E5">
      <w:pPr>
        <w:ind w:firstLine="709"/>
        <w:jc w:val="both"/>
        <w:rPr>
          <w:sz w:val="28"/>
          <w:szCs w:val="28"/>
          <w:lang w:eastAsia="uk-UA"/>
        </w:rPr>
      </w:pPr>
      <w:r>
        <w:rPr>
          <w:sz w:val="28"/>
          <w:szCs w:val="28"/>
          <w:shd w:val="clear" w:color="auto" w:fill="FFFFFF"/>
          <w:lang w:eastAsia="uk-UA"/>
        </w:rPr>
        <w:tab/>
        <w:t>-</w:t>
      </w:r>
      <w:r w:rsidR="003E5F37" w:rsidRPr="00167CBF">
        <w:rPr>
          <w:sz w:val="28"/>
          <w:szCs w:val="28"/>
          <w:shd w:val="clear" w:color="auto" w:fill="FFFFFF"/>
          <w:lang w:eastAsia="uk-UA"/>
        </w:rPr>
        <w:t xml:space="preserve"> конкурс:</w:t>
      </w:r>
    </w:p>
    <w:p w14:paraId="43F73FFE" w14:textId="1D8F4015" w:rsidR="001902E5" w:rsidRDefault="003E5F37" w:rsidP="001902E5">
      <w:pPr>
        <w:ind w:firstLine="709"/>
        <w:jc w:val="both"/>
        <w:rPr>
          <w:sz w:val="28"/>
          <w:szCs w:val="28"/>
          <w:lang w:eastAsia="uk-UA"/>
        </w:rPr>
      </w:pPr>
      <w:r w:rsidRPr="00167CBF">
        <w:rPr>
          <w:sz w:val="28"/>
          <w:szCs w:val="28"/>
          <w:shd w:val="clear" w:color="auto" w:fill="FFFFFF"/>
          <w:lang w:eastAsia="uk-UA"/>
        </w:rPr>
        <w:t>а) презентація бачення розвитку</w:t>
      </w:r>
      <w:r w:rsidR="00D144E7">
        <w:rPr>
          <w:sz w:val="28"/>
          <w:szCs w:val="28"/>
          <w:shd w:val="clear" w:color="auto" w:fill="FFFFFF"/>
          <w:lang w:eastAsia="uk-UA"/>
        </w:rPr>
        <w:t xml:space="preserve"> галузі</w:t>
      </w:r>
      <w:r w:rsidRPr="00167CBF">
        <w:rPr>
          <w:sz w:val="28"/>
          <w:szCs w:val="28"/>
          <w:shd w:val="clear" w:color="auto" w:fill="FFFFFF"/>
          <w:lang w:eastAsia="uk-UA"/>
        </w:rPr>
        <w:t xml:space="preserve"> освіти</w:t>
      </w:r>
      <w:r w:rsidR="001902E5">
        <w:rPr>
          <w:sz w:val="28"/>
          <w:szCs w:val="28"/>
          <w:shd w:val="clear" w:color="auto" w:fill="FFFFFF"/>
          <w:lang w:eastAsia="uk-UA"/>
        </w:rPr>
        <w:t xml:space="preserve"> Чернігівської міської територіальної громади</w:t>
      </w:r>
      <w:r w:rsidRPr="00167CBF">
        <w:rPr>
          <w:sz w:val="28"/>
          <w:szCs w:val="28"/>
          <w:shd w:val="clear" w:color="auto" w:fill="FFFFFF"/>
          <w:lang w:eastAsia="uk-UA"/>
        </w:rPr>
        <w:t>;</w:t>
      </w:r>
    </w:p>
    <w:p w14:paraId="14157127" w14:textId="77777777" w:rsidR="001902E5" w:rsidRDefault="003E5F37" w:rsidP="001902E5">
      <w:pPr>
        <w:ind w:firstLine="709"/>
        <w:jc w:val="both"/>
        <w:rPr>
          <w:sz w:val="28"/>
          <w:szCs w:val="28"/>
          <w:lang w:eastAsia="uk-UA"/>
        </w:rPr>
      </w:pPr>
      <w:r w:rsidRPr="00167CBF">
        <w:rPr>
          <w:sz w:val="28"/>
          <w:szCs w:val="28"/>
          <w:shd w:val="clear" w:color="auto" w:fill="FFFFFF"/>
          <w:lang w:eastAsia="uk-UA"/>
        </w:rPr>
        <w:t>б) співбесіда;</w:t>
      </w:r>
    </w:p>
    <w:p w14:paraId="3A3DB568" w14:textId="3838A849" w:rsidR="003E5F37" w:rsidRPr="00167CBF" w:rsidRDefault="001902E5" w:rsidP="001902E5">
      <w:pPr>
        <w:ind w:firstLine="709"/>
        <w:jc w:val="both"/>
        <w:rPr>
          <w:sz w:val="28"/>
          <w:szCs w:val="28"/>
          <w:lang w:eastAsia="uk-UA"/>
        </w:rPr>
      </w:pPr>
      <w:r>
        <w:rPr>
          <w:sz w:val="28"/>
          <w:szCs w:val="28"/>
          <w:lang w:eastAsia="uk-UA"/>
        </w:rPr>
        <w:t xml:space="preserve">- </w:t>
      </w:r>
      <w:r w:rsidR="003E5F37" w:rsidRPr="00167CBF">
        <w:rPr>
          <w:sz w:val="28"/>
          <w:szCs w:val="28"/>
          <w:shd w:val="clear" w:color="auto" w:fill="FFFFFF"/>
          <w:lang w:eastAsia="uk-UA"/>
        </w:rPr>
        <w:t>оголошення результатів</w:t>
      </w:r>
      <w:r>
        <w:rPr>
          <w:sz w:val="28"/>
          <w:szCs w:val="28"/>
          <w:shd w:val="clear" w:color="auto" w:fill="FFFFFF"/>
          <w:lang w:eastAsia="uk-UA"/>
        </w:rPr>
        <w:t>.</w:t>
      </w:r>
    </w:p>
    <w:p w14:paraId="17892BC0" w14:textId="6A9EE685" w:rsidR="001902E5" w:rsidRDefault="001902E5" w:rsidP="001902E5">
      <w:pPr>
        <w:jc w:val="both"/>
        <w:rPr>
          <w:sz w:val="28"/>
          <w:szCs w:val="28"/>
          <w:lang w:eastAsia="uk-UA"/>
        </w:rPr>
      </w:pPr>
      <w:r>
        <w:rPr>
          <w:sz w:val="28"/>
          <w:szCs w:val="28"/>
          <w:shd w:val="clear" w:color="auto" w:fill="FFFFFF"/>
          <w:lang w:eastAsia="uk-UA"/>
        </w:rPr>
        <w:tab/>
      </w:r>
      <w:r w:rsidR="00DA2A76">
        <w:rPr>
          <w:sz w:val="28"/>
          <w:szCs w:val="28"/>
          <w:shd w:val="clear" w:color="auto" w:fill="FFFFFF"/>
          <w:lang w:eastAsia="uk-UA"/>
        </w:rPr>
        <w:t>4.</w:t>
      </w:r>
      <w:r w:rsidR="003E5F37" w:rsidRPr="00167CBF">
        <w:rPr>
          <w:sz w:val="28"/>
          <w:szCs w:val="28"/>
          <w:shd w:val="clear" w:color="auto" w:fill="FFFFFF"/>
          <w:lang w:eastAsia="uk-UA"/>
        </w:rPr>
        <w:t xml:space="preserve">2. Рішення про проведення конкурсу приймає </w:t>
      </w:r>
      <w:r>
        <w:rPr>
          <w:sz w:val="28"/>
          <w:szCs w:val="28"/>
          <w:shd w:val="clear" w:color="auto" w:fill="FFFFFF"/>
          <w:lang w:eastAsia="uk-UA"/>
        </w:rPr>
        <w:t>Чернігівський міський голова</w:t>
      </w:r>
      <w:r w:rsidR="003E5F37" w:rsidRPr="00167CBF">
        <w:rPr>
          <w:sz w:val="28"/>
          <w:szCs w:val="28"/>
          <w:shd w:val="clear" w:color="auto" w:fill="FFFFFF"/>
          <w:lang w:eastAsia="uk-UA"/>
        </w:rPr>
        <w:t xml:space="preserve"> у разі якщо:</w:t>
      </w:r>
    </w:p>
    <w:p w14:paraId="669A7CF7" w14:textId="217C5CB1" w:rsidR="001902E5" w:rsidRDefault="001902E5" w:rsidP="001902E5">
      <w:pPr>
        <w:jc w:val="both"/>
        <w:rPr>
          <w:sz w:val="28"/>
          <w:szCs w:val="28"/>
          <w:lang w:eastAsia="uk-UA"/>
        </w:rPr>
      </w:pPr>
      <w:r>
        <w:rPr>
          <w:sz w:val="28"/>
          <w:szCs w:val="28"/>
          <w:lang w:eastAsia="uk-UA"/>
        </w:rPr>
        <w:tab/>
        <w:t>-</w:t>
      </w:r>
      <w:r w:rsidR="003E5F37" w:rsidRPr="00167CBF">
        <w:rPr>
          <w:sz w:val="28"/>
          <w:szCs w:val="28"/>
          <w:shd w:val="clear" w:color="auto" w:fill="FFFFFF"/>
          <w:lang w:eastAsia="uk-UA"/>
        </w:rPr>
        <w:t xml:space="preserve"> закінчується строк повноважень діючої піклувальної ради</w:t>
      </w:r>
      <w:r w:rsidR="00EF101D">
        <w:rPr>
          <w:sz w:val="28"/>
          <w:szCs w:val="28"/>
          <w:shd w:val="clear" w:color="auto" w:fill="FFFFFF"/>
          <w:lang w:eastAsia="uk-UA"/>
        </w:rPr>
        <w:t>,</w:t>
      </w:r>
    </w:p>
    <w:p w14:paraId="0C377674" w14:textId="2F9A83E7" w:rsidR="003E5F37" w:rsidRPr="00167CBF" w:rsidRDefault="001902E5" w:rsidP="001902E5">
      <w:pPr>
        <w:jc w:val="both"/>
        <w:rPr>
          <w:sz w:val="28"/>
          <w:szCs w:val="28"/>
          <w:lang w:eastAsia="uk-UA"/>
        </w:rPr>
      </w:pPr>
      <w:r>
        <w:rPr>
          <w:sz w:val="28"/>
          <w:szCs w:val="28"/>
          <w:lang w:eastAsia="uk-UA"/>
        </w:rPr>
        <w:tab/>
        <w:t xml:space="preserve">- </w:t>
      </w:r>
      <w:r w:rsidR="003E5F37" w:rsidRPr="00167CBF">
        <w:rPr>
          <w:sz w:val="28"/>
          <w:szCs w:val="28"/>
          <w:shd w:val="clear" w:color="auto" w:fill="FFFFFF"/>
          <w:lang w:eastAsia="uk-UA"/>
        </w:rPr>
        <w:t xml:space="preserve">член (члени) піклувальної ради </w:t>
      </w:r>
      <w:r w:rsidRPr="00167CBF">
        <w:rPr>
          <w:sz w:val="28"/>
          <w:szCs w:val="28"/>
          <w:shd w:val="clear" w:color="auto" w:fill="FFFFFF"/>
          <w:lang w:eastAsia="uk-UA"/>
        </w:rPr>
        <w:t xml:space="preserve">склав (склали) </w:t>
      </w:r>
      <w:r w:rsidR="003E5F37" w:rsidRPr="00167CBF">
        <w:rPr>
          <w:sz w:val="28"/>
          <w:szCs w:val="28"/>
          <w:shd w:val="clear" w:color="auto" w:fill="FFFFFF"/>
          <w:lang w:eastAsia="uk-UA"/>
        </w:rPr>
        <w:t>повноваження.</w:t>
      </w:r>
    </w:p>
    <w:p w14:paraId="46C8035A" w14:textId="6289A573" w:rsidR="003E5F37" w:rsidRPr="00167CBF" w:rsidRDefault="00DA2A76" w:rsidP="00167CBF">
      <w:pPr>
        <w:ind w:firstLine="720"/>
        <w:jc w:val="both"/>
        <w:rPr>
          <w:sz w:val="28"/>
          <w:szCs w:val="28"/>
          <w:lang w:eastAsia="uk-UA"/>
        </w:rPr>
      </w:pPr>
      <w:r>
        <w:rPr>
          <w:sz w:val="28"/>
          <w:szCs w:val="28"/>
          <w:shd w:val="clear" w:color="auto" w:fill="FFFFFF"/>
          <w:lang w:eastAsia="uk-UA"/>
        </w:rPr>
        <w:t>4.</w:t>
      </w:r>
      <w:r w:rsidR="003E5F37" w:rsidRPr="00167CBF">
        <w:rPr>
          <w:sz w:val="28"/>
          <w:szCs w:val="28"/>
          <w:shd w:val="clear" w:color="auto" w:fill="FFFFFF"/>
          <w:lang w:eastAsia="uk-UA"/>
        </w:rPr>
        <w:t xml:space="preserve">3. </w:t>
      </w:r>
      <w:r w:rsidR="001902E5">
        <w:rPr>
          <w:sz w:val="28"/>
          <w:szCs w:val="28"/>
          <w:shd w:val="clear" w:color="auto" w:fill="FFFFFF"/>
          <w:lang w:eastAsia="uk-UA"/>
        </w:rPr>
        <w:t>Управління освіти</w:t>
      </w:r>
      <w:r w:rsidR="003E5F37" w:rsidRPr="00167CBF">
        <w:rPr>
          <w:sz w:val="28"/>
          <w:szCs w:val="28"/>
          <w:shd w:val="clear" w:color="auto" w:fill="FFFFFF"/>
          <w:lang w:eastAsia="uk-UA"/>
        </w:rPr>
        <w:t xml:space="preserve"> опубліковує на власному веб</w:t>
      </w:r>
      <w:r w:rsidR="001902E5">
        <w:rPr>
          <w:sz w:val="28"/>
          <w:szCs w:val="28"/>
          <w:shd w:val="clear" w:color="auto" w:fill="FFFFFF"/>
          <w:lang w:eastAsia="uk-UA"/>
        </w:rPr>
        <w:t>-</w:t>
      </w:r>
      <w:r w:rsidR="003E5F37" w:rsidRPr="00167CBF">
        <w:rPr>
          <w:sz w:val="28"/>
          <w:szCs w:val="28"/>
          <w:shd w:val="clear" w:color="auto" w:fill="FFFFFF"/>
          <w:lang w:eastAsia="uk-UA"/>
        </w:rPr>
        <w:t>сайті оголошення про конкурс на члена (членів) піклувальної ради.</w:t>
      </w:r>
    </w:p>
    <w:p w14:paraId="4B724BC8" w14:textId="77777777" w:rsidR="00344200" w:rsidRDefault="003E5F37" w:rsidP="00344200">
      <w:pPr>
        <w:ind w:firstLine="720"/>
        <w:jc w:val="both"/>
        <w:rPr>
          <w:sz w:val="28"/>
          <w:szCs w:val="28"/>
          <w:lang w:eastAsia="uk-UA"/>
        </w:rPr>
      </w:pPr>
      <w:r w:rsidRPr="00167CBF">
        <w:rPr>
          <w:sz w:val="28"/>
          <w:szCs w:val="28"/>
          <w:shd w:val="clear" w:color="auto" w:fill="FFFFFF"/>
          <w:lang w:eastAsia="uk-UA"/>
        </w:rPr>
        <w:t>Оголошення про конкурс має містити інформацію про:</w:t>
      </w:r>
    </w:p>
    <w:p w14:paraId="1769F8FB" w14:textId="0D5EA7B4" w:rsidR="00344200" w:rsidRDefault="00344200" w:rsidP="00344200">
      <w:pPr>
        <w:ind w:firstLine="720"/>
        <w:jc w:val="both"/>
        <w:rPr>
          <w:sz w:val="28"/>
          <w:szCs w:val="28"/>
          <w:lang w:eastAsia="uk-UA"/>
        </w:rPr>
      </w:pPr>
      <w:r>
        <w:rPr>
          <w:sz w:val="28"/>
          <w:szCs w:val="28"/>
          <w:shd w:val="clear" w:color="auto" w:fill="FFFFFF"/>
          <w:lang w:eastAsia="uk-UA"/>
        </w:rPr>
        <w:t>-</w:t>
      </w:r>
      <w:r w:rsidR="003E5F37" w:rsidRPr="00167CBF">
        <w:rPr>
          <w:sz w:val="28"/>
          <w:szCs w:val="28"/>
          <w:shd w:val="clear" w:color="auto" w:fill="FFFFFF"/>
          <w:lang w:eastAsia="uk-UA"/>
        </w:rPr>
        <w:t xml:space="preserve"> найменування позиції</w:t>
      </w:r>
      <w:r w:rsidR="00EF101D">
        <w:rPr>
          <w:sz w:val="28"/>
          <w:szCs w:val="28"/>
          <w:shd w:val="clear" w:color="auto" w:fill="FFFFFF"/>
          <w:lang w:eastAsia="uk-UA"/>
        </w:rPr>
        <w:t>,</w:t>
      </w:r>
    </w:p>
    <w:p w14:paraId="048E1E23" w14:textId="57FA9774" w:rsidR="00344200" w:rsidRDefault="00344200" w:rsidP="00344200">
      <w:pPr>
        <w:ind w:firstLine="720"/>
        <w:jc w:val="both"/>
        <w:rPr>
          <w:sz w:val="28"/>
          <w:szCs w:val="28"/>
          <w:lang w:eastAsia="uk-UA"/>
        </w:rPr>
      </w:pPr>
      <w:r>
        <w:rPr>
          <w:sz w:val="28"/>
          <w:szCs w:val="28"/>
          <w:shd w:val="clear" w:color="auto" w:fill="FFFFFF"/>
          <w:lang w:eastAsia="uk-UA"/>
        </w:rPr>
        <w:lastRenderedPageBreak/>
        <w:t>-</w:t>
      </w:r>
      <w:r w:rsidR="003E5F37" w:rsidRPr="00167CBF">
        <w:rPr>
          <w:sz w:val="28"/>
          <w:szCs w:val="28"/>
          <w:shd w:val="clear" w:color="auto" w:fill="FFFFFF"/>
          <w:lang w:eastAsia="uk-UA"/>
        </w:rPr>
        <w:t xml:space="preserve"> повноваження піклувальної ради</w:t>
      </w:r>
      <w:r w:rsidR="00EF101D">
        <w:rPr>
          <w:sz w:val="28"/>
          <w:szCs w:val="28"/>
          <w:shd w:val="clear" w:color="auto" w:fill="FFFFFF"/>
          <w:lang w:eastAsia="uk-UA"/>
        </w:rPr>
        <w:t>,</w:t>
      </w:r>
    </w:p>
    <w:p w14:paraId="394240FA" w14:textId="3311227E" w:rsidR="00344200" w:rsidRDefault="00344200" w:rsidP="00344200">
      <w:pPr>
        <w:ind w:firstLine="720"/>
        <w:jc w:val="both"/>
        <w:rPr>
          <w:sz w:val="28"/>
          <w:szCs w:val="28"/>
          <w:lang w:eastAsia="uk-UA"/>
        </w:rPr>
      </w:pPr>
      <w:r>
        <w:rPr>
          <w:sz w:val="28"/>
          <w:szCs w:val="28"/>
          <w:lang w:eastAsia="uk-UA"/>
        </w:rPr>
        <w:t>-</w:t>
      </w:r>
      <w:r w:rsidR="003E5F37" w:rsidRPr="00167CBF">
        <w:rPr>
          <w:sz w:val="28"/>
          <w:szCs w:val="28"/>
          <w:shd w:val="clear" w:color="auto" w:fill="FFFFFF"/>
          <w:lang w:eastAsia="uk-UA"/>
        </w:rPr>
        <w:t xml:space="preserve"> перелік документів, які мають подати кандидати</w:t>
      </w:r>
      <w:r w:rsidR="00EF101D">
        <w:rPr>
          <w:sz w:val="28"/>
          <w:szCs w:val="28"/>
          <w:shd w:val="clear" w:color="auto" w:fill="FFFFFF"/>
          <w:lang w:eastAsia="uk-UA"/>
        </w:rPr>
        <w:t>,</w:t>
      </w:r>
    </w:p>
    <w:p w14:paraId="376BD143" w14:textId="48319740" w:rsidR="00344200" w:rsidRDefault="00344200" w:rsidP="00344200">
      <w:pPr>
        <w:ind w:firstLine="720"/>
        <w:jc w:val="both"/>
        <w:rPr>
          <w:sz w:val="28"/>
          <w:szCs w:val="28"/>
          <w:shd w:val="clear" w:color="auto" w:fill="FFFFFF"/>
          <w:lang w:eastAsia="uk-UA"/>
        </w:rPr>
      </w:pPr>
      <w:r>
        <w:rPr>
          <w:sz w:val="28"/>
          <w:szCs w:val="28"/>
          <w:lang w:eastAsia="uk-UA"/>
        </w:rPr>
        <w:t xml:space="preserve">- </w:t>
      </w:r>
      <w:r w:rsidR="003E5F37" w:rsidRPr="00167CBF">
        <w:rPr>
          <w:sz w:val="28"/>
          <w:szCs w:val="28"/>
          <w:shd w:val="clear" w:color="auto" w:fill="FFFFFF"/>
          <w:lang w:eastAsia="uk-UA"/>
        </w:rPr>
        <w:t>строк подання документів</w:t>
      </w:r>
      <w:r w:rsidR="00EF101D">
        <w:rPr>
          <w:sz w:val="28"/>
          <w:szCs w:val="28"/>
          <w:shd w:val="clear" w:color="auto" w:fill="FFFFFF"/>
          <w:lang w:eastAsia="uk-UA"/>
        </w:rPr>
        <w:t>,</w:t>
      </w:r>
    </w:p>
    <w:p w14:paraId="4DB7755E" w14:textId="3B1A4385" w:rsidR="00344200" w:rsidRDefault="00344200" w:rsidP="00344200">
      <w:pPr>
        <w:ind w:firstLine="720"/>
        <w:jc w:val="both"/>
        <w:rPr>
          <w:sz w:val="28"/>
          <w:szCs w:val="28"/>
          <w:lang w:eastAsia="uk-UA"/>
        </w:rPr>
      </w:pPr>
      <w:r>
        <w:rPr>
          <w:sz w:val="28"/>
          <w:szCs w:val="28"/>
          <w:shd w:val="clear" w:color="auto" w:fill="FFFFFF"/>
          <w:lang w:eastAsia="uk-UA"/>
        </w:rPr>
        <w:t>-</w:t>
      </w:r>
      <w:r w:rsidR="003E5F37" w:rsidRPr="00167CBF">
        <w:rPr>
          <w:sz w:val="28"/>
          <w:szCs w:val="28"/>
          <w:shd w:val="clear" w:color="auto" w:fill="FFFFFF"/>
          <w:lang w:eastAsia="uk-UA"/>
        </w:rPr>
        <w:t xml:space="preserve"> вимоги до кандидатів</w:t>
      </w:r>
      <w:r w:rsidR="00EF101D">
        <w:rPr>
          <w:sz w:val="28"/>
          <w:szCs w:val="28"/>
          <w:shd w:val="clear" w:color="auto" w:fill="FFFFFF"/>
          <w:lang w:eastAsia="uk-UA"/>
        </w:rPr>
        <w:t>,</w:t>
      </w:r>
    </w:p>
    <w:p w14:paraId="425C5EB1" w14:textId="1B1D3A94" w:rsidR="00344200" w:rsidRDefault="00344200" w:rsidP="00344200">
      <w:pPr>
        <w:ind w:firstLine="720"/>
        <w:jc w:val="both"/>
        <w:rPr>
          <w:sz w:val="28"/>
          <w:szCs w:val="28"/>
          <w:lang w:eastAsia="uk-UA"/>
        </w:rPr>
      </w:pPr>
      <w:r>
        <w:rPr>
          <w:sz w:val="28"/>
          <w:szCs w:val="28"/>
          <w:lang w:eastAsia="uk-UA"/>
        </w:rPr>
        <w:t>-</w:t>
      </w:r>
      <w:r w:rsidR="003E5F37" w:rsidRPr="00167CBF">
        <w:rPr>
          <w:sz w:val="28"/>
          <w:szCs w:val="28"/>
          <w:shd w:val="clear" w:color="auto" w:fill="FFFFFF"/>
          <w:lang w:eastAsia="uk-UA"/>
        </w:rPr>
        <w:t xml:space="preserve"> процедуру конкурсного відбору</w:t>
      </w:r>
      <w:r w:rsidR="00EF101D">
        <w:rPr>
          <w:sz w:val="28"/>
          <w:szCs w:val="28"/>
          <w:shd w:val="clear" w:color="auto" w:fill="FFFFFF"/>
          <w:lang w:eastAsia="uk-UA"/>
        </w:rPr>
        <w:t>,</w:t>
      </w:r>
    </w:p>
    <w:p w14:paraId="190CF908" w14:textId="48931BB2" w:rsidR="00344200" w:rsidRDefault="00344200" w:rsidP="00344200">
      <w:pPr>
        <w:ind w:firstLine="720"/>
        <w:jc w:val="both"/>
        <w:rPr>
          <w:sz w:val="28"/>
          <w:szCs w:val="28"/>
          <w:lang w:eastAsia="uk-UA"/>
        </w:rPr>
      </w:pPr>
      <w:r>
        <w:rPr>
          <w:sz w:val="28"/>
          <w:szCs w:val="28"/>
          <w:lang w:eastAsia="uk-UA"/>
        </w:rPr>
        <w:t>- П</w:t>
      </w:r>
      <w:r w:rsidR="003E5F37" w:rsidRPr="00167CBF">
        <w:rPr>
          <w:sz w:val="28"/>
          <w:szCs w:val="28"/>
          <w:shd w:val="clear" w:color="auto" w:fill="FFFFFF"/>
          <w:lang w:eastAsia="uk-UA"/>
        </w:rPr>
        <w:t>оложення</w:t>
      </w:r>
      <w:r>
        <w:rPr>
          <w:sz w:val="28"/>
          <w:szCs w:val="28"/>
          <w:shd w:val="clear" w:color="auto" w:fill="FFFFFF"/>
          <w:lang w:eastAsia="uk-UA"/>
        </w:rPr>
        <w:t xml:space="preserve"> про наглядову (піклувальну) раду закладів освіти Чернігівської міської ради</w:t>
      </w:r>
      <w:r w:rsidR="00EF101D">
        <w:rPr>
          <w:sz w:val="28"/>
          <w:szCs w:val="28"/>
          <w:shd w:val="clear" w:color="auto" w:fill="FFFFFF"/>
          <w:lang w:eastAsia="uk-UA"/>
        </w:rPr>
        <w:t>,</w:t>
      </w:r>
    </w:p>
    <w:p w14:paraId="2C386CA2" w14:textId="3D7760CA" w:rsidR="00344200" w:rsidRDefault="00344200" w:rsidP="00167CBF">
      <w:pPr>
        <w:ind w:firstLine="720"/>
        <w:jc w:val="both"/>
        <w:rPr>
          <w:sz w:val="28"/>
          <w:szCs w:val="28"/>
          <w:shd w:val="clear" w:color="auto" w:fill="FFFFFF"/>
          <w:lang w:eastAsia="uk-UA"/>
        </w:rPr>
      </w:pPr>
      <w:r>
        <w:rPr>
          <w:sz w:val="28"/>
          <w:szCs w:val="28"/>
          <w:lang w:eastAsia="uk-UA"/>
        </w:rPr>
        <w:t xml:space="preserve">- </w:t>
      </w:r>
      <w:r w:rsidR="003E5F37" w:rsidRPr="00167CBF">
        <w:rPr>
          <w:sz w:val="28"/>
          <w:szCs w:val="28"/>
          <w:shd w:val="clear" w:color="auto" w:fill="FFFFFF"/>
          <w:lang w:eastAsia="uk-UA"/>
        </w:rPr>
        <w:t>місце прийому документів та адресу електронної пошти, для дистанційної подачі документів, а також номер телефону контактної особ</w:t>
      </w:r>
      <w:r>
        <w:rPr>
          <w:sz w:val="28"/>
          <w:szCs w:val="28"/>
          <w:shd w:val="clear" w:color="auto" w:fill="FFFFFF"/>
          <w:lang w:eastAsia="uk-UA"/>
        </w:rPr>
        <w:t>и.</w:t>
      </w:r>
    </w:p>
    <w:p w14:paraId="46DBB3E8" w14:textId="776FB88B" w:rsidR="00344200" w:rsidRDefault="00EF101D" w:rsidP="00344200">
      <w:pPr>
        <w:ind w:firstLine="72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4. </w:t>
      </w:r>
      <w:r w:rsidR="003E5F37" w:rsidRPr="00167CBF">
        <w:rPr>
          <w:sz w:val="28"/>
          <w:szCs w:val="28"/>
          <w:shd w:val="clear" w:color="auto" w:fill="FFFFFF"/>
          <w:lang w:eastAsia="uk-UA"/>
        </w:rPr>
        <w:t>Для участі у конкурсі кандидати подають такі документи:</w:t>
      </w:r>
    </w:p>
    <w:p w14:paraId="0FC38870" w14:textId="77777777" w:rsidR="00344200" w:rsidRDefault="00344200" w:rsidP="00344200">
      <w:pPr>
        <w:ind w:firstLine="720"/>
        <w:jc w:val="both"/>
        <w:rPr>
          <w:sz w:val="28"/>
          <w:szCs w:val="28"/>
          <w:lang w:eastAsia="uk-UA"/>
        </w:rPr>
      </w:pPr>
      <w:r>
        <w:rPr>
          <w:sz w:val="28"/>
          <w:szCs w:val="28"/>
          <w:lang w:eastAsia="uk-UA"/>
        </w:rPr>
        <w:t xml:space="preserve">- </w:t>
      </w:r>
      <w:r w:rsidR="003E5F37" w:rsidRPr="00167CBF">
        <w:rPr>
          <w:sz w:val="28"/>
          <w:szCs w:val="28"/>
          <w:shd w:val="clear" w:color="auto" w:fill="FFFFFF"/>
          <w:lang w:eastAsia="uk-UA"/>
        </w:rPr>
        <w:t>заява про участь у конкурсі (у довільній формі) із згодою на обробку персональних даних відповідно до</w:t>
      </w:r>
      <w:hyperlink r:id="rId8" w:history="1">
        <w:r w:rsidR="003E5F37" w:rsidRPr="00167CBF">
          <w:rPr>
            <w:sz w:val="28"/>
            <w:szCs w:val="28"/>
            <w:shd w:val="clear" w:color="auto" w:fill="FFFFFF"/>
            <w:lang w:eastAsia="uk-UA"/>
          </w:rPr>
          <w:t xml:space="preserve"> </w:t>
        </w:r>
        <w:r w:rsidR="003E5F37" w:rsidRPr="00344200">
          <w:rPr>
            <w:sz w:val="28"/>
            <w:szCs w:val="28"/>
            <w:shd w:val="clear" w:color="auto" w:fill="FFFFFF"/>
            <w:lang w:eastAsia="uk-UA"/>
          </w:rPr>
          <w:t>Закону України</w:t>
        </w:r>
      </w:hyperlink>
      <w:r w:rsidR="003E5F37" w:rsidRPr="00167CBF">
        <w:rPr>
          <w:sz w:val="28"/>
          <w:szCs w:val="28"/>
          <w:shd w:val="clear" w:color="auto" w:fill="FFFFFF"/>
          <w:lang w:eastAsia="uk-UA"/>
        </w:rPr>
        <w:t xml:space="preserve"> </w:t>
      </w:r>
      <w:r>
        <w:rPr>
          <w:sz w:val="28"/>
          <w:szCs w:val="28"/>
          <w:shd w:val="clear" w:color="auto" w:fill="FFFFFF"/>
          <w:lang w:eastAsia="uk-UA"/>
        </w:rPr>
        <w:t>«</w:t>
      </w:r>
      <w:r w:rsidR="003E5F37" w:rsidRPr="00167CBF">
        <w:rPr>
          <w:sz w:val="28"/>
          <w:szCs w:val="28"/>
          <w:shd w:val="clear" w:color="auto" w:fill="FFFFFF"/>
          <w:lang w:eastAsia="uk-UA"/>
        </w:rPr>
        <w:t>Про захист персональних даних</w:t>
      </w:r>
      <w:r>
        <w:rPr>
          <w:sz w:val="28"/>
          <w:szCs w:val="28"/>
          <w:shd w:val="clear" w:color="auto" w:fill="FFFFFF"/>
          <w:lang w:eastAsia="uk-UA"/>
        </w:rPr>
        <w:t>»;</w:t>
      </w:r>
    </w:p>
    <w:p w14:paraId="7650A790" w14:textId="37E3C675" w:rsidR="00344200" w:rsidRDefault="00344200" w:rsidP="00344200">
      <w:pPr>
        <w:ind w:firstLine="720"/>
        <w:jc w:val="both"/>
        <w:rPr>
          <w:sz w:val="28"/>
          <w:szCs w:val="28"/>
          <w:lang w:eastAsia="uk-UA"/>
        </w:rPr>
      </w:pPr>
      <w:r>
        <w:rPr>
          <w:sz w:val="28"/>
          <w:szCs w:val="28"/>
          <w:lang w:eastAsia="uk-UA"/>
        </w:rPr>
        <w:t xml:space="preserve">- </w:t>
      </w:r>
      <w:r w:rsidR="003E5F37" w:rsidRPr="00167CBF">
        <w:rPr>
          <w:sz w:val="28"/>
          <w:szCs w:val="28"/>
          <w:shd w:val="clear" w:color="auto" w:fill="FFFFFF"/>
          <w:lang w:eastAsia="uk-UA"/>
        </w:rPr>
        <w:t>копія документу, що посвідчує особу</w:t>
      </w:r>
      <w:r>
        <w:rPr>
          <w:sz w:val="28"/>
          <w:szCs w:val="28"/>
          <w:shd w:val="clear" w:color="auto" w:fill="FFFFFF"/>
          <w:lang w:eastAsia="uk-UA"/>
        </w:rPr>
        <w:t>;</w:t>
      </w:r>
    </w:p>
    <w:p w14:paraId="310625AA" w14:textId="77777777" w:rsidR="00344200" w:rsidRDefault="00344200" w:rsidP="00344200">
      <w:pPr>
        <w:ind w:firstLine="720"/>
        <w:jc w:val="both"/>
        <w:rPr>
          <w:sz w:val="28"/>
          <w:szCs w:val="28"/>
          <w:lang w:eastAsia="uk-UA"/>
        </w:rPr>
      </w:pPr>
      <w:r>
        <w:rPr>
          <w:sz w:val="28"/>
          <w:szCs w:val="28"/>
          <w:lang w:eastAsia="uk-UA"/>
        </w:rPr>
        <w:t>- к</w:t>
      </w:r>
      <w:r w:rsidR="003E5F37" w:rsidRPr="00167CBF">
        <w:rPr>
          <w:sz w:val="28"/>
          <w:szCs w:val="28"/>
          <w:shd w:val="clear" w:color="auto" w:fill="FFFFFF"/>
          <w:lang w:eastAsia="uk-UA"/>
        </w:rPr>
        <w:t>опію довідки про відсутність судимості</w:t>
      </w:r>
      <w:r>
        <w:rPr>
          <w:sz w:val="28"/>
          <w:szCs w:val="28"/>
          <w:shd w:val="clear" w:color="auto" w:fill="FFFFFF"/>
          <w:lang w:eastAsia="uk-UA"/>
        </w:rPr>
        <w:t>;</w:t>
      </w:r>
    </w:p>
    <w:p w14:paraId="19730F60" w14:textId="06037E17" w:rsidR="00344200" w:rsidRDefault="00344200" w:rsidP="00344200">
      <w:pPr>
        <w:ind w:firstLine="720"/>
        <w:jc w:val="both"/>
        <w:rPr>
          <w:sz w:val="28"/>
          <w:szCs w:val="28"/>
          <w:lang w:eastAsia="uk-UA"/>
        </w:rPr>
      </w:pPr>
      <w:r>
        <w:rPr>
          <w:sz w:val="28"/>
          <w:szCs w:val="28"/>
          <w:lang w:eastAsia="uk-UA"/>
        </w:rPr>
        <w:t>- автобіографію та м</w:t>
      </w:r>
      <w:r w:rsidR="003E5F37" w:rsidRPr="00167CBF">
        <w:rPr>
          <w:sz w:val="28"/>
          <w:szCs w:val="28"/>
          <w:shd w:val="clear" w:color="auto" w:fill="FFFFFF"/>
          <w:lang w:eastAsia="uk-UA"/>
        </w:rPr>
        <w:t>отиваційний лист</w:t>
      </w:r>
      <w:r>
        <w:rPr>
          <w:sz w:val="28"/>
          <w:szCs w:val="28"/>
          <w:shd w:val="clear" w:color="auto" w:fill="FFFFFF"/>
          <w:lang w:eastAsia="uk-UA"/>
        </w:rPr>
        <w:t>;</w:t>
      </w:r>
    </w:p>
    <w:p w14:paraId="04398C7A" w14:textId="57B12F85" w:rsidR="00344200" w:rsidRDefault="00344200" w:rsidP="00344200">
      <w:pPr>
        <w:ind w:firstLine="720"/>
        <w:jc w:val="both"/>
        <w:rPr>
          <w:sz w:val="28"/>
          <w:szCs w:val="28"/>
          <w:lang w:eastAsia="uk-UA"/>
        </w:rPr>
      </w:pPr>
      <w:r>
        <w:rPr>
          <w:sz w:val="28"/>
          <w:szCs w:val="28"/>
          <w:shd w:val="clear" w:color="auto" w:fill="FFFFFF"/>
          <w:lang w:eastAsia="uk-UA"/>
        </w:rPr>
        <w:t>- к</w:t>
      </w:r>
      <w:r w:rsidR="003E5F37" w:rsidRPr="00167CBF">
        <w:rPr>
          <w:sz w:val="28"/>
          <w:szCs w:val="28"/>
          <w:shd w:val="clear" w:color="auto" w:fill="FFFFFF"/>
          <w:lang w:eastAsia="uk-UA"/>
        </w:rPr>
        <w:t>опію документ про освіту</w:t>
      </w:r>
      <w:r>
        <w:rPr>
          <w:sz w:val="28"/>
          <w:szCs w:val="28"/>
          <w:shd w:val="clear" w:color="auto" w:fill="FFFFFF"/>
          <w:lang w:eastAsia="uk-UA"/>
        </w:rPr>
        <w:t>;</w:t>
      </w:r>
    </w:p>
    <w:p w14:paraId="2C60D5D5" w14:textId="4378DDC7" w:rsidR="003E5F37" w:rsidRPr="00167CBF" w:rsidRDefault="00344200" w:rsidP="00344200">
      <w:pPr>
        <w:ind w:firstLine="720"/>
        <w:jc w:val="both"/>
        <w:rPr>
          <w:sz w:val="28"/>
          <w:szCs w:val="28"/>
          <w:lang w:eastAsia="uk-UA"/>
        </w:rPr>
      </w:pPr>
      <w:r>
        <w:rPr>
          <w:sz w:val="28"/>
          <w:szCs w:val="28"/>
          <w:lang w:eastAsia="uk-UA"/>
        </w:rPr>
        <w:t xml:space="preserve">- </w:t>
      </w:r>
      <w:r w:rsidR="003E5F37" w:rsidRPr="00167CBF">
        <w:rPr>
          <w:sz w:val="28"/>
          <w:szCs w:val="28"/>
          <w:shd w:val="clear" w:color="auto" w:fill="FFFFFF"/>
          <w:lang w:eastAsia="uk-UA"/>
        </w:rPr>
        <w:t>інші документи за бажанням кандидата</w:t>
      </w:r>
      <w:r>
        <w:rPr>
          <w:sz w:val="28"/>
          <w:szCs w:val="28"/>
          <w:shd w:val="clear" w:color="auto" w:fill="FFFFFF"/>
          <w:lang w:eastAsia="uk-UA"/>
        </w:rPr>
        <w:t>.</w:t>
      </w:r>
    </w:p>
    <w:p w14:paraId="19F81CA1" w14:textId="6F1687C0" w:rsidR="003E5F37" w:rsidRPr="00167CBF" w:rsidRDefault="00EF101D" w:rsidP="00167CBF">
      <w:pPr>
        <w:ind w:firstLine="70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5. </w:t>
      </w:r>
      <w:r w:rsidR="003E5F37" w:rsidRPr="00167CBF">
        <w:rPr>
          <w:sz w:val="28"/>
          <w:szCs w:val="28"/>
          <w:shd w:val="clear" w:color="auto" w:fill="FFFFFF"/>
          <w:lang w:eastAsia="uk-UA"/>
        </w:rPr>
        <w:t>При особистому поданні кандидат пред’являє оригінали документів секретарю, який ставить свій підпис на відповідних копіях. У разі дистанційного подання документів кандидат перед початком конкурсу має представити оригінали документів секретарю конкурсної комісії, який робить відповідну відмітку на копіях документів.</w:t>
      </w:r>
    </w:p>
    <w:p w14:paraId="044F34A3" w14:textId="67E29128" w:rsidR="00344200" w:rsidRDefault="00EF101D" w:rsidP="00344200">
      <w:pPr>
        <w:ind w:firstLine="70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6. </w:t>
      </w:r>
      <w:r w:rsidR="003E5F37" w:rsidRPr="00167CBF">
        <w:rPr>
          <w:sz w:val="28"/>
          <w:szCs w:val="28"/>
          <w:shd w:val="clear" w:color="auto" w:fill="FFFFFF"/>
          <w:lang w:eastAsia="uk-UA"/>
        </w:rPr>
        <w:t>Членом піклувальної ради не може бути особа, яка:</w:t>
      </w:r>
    </w:p>
    <w:p w14:paraId="6D94A415" w14:textId="77777777" w:rsidR="00344200" w:rsidRDefault="00344200" w:rsidP="00344200">
      <w:pPr>
        <w:ind w:firstLine="700"/>
        <w:jc w:val="both"/>
        <w:rPr>
          <w:sz w:val="28"/>
          <w:szCs w:val="28"/>
          <w:lang w:eastAsia="uk-UA"/>
        </w:rPr>
      </w:pPr>
      <w:r>
        <w:rPr>
          <w:sz w:val="28"/>
          <w:szCs w:val="28"/>
          <w:lang w:eastAsia="uk-UA"/>
        </w:rPr>
        <w:t xml:space="preserve">- </w:t>
      </w:r>
      <w:r w:rsidR="003E5F37" w:rsidRPr="00167CBF">
        <w:rPr>
          <w:sz w:val="28"/>
          <w:szCs w:val="28"/>
          <w:shd w:val="clear" w:color="auto" w:fill="FFFFFF"/>
          <w:lang w:eastAsia="uk-UA"/>
        </w:rPr>
        <w:t>є недієздатною або цивільна дієздатність якої обмежена;</w:t>
      </w:r>
    </w:p>
    <w:p w14:paraId="6806E656" w14:textId="77777777" w:rsidR="00344200" w:rsidRDefault="00344200" w:rsidP="00344200">
      <w:pPr>
        <w:ind w:firstLine="700"/>
        <w:jc w:val="both"/>
        <w:rPr>
          <w:sz w:val="28"/>
          <w:szCs w:val="28"/>
          <w:lang w:eastAsia="uk-UA"/>
        </w:rPr>
      </w:pPr>
      <w:r>
        <w:rPr>
          <w:sz w:val="28"/>
          <w:szCs w:val="28"/>
          <w:lang w:eastAsia="uk-UA"/>
        </w:rPr>
        <w:t xml:space="preserve">- </w:t>
      </w:r>
      <w:r w:rsidR="003E5F37" w:rsidRPr="00167CBF">
        <w:rPr>
          <w:sz w:val="28"/>
          <w:szCs w:val="28"/>
          <w:shd w:val="clear" w:color="auto" w:fill="FFFFFF"/>
          <w:lang w:eastAsia="uk-UA"/>
        </w:rPr>
        <w:t>є здобувачем освіти в закладі освіти, для якого створюється піклувальна рада;</w:t>
      </w:r>
    </w:p>
    <w:p w14:paraId="4AE42F67" w14:textId="3E4B4B37" w:rsidR="00344200" w:rsidRDefault="00344200" w:rsidP="00344200">
      <w:pPr>
        <w:ind w:firstLine="700"/>
        <w:jc w:val="both"/>
        <w:rPr>
          <w:sz w:val="28"/>
          <w:szCs w:val="28"/>
          <w:lang w:eastAsia="uk-UA"/>
        </w:rPr>
      </w:pPr>
      <w:r>
        <w:rPr>
          <w:sz w:val="28"/>
          <w:szCs w:val="28"/>
          <w:lang w:eastAsia="uk-UA"/>
        </w:rPr>
        <w:t xml:space="preserve">- </w:t>
      </w:r>
      <w:r w:rsidR="003E5F37" w:rsidRPr="00167CBF">
        <w:rPr>
          <w:sz w:val="28"/>
          <w:szCs w:val="28"/>
          <w:shd w:val="clear" w:color="auto" w:fill="FFFFFF"/>
          <w:lang w:eastAsia="uk-UA"/>
        </w:rPr>
        <w:t>є працівником заклад</w:t>
      </w:r>
      <w:r w:rsidR="002747B5">
        <w:rPr>
          <w:sz w:val="28"/>
          <w:szCs w:val="28"/>
          <w:shd w:val="clear" w:color="auto" w:fill="FFFFFF"/>
          <w:lang w:eastAsia="uk-UA"/>
        </w:rPr>
        <w:t>ів</w:t>
      </w:r>
      <w:r w:rsidR="003E5F37" w:rsidRPr="00167CBF">
        <w:rPr>
          <w:sz w:val="28"/>
          <w:szCs w:val="28"/>
          <w:shd w:val="clear" w:color="auto" w:fill="FFFFFF"/>
          <w:lang w:eastAsia="uk-UA"/>
        </w:rPr>
        <w:t xml:space="preserve"> освіти, для як</w:t>
      </w:r>
      <w:r w:rsidR="002747B5">
        <w:rPr>
          <w:sz w:val="28"/>
          <w:szCs w:val="28"/>
          <w:shd w:val="clear" w:color="auto" w:fill="FFFFFF"/>
          <w:lang w:eastAsia="uk-UA"/>
        </w:rPr>
        <w:t>их</w:t>
      </w:r>
      <w:r w:rsidR="003E5F37" w:rsidRPr="00167CBF">
        <w:rPr>
          <w:sz w:val="28"/>
          <w:szCs w:val="28"/>
          <w:shd w:val="clear" w:color="auto" w:fill="FFFFFF"/>
          <w:lang w:eastAsia="uk-UA"/>
        </w:rPr>
        <w:t xml:space="preserve"> створюється піклувальна рада;</w:t>
      </w:r>
    </w:p>
    <w:p w14:paraId="611A3BA2" w14:textId="77777777" w:rsidR="00344200" w:rsidRDefault="00344200" w:rsidP="00344200">
      <w:pPr>
        <w:ind w:firstLine="700"/>
        <w:jc w:val="both"/>
        <w:rPr>
          <w:sz w:val="28"/>
          <w:szCs w:val="28"/>
          <w:lang w:eastAsia="uk-UA"/>
        </w:rPr>
      </w:pPr>
      <w:r>
        <w:rPr>
          <w:sz w:val="28"/>
          <w:szCs w:val="28"/>
          <w:lang w:eastAsia="uk-UA"/>
        </w:rPr>
        <w:t xml:space="preserve">- </w:t>
      </w:r>
      <w:r w:rsidR="003E5F37" w:rsidRPr="00167CBF">
        <w:rPr>
          <w:sz w:val="28"/>
          <w:szCs w:val="28"/>
          <w:shd w:val="clear" w:color="auto" w:fill="FFFFFF"/>
          <w:lang w:eastAsia="uk-UA"/>
        </w:rPr>
        <w:t xml:space="preserve">є працівником </w:t>
      </w:r>
      <w:r>
        <w:rPr>
          <w:sz w:val="28"/>
          <w:szCs w:val="28"/>
          <w:shd w:val="clear" w:color="auto" w:fill="FFFFFF"/>
          <w:lang w:eastAsia="uk-UA"/>
        </w:rPr>
        <w:t>управління освіти Чернігівської міської ради</w:t>
      </w:r>
      <w:r w:rsidR="003E5F37" w:rsidRPr="00167CBF">
        <w:rPr>
          <w:sz w:val="28"/>
          <w:szCs w:val="28"/>
          <w:shd w:val="clear" w:color="auto" w:fill="FFFFFF"/>
          <w:lang w:eastAsia="uk-UA"/>
        </w:rPr>
        <w:t>;</w:t>
      </w:r>
    </w:p>
    <w:p w14:paraId="44D43018" w14:textId="1010A99B" w:rsidR="003E5F37" w:rsidRPr="00167CBF" w:rsidRDefault="00344200" w:rsidP="00344200">
      <w:pPr>
        <w:ind w:firstLine="700"/>
        <w:jc w:val="both"/>
        <w:rPr>
          <w:sz w:val="28"/>
          <w:szCs w:val="28"/>
          <w:lang w:eastAsia="uk-UA"/>
        </w:rPr>
      </w:pPr>
      <w:r w:rsidRPr="00A403C9">
        <w:rPr>
          <w:sz w:val="28"/>
          <w:szCs w:val="28"/>
          <w:shd w:val="clear" w:color="auto" w:fill="FFFFFF"/>
          <w:lang w:eastAsia="uk-UA"/>
        </w:rPr>
        <w:t xml:space="preserve">- </w:t>
      </w:r>
      <w:r w:rsidR="00A403C9">
        <w:rPr>
          <w:sz w:val="28"/>
          <w:szCs w:val="28"/>
          <w:shd w:val="clear" w:color="auto" w:fill="FFFFFF"/>
          <w:lang w:eastAsia="uk-UA"/>
        </w:rPr>
        <w:t>є</w:t>
      </w:r>
      <w:r w:rsidR="00454190">
        <w:rPr>
          <w:sz w:val="28"/>
          <w:szCs w:val="28"/>
          <w:shd w:val="clear" w:color="auto" w:fill="FFFFFF"/>
          <w:lang w:eastAsia="uk-UA"/>
        </w:rPr>
        <w:t xml:space="preserve"> близькою особою керівника закладу освіти</w:t>
      </w:r>
      <w:r w:rsidR="00A403C9">
        <w:rPr>
          <w:sz w:val="28"/>
          <w:szCs w:val="28"/>
          <w:shd w:val="clear" w:color="auto" w:fill="FFFFFF"/>
          <w:lang w:eastAsia="uk-UA"/>
        </w:rPr>
        <w:t>.</w:t>
      </w:r>
    </w:p>
    <w:p w14:paraId="1B45E196" w14:textId="530CD292" w:rsidR="003E5F37" w:rsidRPr="00167CBF" w:rsidRDefault="00EF101D" w:rsidP="00167CBF">
      <w:pPr>
        <w:ind w:firstLine="70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7. </w:t>
      </w:r>
      <w:r w:rsidR="003E5F37" w:rsidRPr="00167CBF">
        <w:rPr>
          <w:sz w:val="28"/>
          <w:szCs w:val="28"/>
          <w:shd w:val="clear" w:color="auto" w:fill="FFFFFF"/>
          <w:lang w:eastAsia="uk-UA"/>
        </w:rPr>
        <w:t>Конкурс складається з презентації бачення розвитку освіти в громаді та співбесіди, під час яких проводиться відео трансляція та відеозапис.</w:t>
      </w:r>
    </w:p>
    <w:p w14:paraId="4542002E" w14:textId="6174A913" w:rsidR="00344200" w:rsidRDefault="00EF101D" w:rsidP="00344200">
      <w:pPr>
        <w:ind w:firstLine="70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8. </w:t>
      </w:r>
      <w:r w:rsidR="003E5F37" w:rsidRPr="00167CBF">
        <w:rPr>
          <w:sz w:val="28"/>
          <w:szCs w:val="28"/>
          <w:shd w:val="clear" w:color="auto" w:fill="FFFFFF"/>
          <w:lang w:eastAsia="uk-UA"/>
        </w:rPr>
        <w:t>Про час та місце проведення етапів конкурсу кандидатам повідомляється не менш як за 2 робоч</w:t>
      </w:r>
      <w:r w:rsidR="00454190">
        <w:rPr>
          <w:sz w:val="28"/>
          <w:szCs w:val="28"/>
          <w:shd w:val="clear" w:color="auto" w:fill="FFFFFF"/>
          <w:lang w:eastAsia="uk-UA"/>
        </w:rPr>
        <w:t>і</w:t>
      </w:r>
      <w:r w:rsidR="003E5F37" w:rsidRPr="00167CBF">
        <w:rPr>
          <w:sz w:val="28"/>
          <w:szCs w:val="28"/>
          <w:shd w:val="clear" w:color="auto" w:fill="FFFFFF"/>
          <w:lang w:eastAsia="uk-UA"/>
        </w:rPr>
        <w:t xml:space="preserve"> дні до дати їх проведення електронною поштою вказаною в заяві про участі у конкурсі.</w:t>
      </w:r>
    </w:p>
    <w:p w14:paraId="7976A2D9" w14:textId="2A286766" w:rsidR="00344200" w:rsidRDefault="00EF101D" w:rsidP="00344200">
      <w:pPr>
        <w:ind w:firstLine="700"/>
        <w:jc w:val="both"/>
        <w:rPr>
          <w:sz w:val="28"/>
          <w:szCs w:val="28"/>
          <w:shd w:val="clear" w:color="auto" w:fill="FFFFFF"/>
          <w:lang w:eastAsia="uk-UA"/>
        </w:rPr>
      </w:pPr>
      <w:r>
        <w:rPr>
          <w:sz w:val="28"/>
          <w:szCs w:val="28"/>
          <w:shd w:val="clear" w:color="auto" w:fill="FFFFFF"/>
          <w:lang w:eastAsia="uk-UA"/>
        </w:rPr>
        <w:t>4.</w:t>
      </w:r>
      <w:r w:rsidRPr="00167CBF">
        <w:rPr>
          <w:sz w:val="28"/>
          <w:szCs w:val="28"/>
          <w:shd w:val="clear" w:color="auto" w:fill="FFFFFF"/>
          <w:lang w:eastAsia="uk-UA"/>
        </w:rPr>
        <w:t xml:space="preserve">9. </w:t>
      </w:r>
      <w:r w:rsidR="003E5F37" w:rsidRPr="00167CBF">
        <w:rPr>
          <w:sz w:val="28"/>
          <w:szCs w:val="28"/>
          <w:shd w:val="clear" w:color="auto" w:fill="FFFFFF"/>
          <w:lang w:eastAsia="uk-UA"/>
        </w:rPr>
        <w:t xml:space="preserve">Під час презентації бачення розвитку освіти в громаді (далі - презентація) кандидат у довільній формі представляє свою активну позицію щодо освіти на певній території, вказуючи на її перспективи і проблеми та план своїх дій та дій піклувальної ради в цілому. </w:t>
      </w:r>
    </w:p>
    <w:p w14:paraId="1B8D3862" w14:textId="09E21783" w:rsidR="00027EEB" w:rsidRDefault="00EF101D" w:rsidP="00027EEB">
      <w:pPr>
        <w:ind w:firstLine="70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10. </w:t>
      </w:r>
      <w:r w:rsidR="003E5F37" w:rsidRPr="00167CBF">
        <w:rPr>
          <w:sz w:val="28"/>
          <w:szCs w:val="28"/>
          <w:shd w:val="clear" w:color="auto" w:fill="FFFFFF"/>
          <w:lang w:eastAsia="uk-UA"/>
        </w:rPr>
        <w:t xml:space="preserve">Проведення презентації проводиться за участі громадськості, представники якої можуть поставити питання кандидату. Час відведений для презентації та відповідей на питання для кожного кандидати встановлюється </w:t>
      </w:r>
      <w:r w:rsidR="003E5F37" w:rsidRPr="00167CBF">
        <w:rPr>
          <w:sz w:val="28"/>
          <w:szCs w:val="28"/>
          <w:shd w:val="clear" w:color="auto" w:fill="FFFFFF"/>
          <w:lang w:eastAsia="uk-UA"/>
        </w:rPr>
        <w:lastRenderedPageBreak/>
        <w:t>однаковий. Про обмеження в часі інформується членами конкурсної комісії перед початком презентації.</w:t>
      </w:r>
    </w:p>
    <w:p w14:paraId="351103C9" w14:textId="3C32FFA6" w:rsidR="00027EEB" w:rsidRDefault="00EF101D" w:rsidP="00027EEB">
      <w:pPr>
        <w:ind w:firstLine="70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11. </w:t>
      </w:r>
      <w:r w:rsidR="003E5F37" w:rsidRPr="00167CBF">
        <w:rPr>
          <w:sz w:val="28"/>
          <w:szCs w:val="28"/>
          <w:shd w:val="clear" w:color="auto" w:fill="FFFFFF"/>
          <w:lang w:eastAsia="uk-UA"/>
        </w:rPr>
        <w:t>Черговість проведення презентацій та співбесід здійснюється з алфавітним порядком по прізвищам кандидатів.</w:t>
      </w:r>
    </w:p>
    <w:p w14:paraId="3A3B08D0" w14:textId="6578B670" w:rsidR="00027EEB" w:rsidRDefault="00EF101D" w:rsidP="00027EEB">
      <w:pPr>
        <w:ind w:firstLine="70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12. </w:t>
      </w:r>
      <w:r w:rsidR="003E5F37" w:rsidRPr="00167CBF">
        <w:rPr>
          <w:sz w:val="28"/>
          <w:szCs w:val="28"/>
          <w:shd w:val="clear" w:color="auto" w:fill="FFFFFF"/>
          <w:lang w:eastAsia="uk-UA"/>
        </w:rPr>
        <w:t>Під час співбесіди члени комісії ставлять кандидатам питання, які уточнюють та виявляють активну позицію кандидатів, а також їх фаховий рівень. Час відведений кожному кандидату на співбесіду встановлюється однаковий, про що кандидатам повідомляється заздалегідь у листі про дату, час та місце проведення співбесіди.</w:t>
      </w:r>
    </w:p>
    <w:p w14:paraId="0E70519C" w14:textId="4F088534" w:rsidR="003E5F37" w:rsidRPr="00167CBF" w:rsidRDefault="00EF101D" w:rsidP="00027EEB">
      <w:pPr>
        <w:ind w:firstLine="70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13. </w:t>
      </w:r>
      <w:r w:rsidR="003E5F37" w:rsidRPr="00167CBF">
        <w:rPr>
          <w:sz w:val="28"/>
          <w:szCs w:val="28"/>
          <w:shd w:val="clear" w:color="auto" w:fill="FFFFFF"/>
          <w:lang w:eastAsia="uk-UA"/>
        </w:rPr>
        <w:t>Під час презентації та співбесіди кожен член комісії виставляє відповідні оціночні бали від 0 до 2 балів за кожний етап конкурсного відбору по кожному кандидату у протоколі. Члени комісії виставляють оціночні бали таємно одне від одного та затверджують достовірність оцінки своїм підписом.</w:t>
      </w:r>
    </w:p>
    <w:p w14:paraId="05F79635" w14:textId="76DE3A1C" w:rsidR="003E5F37" w:rsidRPr="00167CBF" w:rsidRDefault="00EF101D" w:rsidP="00167CBF">
      <w:pPr>
        <w:ind w:firstLine="72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14. </w:t>
      </w:r>
      <w:r w:rsidR="003E5F37" w:rsidRPr="00167CBF">
        <w:rPr>
          <w:sz w:val="28"/>
          <w:szCs w:val="28"/>
          <w:shd w:val="clear" w:color="auto" w:fill="FFFFFF"/>
          <w:lang w:eastAsia="uk-UA"/>
        </w:rPr>
        <w:t>Після кожного етапу конкурсного відбору секретар конкурсної комісії збирає протоколи та підраховує суму виставлених балів та вносить їх в узагальнений протокол та завіряє його власним підписом. Протоколи є невід’ємною частиною узагальненого протоколу та додаються до нього.</w:t>
      </w:r>
    </w:p>
    <w:p w14:paraId="064A1C24" w14:textId="5F676A9B" w:rsidR="003E5F37" w:rsidRPr="00167CBF" w:rsidRDefault="00EF101D" w:rsidP="00167CBF">
      <w:pPr>
        <w:ind w:firstLine="72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15. </w:t>
      </w:r>
      <w:r w:rsidR="003E5F37" w:rsidRPr="00167CBF">
        <w:rPr>
          <w:sz w:val="28"/>
          <w:szCs w:val="28"/>
          <w:shd w:val="clear" w:color="auto" w:fill="FFFFFF"/>
          <w:lang w:eastAsia="uk-UA"/>
        </w:rPr>
        <w:t>Після проведення співбесіди секретар комісії на підставі двох узагальнених протоколів формує рейтинг кандидатів та завіряє його власним підписом. Перший за рейтингом є той кандидат, який отримав максимальний сукупний оціночний бал за результатами двох етапів. Секретар подає рейтинг, узагальнені протоколи, протоколи членам конкурсної комісії для перевірки правильності підрахунків оціночних балів. Члени комісії підписують рейтинг кандидатів.</w:t>
      </w:r>
    </w:p>
    <w:p w14:paraId="64263CFC" w14:textId="6E34F447" w:rsidR="003E5F37" w:rsidRPr="00167CBF" w:rsidRDefault="00EF101D" w:rsidP="00167CBF">
      <w:pPr>
        <w:ind w:firstLine="72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16. </w:t>
      </w:r>
      <w:r w:rsidR="003E5F37" w:rsidRPr="00167CBF">
        <w:rPr>
          <w:sz w:val="28"/>
          <w:szCs w:val="28"/>
          <w:shd w:val="clear" w:color="auto" w:fill="FFFFFF"/>
          <w:lang w:eastAsia="uk-UA"/>
        </w:rPr>
        <w:t xml:space="preserve">Виправлення у протоколах, узагальнених протоколах та рейтингах не дозволяється. У разі якщо член комісії помилився він завіряє виправлене власним підписом та написом </w:t>
      </w:r>
      <w:r w:rsidR="00027EEB">
        <w:rPr>
          <w:sz w:val="28"/>
          <w:szCs w:val="28"/>
          <w:shd w:val="clear" w:color="auto" w:fill="FFFFFF"/>
          <w:lang w:eastAsia="uk-UA"/>
        </w:rPr>
        <w:t>«</w:t>
      </w:r>
      <w:r w:rsidR="003E5F37" w:rsidRPr="00167CBF">
        <w:rPr>
          <w:sz w:val="28"/>
          <w:szCs w:val="28"/>
          <w:shd w:val="clear" w:color="auto" w:fill="FFFFFF"/>
          <w:lang w:eastAsia="uk-UA"/>
        </w:rPr>
        <w:t>Виправленому вірити</w:t>
      </w:r>
      <w:r w:rsidR="00027EEB">
        <w:rPr>
          <w:sz w:val="28"/>
          <w:szCs w:val="28"/>
          <w:shd w:val="clear" w:color="auto" w:fill="FFFFFF"/>
          <w:lang w:eastAsia="uk-UA"/>
        </w:rPr>
        <w:t>»</w:t>
      </w:r>
      <w:r w:rsidR="003E5F37" w:rsidRPr="00167CBF">
        <w:rPr>
          <w:sz w:val="28"/>
          <w:szCs w:val="28"/>
          <w:shd w:val="clear" w:color="auto" w:fill="FFFFFF"/>
          <w:lang w:eastAsia="uk-UA"/>
        </w:rPr>
        <w:t>.</w:t>
      </w:r>
    </w:p>
    <w:p w14:paraId="29FE7A52" w14:textId="24958752" w:rsidR="003E5F37" w:rsidRPr="00167CBF" w:rsidRDefault="00EF101D" w:rsidP="00167CBF">
      <w:pPr>
        <w:ind w:firstLine="720"/>
        <w:jc w:val="both"/>
        <w:rPr>
          <w:sz w:val="28"/>
          <w:szCs w:val="28"/>
          <w:lang w:eastAsia="uk-UA"/>
        </w:rPr>
      </w:pPr>
      <w:r>
        <w:rPr>
          <w:sz w:val="28"/>
          <w:szCs w:val="28"/>
          <w:shd w:val="clear" w:color="auto" w:fill="FFFFFF"/>
          <w:lang w:eastAsia="uk-UA"/>
        </w:rPr>
        <w:t>4.</w:t>
      </w:r>
      <w:r w:rsidRPr="00167CBF">
        <w:rPr>
          <w:sz w:val="28"/>
          <w:szCs w:val="28"/>
          <w:shd w:val="clear" w:color="auto" w:fill="FFFFFF"/>
          <w:lang w:eastAsia="uk-UA"/>
        </w:rPr>
        <w:t xml:space="preserve">17. </w:t>
      </w:r>
      <w:r w:rsidR="003E5F37" w:rsidRPr="00167CBF">
        <w:rPr>
          <w:sz w:val="28"/>
          <w:szCs w:val="28"/>
          <w:shd w:val="clear" w:color="auto" w:fill="FFFFFF"/>
          <w:lang w:eastAsia="uk-UA"/>
        </w:rPr>
        <w:t>Перші 7 кандидатів у рейтингу оголошуються переможцями у конкурсному відборі та подають</w:t>
      </w:r>
      <w:r w:rsidR="00027EEB">
        <w:rPr>
          <w:sz w:val="28"/>
          <w:szCs w:val="28"/>
          <w:shd w:val="clear" w:color="auto" w:fill="FFFFFF"/>
          <w:lang w:eastAsia="uk-UA"/>
        </w:rPr>
        <w:t>ся</w:t>
      </w:r>
      <w:r w:rsidR="003E5F37" w:rsidRPr="00167CBF">
        <w:rPr>
          <w:sz w:val="28"/>
          <w:szCs w:val="28"/>
          <w:shd w:val="clear" w:color="auto" w:fill="FFFFFF"/>
          <w:lang w:eastAsia="uk-UA"/>
        </w:rPr>
        <w:t xml:space="preserve"> на затвердження до персонального складу піклувальної ради.</w:t>
      </w:r>
    </w:p>
    <w:p w14:paraId="22A76F69" w14:textId="49EFB81B" w:rsidR="003E5F37" w:rsidRPr="00167CBF" w:rsidRDefault="00EF101D" w:rsidP="00167CBF">
      <w:pPr>
        <w:ind w:firstLine="720"/>
        <w:jc w:val="both"/>
        <w:rPr>
          <w:sz w:val="28"/>
          <w:szCs w:val="28"/>
          <w:lang w:eastAsia="uk-UA"/>
        </w:rPr>
      </w:pPr>
      <w:r>
        <w:rPr>
          <w:sz w:val="28"/>
          <w:szCs w:val="28"/>
          <w:shd w:val="clear" w:color="auto" w:fill="FFFFFF"/>
          <w:lang w:eastAsia="uk-UA"/>
        </w:rPr>
        <w:t xml:space="preserve">4.18. </w:t>
      </w:r>
      <w:r w:rsidR="003E5F37" w:rsidRPr="00167CBF">
        <w:rPr>
          <w:sz w:val="28"/>
          <w:szCs w:val="28"/>
          <w:shd w:val="clear" w:color="auto" w:fill="FFFFFF"/>
          <w:lang w:eastAsia="uk-UA"/>
        </w:rPr>
        <w:t xml:space="preserve">У разі </w:t>
      </w:r>
      <w:r w:rsidR="00027EEB">
        <w:rPr>
          <w:sz w:val="28"/>
          <w:szCs w:val="28"/>
          <w:shd w:val="clear" w:color="auto" w:fill="FFFFFF"/>
          <w:lang w:eastAsia="uk-UA"/>
        </w:rPr>
        <w:t xml:space="preserve">виявлення </w:t>
      </w:r>
      <w:r w:rsidR="003E5F37" w:rsidRPr="00167CBF">
        <w:rPr>
          <w:sz w:val="28"/>
          <w:szCs w:val="28"/>
          <w:shd w:val="clear" w:color="auto" w:fill="FFFFFF"/>
          <w:lang w:eastAsia="uk-UA"/>
        </w:rPr>
        <w:t>арифметичн</w:t>
      </w:r>
      <w:r w:rsidR="00027EEB">
        <w:rPr>
          <w:sz w:val="28"/>
          <w:szCs w:val="28"/>
          <w:shd w:val="clear" w:color="auto" w:fill="FFFFFF"/>
          <w:lang w:eastAsia="uk-UA"/>
        </w:rPr>
        <w:t>ої</w:t>
      </w:r>
      <w:r w:rsidR="003E5F37" w:rsidRPr="00167CBF">
        <w:rPr>
          <w:sz w:val="28"/>
          <w:szCs w:val="28"/>
          <w:shd w:val="clear" w:color="auto" w:fill="FFFFFF"/>
          <w:lang w:eastAsia="uk-UA"/>
        </w:rPr>
        <w:t xml:space="preserve"> помилки у підрахунку</w:t>
      </w:r>
      <w:r w:rsidR="00027EEB">
        <w:rPr>
          <w:sz w:val="28"/>
          <w:szCs w:val="28"/>
          <w:shd w:val="clear" w:color="auto" w:fill="FFFFFF"/>
          <w:lang w:eastAsia="uk-UA"/>
        </w:rPr>
        <w:t xml:space="preserve"> голосів</w:t>
      </w:r>
      <w:r w:rsidR="003E5F37" w:rsidRPr="00167CBF">
        <w:rPr>
          <w:sz w:val="28"/>
          <w:szCs w:val="28"/>
          <w:shd w:val="clear" w:color="auto" w:fill="FFFFFF"/>
          <w:lang w:eastAsia="uk-UA"/>
        </w:rPr>
        <w:t xml:space="preserve">, </w:t>
      </w:r>
      <w:r w:rsidR="00027EEB">
        <w:rPr>
          <w:sz w:val="28"/>
          <w:szCs w:val="28"/>
          <w:shd w:val="clear" w:color="auto" w:fill="FFFFFF"/>
          <w:lang w:eastAsia="uk-UA"/>
        </w:rPr>
        <w:t xml:space="preserve">секретарем </w:t>
      </w:r>
      <w:r w:rsidR="003E5F37" w:rsidRPr="00167CBF">
        <w:rPr>
          <w:sz w:val="28"/>
          <w:szCs w:val="28"/>
          <w:shd w:val="clear" w:color="auto" w:fill="FFFFFF"/>
          <w:lang w:eastAsia="uk-UA"/>
        </w:rPr>
        <w:t xml:space="preserve">складається акт, який підписується усіма присутніми членами конкурсної комісії та здійснюється перерахунок рейтингу. </w:t>
      </w:r>
    </w:p>
    <w:p w14:paraId="0C69DDE6" w14:textId="572EEE60" w:rsidR="003E5F37" w:rsidRPr="00167CBF" w:rsidRDefault="00EF101D" w:rsidP="00167CBF">
      <w:pPr>
        <w:ind w:firstLine="720"/>
        <w:jc w:val="both"/>
        <w:rPr>
          <w:sz w:val="28"/>
          <w:szCs w:val="28"/>
          <w:lang w:eastAsia="uk-UA"/>
        </w:rPr>
      </w:pPr>
      <w:r>
        <w:rPr>
          <w:sz w:val="28"/>
          <w:szCs w:val="28"/>
          <w:shd w:val="clear" w:color="auto" w:fill="FFFFFF"/>
          <w:lang w:eastAsia="uk-UA"/>
        </w:rPr>
        <w:t xml:space="preserve">4.19. </w:t>
      </w:r>
      <w:r w:rsidR="003E5F37" w:rsidRPr="00167CBF">
        <w:rPr>
          <w:sz w:val="28"/>
          <w:szCs w:val="28"/>
          <w:shd w:val="clear" w:color="auto" w:fill="FFFFFF"/>
          <w:lang w:eastAsia="uk-UA"/>
        </w:rPr>
        <w:t xml:space="preserve">Інформацію про рейтинг кандидатів та список тих, хто переміг у конкурсі та рекомендований до складу піклувальної ради опубліковується на офіційному </w:t>
      </w:r>
      <w:r w:rsidR="00167CBF" w:rsidRPr="00167CBF">
        <w:rPr>
          <w:sz w:val="28"/>
          <w:szCs w:val="28"/>
          <w:shd w:val="clear" w:color="auto" w:fill="FFFFFF"/>
          <w:lang w:eastAsia="uk-UA"/>
        </w:rPr>
        <w:t>веб-сайті</w:t>
      </w:r>
      <w:r w:rsidR="003E5F37" w:rsidRPr="00167CBF">
        <w:rPr>
          <w:sz w:val="28"/>
          <w:szCs w:val="28"/>
          <w:shd w:val="clear" w:color="auto" w:fill="FFFFFF"/>
          <w:lang w:eastAsia="uk-UA"/>
        </w:rPr>
        <w:t xml:space="preserve"> засновника або </w:t>
      </w:r>
      <w:r w:rsidR="00027EEB">
        <w:rPr>
          <w:sz w:val="28"/>
          <w:szCs w:val="28"/>
          <w:shd w:val="clear" w:color="auto" w:fill="FFFFFF"/>
          <w:lang w:eastAsia="uk-UA"/>
        </w:rPr>
        <w:t>управління</w:t>
      </w:r>
      <w:r w:rsidR="003E5F37" w:rsidRPr="00167CBF">
        <w:rPr>
          <w:sz w:val="28"/>
          <w:szCs w:val="28"/>
          <w:shd w:val="clear" w:color="auto" w:fill="FFFFFF"/>
          <w:lang w:eastAsia="uk-UA"/>
        </w:rPr>
        <w:t xml:space="preserve"> освіти протягом 5 робочих днів з дня проведення співбесіди.</w:t>
      </w:r>
    </w:p>
    <w:p w14:paraId="454D4EEA" w14:textId="260AC944" w:rsidR="003E5F37" w:rsidRDefault="00EF101D" w:rsidP="00167CBF">
      <w:pPr>
        <w:ind w:firstLine="720"/>
        <w:jc w:val="both"/>
        <w:rPr>
          <w:sz w:val="28"/>
          <w:szCs w:val="28"/>
          <w:shd w:val="clear" w:color="auto" w:fill="FFFFFF"/>
          <w:lang w:eastAsia="uk-UA"/>
        </w:rPr>
      </w:pPr>
      <w:r>
        <w:rPr>
          <w:sz w:val="28"/>
          <w:szCs w:val="28"/>
          <w:shd w:val="clear" w:color="auto" w:fill="FFFFFF"/>
          <w:lang w:eastAsia="uk-UA"/>
        </w:rPr>
        <w:t xml:space="preserve">4.20. </w:t>
      </w:r>
      <w:r w:rsidR="003E5F37" w:rsidRPr="00167CBF">
        <w:rPr>
          <w:sz w:val="28"/>
          <w:szCs w:val="28"/>
          <w:shd w:val="clear" w:color="auto" w:fill="FFFFFF"/>
          <w:lang w:eastAsia="uk-UA"/>
        </w:rPr>
        <w:t xml:space="preserve">Оскарження результатів конкурсного </w:t>
      </w:r>
      <w:r w:rsidR="00167CBF" w:rsidRPr="00167CBF">
        <w:rPr>
          <w:sz w:val="28"/>
          <w:szCs w:val="28"/>
          <w:shd w:val="clear" w:color="auto" w:fill="FFFFFF"/>
          <w:lang w:eastAsia="uk-UA"/>
        </w:rPr>
        <w:t>відбору</w:t>
      </w:r>
      <w:r w:rsidR="003E5F37" w:rsidRPr="00167CBF">
        <w:rPr>
          <w:sz w:val="28"/>
          <w:szCs w:val="28"/>
          <w:shd w:val="clear" w:color="auto" w:fill="FFFFFF"/>
          <w:lang w:eastAsia="uk-UA"/>
        </w:rPr>
        <w:t xml:space="preserve"> може бути здійснено у судовому порядку.</w:t>
      </w:r>
    </w:p>
    <w:p w14:paraId="2037FED5" w14:textId="07FBEA4A" w:rsidR="002747B5" w:rsidRDefault="002747B5" w:rsidP="00167CBF">
      <w:pPr>
        <w:ind w:firstLine="720"/>
        <w:jc w:val="both"/>
        <w:rPr>
          <w:sz w:val="28"/>
          <w:szCs w:val="28"/>
          <w:shd w:val="clear" w:color="auto" w:fill="FFFFFF"/>
          <w:lang w:eastAsia="uk-UA"/>
        </w:rPr>
      </w:pPr>
    </w:p>
    <w:p w14:paraId="6657CA8F" w14:textId="5102BA32" w:rsidR="003E07B1" w:rsidRDefault="003E07B1" w:rsidP="00167CBF">
      <w:pPr>
        <w:ind w:firstLine="720"/>
        <w:jc w:val="both"/>
        <w:rPr>
          <w:sz w:val="28"/>
          <w:szCs w:val="28"/>
          <w:shd w:val="clear" w:color="auto" w:fill="FFFFFF"/>
          <w:lang w:eastAsia="uk-UA"/>
        </w:rPr>
      </w:pPr>
    </w:p>
    <w:p w14:paraId="70ADFFBB" w14:textId="77777777" w:rsidR="003E07B1" w:rsidRPr="00B805BD" w:rsidRDefault="003E07B1" w:rsidP="00167CBF">
      <w:pPr>
        <w:ind w:firstLine="720"/>
        <w:jc w:val="both"/>
        <w:rPr>
          <w:sz w:val="28"/>
          <w:szCs w:val="28"/>
          <w:shd w:val="clear" w:color="auto" w:fill="FFFFFF"/>
          <w:lang w:eastAsia="uk-UA"/>
        </w:rPr>
      </w:pPr>
    </w:p>
    <w:p w14:paraId="480C65D2" w14:textId="7053DD3D" w:rsidR="003E5F37" w:rsidRPr="00DA2A76" w:rsidRDefault="00167CBF" w:rsidP="00167CBF">
      <w:pPr>
        <w:jc w:val="center"/>
        <w:rPr>
          <w:b/>
          <w:bCs/>
          <w:sz w:val="28"/>
          <w:szCs w:val="28"/>
          <w:lang w:eastAsia="uk-UA"/>
        </w:rPr>
      </w:pPr>
      <w:r w:rsidRPr="00167CBF">
        <w:rPr>
          <w:b/>
          <w:bCs/>
          <w:sz w:val="28"/>
          <w:szCs w:val="28"/>
          <w:shd w:val="clear" w:color="auto" w:fill="FFFFFF"/>
          <w:lang w:eastAsia="uk-UA"/>
        </w:rPr>
        <w:lastRenderedPageBreak/>
        <w:t>V. ОРГАНІЗАЦІЯ ДІЯЛЬНОСТІ ПІКЛУВАЛЬНОЇ РАДИ</w:t>
      </w:r>
    </w:p>
    <w:p w14:paraId="1EAB0827" w14:textId="60831385" w:rsidR="003E5F37" w:rsidRPr="00167CBF" w:rsidRDefault="00DA2A76" w:rsidP="00167CBF">
      <w:pPr>
        <w:jc w:val="both"/>
        <w:rPr>
          <w:sz w:val="28"/>
          <w:szCs w:val="28"/>
          <w:lang w:eastAsia="uk-UA"/>
        </w:rPr>
      </w:pPr>
      <w:r>
        <w:rPr>
          <w:sz w:val="28"/>
          <w:szCs w:val="28"/>
          <w:shd w:val="clear" w:color="auto" w:fill="FFFFFF"/>
          <w:lang w:eastAsia="uk-UA"/>
        </w:rPr>
        <w:tab/>
        <w:t>5.</w:t>
      </w:r>
      <w:r w:rsidR="003E5F37" w:rsidRPr="00167CBF">
        <w:rPr>
          <w:sz w:val="28"/>
          <w:szCs w:val="28"/>
          <w:shd w:val="clear" w:color="auto" w:fill="FFFFFF"/>
          <w:lang w:eastAsia="uk-UA"/>
        </w:rPr>
        <w:t>1. Основною формою роботи піклувальної ради є засідання. Організацію діяльності піклувальної ради забезпечує управління освіти, зокрема</w:t>
      </w:r>
      <w:r>
        <w:rPr>
          <w:sz w:val="28"/>
          <w:szCs w:val="28"/>
          <w:shd w:val="clear" w:color="auto" w:fill="FFFFFF"/>
          <w:lang w:eastAsia="uk-UA"/>
        </w:rPr>
        <w:t xml:space="preserve"> визначає </w:t>
      </w:r>
      <w:r w:rsidR="003E5F37" w:rsidRPr="00167CBF">
        <w:rPr>
          <w:sz w:val="28"/>
          <w:szCs w:val="28"/>
          <w:shd w:val="clear" w:color="auto" w:fill="FFFFFF"/>
          <w:lang w:eastAsia="uk-UA"/>
        </w:rPr>
        <w:t xml:space="preserve">місце проведення засідань, </w:t>
      </w:r>
      <w:r>
        <w:rPr>
          <w:sz w:val="28"/>
          <w:szCs w:val="28"/>
          <w:shd w:val="clear" w:color="auto" w:fill="FFFFFF"/>
          <w:lang w:eastAsia="uk-UA"/>
        </w:rPr>
        <w:t xml:space="preserve">сприяє </w:t>
      </w:r>
      <w:r w:rsidR="003E5F37" w:rsidRPr="00167CBF">
        <w:rPr>
          <w:sz w:val="28"/>
          <w:szCs w:val="28"/>
          <w:shd w:val="clear" w:color="auto" w:fill="FFFFFF"/>
          <w:lang w:eastAsia="uk-UA"/>
        </w:rPr>
        <w:t>зберіганн</w:t>
      </w:r>
      <w:r>
        <w:rPr>
          <w:sz w:val="28"/>
          <w:szCs w:val="28"/>
          <w:shd w:val="clear" w:color="auto" w:fill="FFFFFF"/>
          <w:lang w:eastAsia="uk-UA"/>
        </w:rPr>
        <w:t>ю</w:t>
      </w:r>
      <w:r w:rsidR="003E5F37" w:rsidRPr="00167CBF">
        <w:rPr>
          <w:sz w:val="28"/>
          <w:szCs w:val="28"/>
          <w:shd w:val="clear" w:color="auto" w:fill="FFFFFF"/>
          <w:lang w:eastAsia="uk-UA"/>
        </w:rPr>
        <w:t xml:space="preserve"> протоколів, а також реєстрацію та зберігання вхідної та вихідної кореспонденції тощо.</w:t>
      </w:r>
    </w:p>
    <w:p w14:paraId="226471FF" w14:textId="0F2D863A" w:rsidR="003E5F37" w:rsidRPr="00167CBF" w:rsidRDefault="00DA2A76" w:rsidP="00167CBF">
      <w:pPr>
        <w:ind w:firstLine="720"/>
        <w:jc w:val="both"/>
        <w:rPr>
          <w:sz w:val="28"/>
          <w:szCs w:val="28"/>
          <w:lang w:eastAsia="uk-UA"/>
        </w:rPr>
      </w:pPr>
      <w:r>
        <w:rPr>
          <w:sz w:val="28"/>
          <w:szCs w:val="28"/>
          <w:shd w:val="clear" w:color="auto" w:fill="FFFFFF"/>
          <w:lang w:eastAsia="uk-UA"/>
        </w:rPr>
        <w:t>5.</w:t>
      </w:r>
      <w:r w:rsidR="003E5F37" w:rsidRPr="00167CBF">
        <w:rPr>
          <w:sz w:val="28"/>
          <w:szCs w:val="28"/>
          <w:shd w:val="clear" w:color="auto" w:fill="FFFFFF"/>
          <w:lang w:eastAsia="uk-UA"/>
        </w:rPr>
        <w:t xml:space="preserve">2. Засідання піклувальної ради може здійснюватися дистанційно за умови, що члени піклувальної ради мають технічні можливості до підключення через мережу інтернет. Засідання піклувальної ради може бути виїзним, зокрема </w:t>
      </w:r>
      <w:r>
        <w:rPr>
          <w:sz w:val="28"/>
          <w:szCs w:val="28"/>
          <w:shd w:val="clear" w:color="auto" w:fill="FFFFFF"/>
          <w:lang w:eastAsia="uk-UA"/>
        </w:rPr>
        <w:t>у</w:t>
      </w:r>
      <w:r w:rsidR="003E5F37" w:rsidRPr="00167CBF">
        <w:rPr>
          <w:sz w:val="28"/>
          <w:szCs w:val="28"/>
          <w:shd w:val="clear" w:color="auto" w:fill="FFFFFF"/>
          <w:lang w:eastAsia="uk-UA"/>
        </w:rPr>
        <w:t xml:space="preserve"> закладах освіти.</w:t>
      </w:r>
    </w:p>
    <w:p w14:paraId="02761576" w14:textId="25F561BA" w:rsidR="003E5F37" w:rsidRPr="00167CBF" w:rsidRDefault="00DA2A76" w:rsidP="00167CBF">
      <w:pPr>
        <w:ind w:firstLine="720"/>
        <w:jc w:val="both"/>
        <w:rPr>
          <w:sz w:val="28"/>
          <w:szCs w:val="28"/>
          <w:lang w:eastAsia="uk-UA"/>
        </w:rPr>
      </w:pPr>
      <w:r>
        <w:rPr>
          <w:sz w:val="28"/>
          <w:szCs w:val="28"/>
          <w:shd w:val="clear" w:color="auto" w:fill="FFFFFF"/>
          <w:lang w:eastAsia="uk-UA"/>
        </w:rPr>
        <w:t>5.</w:t>
      </w:r>
      <w:r w:rsidR="003E5F37" w:rsidRPr="00167CBF">
        <w:rPr>
          <w:sz w:val="28"/>
          <w:szCs w:val="28"/>
          <w:shd w:val="clear" w:color="auto" w:fill="FFFFFF"/>
          <w:lang w:eastAsia="uk-UA"/>
        </w:rPr>
        <w:t>3. Засідання вважається правомочним у разі наявності не менше двох третин піклувальної ради від її затвердженого персонального складу.</w:t>
      </w:r>
    </w:p>
    <w:p w14:paraId="072210D5" w14:textId="1F90B4DA" w:rsidR="003E5F37" w:rsidRPr="00167CBF" w:rsidRDefault="00DA2A76" w:rsidP="00167CBF">
      <w:pPr>
        <w:ind w:firstLine="720"/>
        <w:jc w:val="both"/>
        <w:rPr>
          <w:sz w:val="28"/>
          <w:szCs w:val="28"/>
          <w:lang w:eastAsia="uk-UA"/>
        </w:rPr>
      </w:pPr>
      <w:r>
        <w:rPr>
          <w:sz w:val="28"/>
          <w:szCs w:val="28"/>
          <w:shd w:val="clear" w:color="auto" w:fill="FFFFFF"/>
          <w:lang w:eastAsia="uk-UA"/>
        </w:rPr>
        <w:t>5.</w:t>
      </w:r>
      <w:r w:rsidR="003E5F37" w:rsidRPr="00167CBF">
        <w:rPr>
          <w:sz w:val="28"/>
          <w:szCs w:val="28"/>
          <w:shd w:val="clear" w:color="auto" w:fill="FFFFFF"/>
          <w:lang w:eastAsia="uk-UA"/>
        </w:rPr>
        <w:t>4. На першому засіданні піклувальної ради шляхом голосування обирається її голова, заступник голови та секретар, а також схвалюється план та графік роботи. На засіданнях головує голова піклувальної ради, разі його відсутності заступник голови.</w:t>
      </w:r>
    </w:p>
    <w:p w14:paraId="23C6D937" w14:textId="548E990F" w:rsidR="00DA2A76" w:rsidRDefault="00DA2A76" w:rsidP="00DA2A76">
      <w:pPr>
        <w:shd w:val="clear" w:color="auto" w:fill="FFFFFF"/>
        <w:ind w:firstLine="700"/>
        <w:jc w:val="both"/>
        <w:rPr>
          <w:sz w:val="28"/>
          <w:szCs w:val="28"/>
          <w:lang w:eastAsia="uk-UA"/>
        </w:rPr>
      </w:pPr>
      <w:r>
        <w:rPr>
          <w:sz w:val="28"/>
          <w:szCs w:val="28"/>
          <w:lang w:eastAsia="uk-UA"/>
        </w:rPr>
        <w:t>5.</w:t>
      </w:r>
      <w:r w:rsidR="003E5F37" w:rsidRPr="00167CBF">
        <w:rPr>
          <w:sz w:val="28"/>
          <w:szCs w:val="28"/>
          <w:lang w:eastAsia="uk-UA"/>
        </w:rPr>
        <w:t xml:space="preserve">5. Рішення з усіх питань приймаються </w:t>
      </w:r>
      <w:r>
        <w:rPr>
          <w:sz w:val="28"/>
          <w:szCs w:val="28"/>
          <w:lang w:eastAsia="uk-UA"/>
        </w:rPr>
        <w:t xml:space="preserve">простою </w:t>
      </w:r>
      <w:r w:rsidR="003E5F37" w:rsidRPr="00167CBF">
        <w:rPr>
          <w:sz w:val="28"/>
          <w:szCs w:val="28"/>
          <w:lang w:eastAsia="uk-UA"/>
        </w:rPr>
        <w:t>більшістю голосів від її затвердженого складу. У разі рівного розподілу голосів</w:t>
      </w:r>
      <w:r>
        <w:rPr>
          <w:sz w:val="28"/>
          <w:szCs w:val="28"/>
          <w:lang w:eastAsia="uk-UA"/>
        </w:rPr>
        <w:t>,</w:t>
      </w:r>
      <w:r w:rsidR="003E5F37" w:rsidRPr="00167CBF">
        <w:rPr>
          <w:sz w:val="28"/>
          <w:szCs w:val="28"/>
          <w:lang w:eastAsia="uk-UA"/>
        </w:rPr>
        <w:t xml:space="preserve">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14:paraId="4C2BB048" w14:textId="4A28E98F" w:rsidR="003E5F37" w:rsidRPr="00167CBF" w:rsidRDefault="003E5F37" w:rsidP="00DA2A76">
      <w:pPr>
        <w:shd w:val="clear" w:color="auto" w:fill="FFFFFF"/>
        <w:ind w:firstLine="700"/>
        <w:jc w:val="both"/>
        <w:rPr>
          <w:sz w:val="28"/>
          <w:szCs w:val="28"/>
          <w:lang w:eastAsia="uk-UA"/>
        </w:rPr>
      </w:pPr>
      <w:r w:rsidRPr="00167CBF">
        <w:rPr>
          <w:sz w:val="28"/>
          <w:szCs w:val="28"/>
          <w:lang w:eastAsia="uk-UA"/>
        </w:rPr>
        <w:t>Протоколи засідань піклувальної ради зберігаються управлінням освіти протягом всього строку повноважень ради.</w:t>
      </w:r>
    </w:p>
    <w:p w14:paraId="43168D1A" w14:textId="77777777" w:rsidR="003E5F37" w:rsidRPr="00167CBF" w:rsidRDefault="003E5F37" w:rsidP="00167CBF">
      <w:pPr>
        <w:shd w:val="clear" w:color="auto" w:fill="FFFFFF"/>
        <w:jc w:val="center"/>
        <w:rPr>
          <w:sz w:val="28"/>
          <w:szCs w:val="28"/>
          <w:lang w:eastAsia="uk-UA"/>
        </w:rPr>
      </w:pPr>
      <w:r w:rsidRPr="00167CBF">
        <w:rPr>
          <w:sz w:val="28"/>
          <w:szCs w:val="28"/>
          <w:lang w:eastAsia="uk-UA"/>
        </w:rPr>
        <w:t> </w:t>
      </w:r>
    </w:p>
    <w:p w14:paraId="29597A97" w14:textId="5C5B62CC" w:rsidR="00167CBF" w:rsidRPr="00167CBF" w:rsidRDefault="00167CBF" w:rsidP="00167CBF">
      <w:pPr>
        <w:shd w:val="clear" w:color="auto" w:fill="FFFFFF"/>
        <w:jc w:val="center"/>
        <w:rPr>
          <w:b/>
          <w:bCs/>
          <w:sz w:val="28"/>
          <w:szCs w:val="28"/>
          <w:lang w:eastAsia="uk-UA"/>
        </w:rPr>
      </w:pPr>
      <w:r w:rsidRPr="00167CBF">
        <w:rPr>
          <w:b/>
          <w:bCs/>
          <w:sz w:val="28"/>
          <w:szCs w:val="28"/>
          <w:lang w:eastAsia="uk-UA"/>
        </w:rPr>
        <w:t>VI. СКЛАДАННЯ ПОВНОВАЖЕНЬ ПІКЛУВАЛЬНОЇ РАДИ</w:t>
      </w:r>
    </w:p>
    <w:p w14:paraId="26ED2647" w14:textId="77777777" w:rsidR="00DA2A76" w:rsidRDefault="00DA2A76" w:rsidP="00167CBF">
      <w:pPr>
        <w:shd w:val="clear" w:color="auto" w:fill="FFFFFF"/>
        <w:jc w:val="both"/>
        <w:rPr>
          <w:sz w:val="28"/>
          <w:szCs w:val="28"/>
          <w:lang w:eastAsia="uk-UA"/>
        </w:rPr>
      </w:pPr>
      <w:r>
        <w:rPr>
          <w:sz w:val="28"/>
          <w:szCs w:val="28"/>
          <w:lang w:eastAsia="uk-UA"/>
        </w:rPr>
        <w:tab/>
        <w:t>6.</w:t>
      </w:r>
      <w:r w:rsidR="003E5F37" w:rsidRPr="00167CBF">
        <w:rPr>
          <w:sz w:val="28"/>
          <w:szCs w:val="28"/>
          <w:lang w:eastAsia="uk-UA"/>
        </w:rPr>
        <w:t>1. Піклувальна рада автоматично складає повноваження у зв’язку із завершенням строку, визначенням засновником.</w:t>
      </w:r>
    </w:p>
    <w:p w14:paraId="1E61B543" w14:textId="77777777" w:rsidR="00DA2A76" w:rsidRDefault="00DA2A76" w:rsidP="00167CBF">
      <w:pPr>
        <w:shd w:val="clear" w:color="auto" w:fill="FFFFFF"/>
        <w:jc w:val="both"/>
        <w:rPr>
          <w:sz w:val="28"/>
          <w:szCs w:val="28"/>
          <w:lang w:eastAsia="uk-UA"/>
        </w:rPr>
      </w:pPr>
      <w:r>
        <w:rPr>
          <w:sz w:val="28"/>
          <w:szCs w:val="28"/>
          <w:lang w:eastAsia="uk-UA"/>
        </w:rPr>
        <w:tab/>
        <w:t>6.</w:t>
      </w:r>
      <w:r w:rsidR="003E5F37" w:rsidRPr="00167CBF">
        <w:rPr>
          <w:sz w:val="28"/>
          <w:szCs w:val="28"/>
          <w:lang w:eastAsia="uk-UA"/>
        </w:rPr>
        <w:t>2. Піклувальна рада може прийняти рішення про складення повноважень до завершення строку, визначеного засновником.</w:t>
      </w:r>
    </w:p>
    <w:p w14:paraId="742D8EE9" w14:textId="77777777" w:rsidR="00DA2A76" w:rsidRDefault="00DA2A76" w:rsidP="00167CBF">
      <w:pPr>
        <w:shd w:val="clear" w:color="auto" w:fill="FFFFFF"/>
        <w:jc w:val="both"/>
        <w:rPr>
          <w:sz w:val="28"/>
          <w:szCs w:val="28"/>
          <w:lang w:eastAsia="uk-UA"/>
        </w:rPr>
      </w:pPr>
      <w:r>
        <w:rPr>
          <w:sz w:val="28"/>
          <w:szCs w:val="28"/>
          <w:lang w:eastAsia="uk-UA"/>
        </w:rPr>
        <w:tab/>
        <w:t>6.</w:t>
      </w:r>
      <w:r w:rsidR="003E5F37" w:rsidRPr="00167CBF">
        <w:rPr>
          <w:sz w:val="28"/>
          <w:szCs w:val="28"/>
          <w:lang w:eastAsia="uk-UA"/>
        </w:rPr>
        <w:t>3. Члени піклувальної ради можуть заявити про намір припинити членство у піклувальній раді за власним бажанням, про що фіксується у протоколі засідання та приймається рішення щодо його виключення зі складу піклувальної ради.</w:t>
      </w:r>
    </w:p>
    <w:p w14:paraId="5F8430AF" w14:textId="3955253B" w:rsidR="003E5F37" w:rsidRPr="00167CBF" w:rsidRDefault="00DA2A76" w:rsidP="00167CBF">
      <w:pPr>
        <w:shd w:val="clear" w:color="auto" w:fill="FFFFFF"/>
        <w:jc w:val="both"/>
        <w:rPr>
          <w:sz w:val="28"/>
          <w:szCs w:val="28"/>
          <w:lang w:eastAsia="uk-UA"/>
        </w:rPr>
      </w:pPr>
      <w:r>
        <w:rPr>
          <w:sz w:val="28"/>
          <w:szCs w:val="28"/>
          <w:lang w:eastAsia="uk-UA"/>
        </w:rPr>
        <w:tab/>
        <w:t>6.</w:t>
      </w:r>
      <w:r w:rsidR="003E5F37" w:rsidRPr="00167CBF">
        <w:rPr>
          <w:sz w:val="28"/>
          <w:szCs w:val="28"/>
          <w:lang w:eastAsia="uk-UA"/>
        </w:rPr>
        <w:t xml:space="preserve">4. </w:t>
      </w:r>
      <w:r w:rsidR="00A403C9" w:rsidRPr="00167CBF">
        <w:rPr>
          <w:sz w:val="28"/>
          <w:szCs w:val="28"/>
          <w:lang w:eastAsia="uk-UA"/>
        </w:rPr>
        <w:t>У разі якщо зі складу піклувальної ради вибуває її члени (члени) до складу може бути доданий кандидат (кандидати), який (які) був (були) наступними за рейтингом за рішенням засновника або оголошується конкурсний відбір на строк повноважень піклувальної ради. У такому разі строк повноважень піклувальної ради та її членів не подовжується.</w:t>
      </w:r>
    </w:p>
    <w:p w14:paraId="435FD841" w14:textId="77777777" w:rsidR="00A403C9" w:rsidRPr="00167CBF" w:rsidRDefault="00A403C9">
      <w:pPr>
        <w:shd w:val="clear" w:color="auto" w:fill="FFFFFF"/>
        <w:jc w:val="both"/>
        <w:rPr>
          <w:sz w:val="28"/>
          <w:szCs w:val="28"/>
          <w:lang w:eastAsia="uk-UA"/>
        </w:rPr>
      </w:pPr>
    </w:p>
    <w:sectPr w:rsidR="00A403C9" w:rsidRPr="00167CBF" w:rsidSect="00447C14">
      <w:footerReference w:type="even" r:id="rId9"/>
      <w:pgSz w:w="12240" w:h="15840"/>
      <w:pgMar w:top="1134" w:right="850" w:bottom="1134" w:left="1701" w:header="720" w:footer="2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2B066" w14:textId="77777777" w:rsidR="00BB46F5" w:rsidRDefault="00BB46F5" w:rsidP="00284A34">
      <w:r>
        <w:separator/>
      </w:r>
    </w:p>
  </w:endnote>
  <w:endnote w:type="continuationSeparator" w:id="0">
    <w:p w14:paraId="35569D2D" w14:textId="77777777" w:rsidR="00BB46F5" w:rsidRDefault="00BB46F5" w:rsidP="0028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3431" w14:textId="77777777" w:rsidR="00E1092C" w:rsidRDefault="009C0FC1">
    <w:pPr>
      <w:pBdr>
        <w:top w:val="none" w:sz="0" w:space="31" w:color="FFFFFF"/>
        <w:left w:val="none" w:sz="0" w:space="31" w:color="FFFFFF"/>
        <w:bottom w:val="none" w:sz="0" w:space="31" w:color="FFFFFF"/>
        <w:right w:val="none" w:sz="0" w:space="31" w:color="FFFFFF"/>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58123B7A" w14:textId="77777777" w:rsidR="00E1092C" w:rsidRDefault="00BB46F5">
    <w:pPr>
      <w:pBdr>
        <w:top w:val="none" w:sz="0" w:space="31" w:color="FFFFFF"/>
        <w:left w:val="none" w:sz="0" w:space="31" w:color="FFFFFF"/>
        <w:bottom w:val="none" w:sz="0" w:space="31" w:color="FFFFFF"/>
        <w:right w:val="none" w:sz="0" w:space="31" w:color="FFFFFF"/>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C922F" w14:textId="77777777" w:rsidR="00BB46F5" w:rsidRDefault="00BB46F5" w:rsidP="00284A34">
      <w:r>
        <w:separator/>
      </w:r>
    </w:p>
  </w:footnote>
  <w:footnote w:type="continuationSeparator" w:id="0">
    <w:p w14:paraId="5CC2D11B" w14:textId="77777777" w:rsidR="00BB46F5" w:rsidRDefault="00BB46F5" w:rsidP="0028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1CF2"/>
    <w:multiLevelType w:val="hybridMultilevel"/>
    <w:tmpl w:val="40BA80A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108A3CBA"/>
    <w:multiLevelType w:val="hybridMultilevel"/>
    <w:tmpl w:val="BF7809CE"/>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 w15:restartNumberingAfterBreak="0">
    <w:nsid w:val="17A5412C"/>
    <w:multiLevelType w:val="multilevel"/>
    <w:tmpl w:val="E59E7414"/>
    <w:lvl w:ilvl="0">
      <w:start w:val="5"/>
      <w:numFmt w:val="decimal"/>
      <w:lvlText w:val="%1."/>
      <w:lvlJc w:val="left"/>
      <w:pPr>
        <w:ind w:left="3196" w:hanging="360"/>
      </w:pPr>
      <w:rPr>
        <w:b/>
      </w:rPr>
    </w:lvl>
    <w:lvl w:ilvl="1">
      <w:start w:val="1"/>
      <w:numFmt w:val="decimal"/>
      <w:lvlText w:val="%1.%2."/>
      <w:lvlJc w:val="left"/>
      <w:pPr>
        <w:ind w:left="1713" w:hanging="720"/>
      </w:pPr>
      <w:rPr>
        <w:b w:val="0"/>
        <w:color w:val="000000"/>
      </w:rPr>
    </w:lvl>
    <w:lvl w:ilvl="2">
      <w:start w:val="5"/>
      <w:numFmt w:val="bullet"/>
      <w:lvlText w:val="-"/>
      <w:lvlJc w:val="left"/>
      <w:pPr>
        <w:ind w:left="1080" w:hanging="720"/>
      </w:pPr>
      <w:rPr>
        <w:rFonts w:ascii="Times New Roman" w:eastAsia="Times New Roman" w:hAnsi="Times New Roman" w:cs="Times New Roman"/>
        <w:b/>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2160" w:hanging="180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3" w15:restartNumberingAfterBreak="0">
    <w:nsid w:val="1F4A17C7"/>
    <w:multiLevelType w:val="multilevel"/>
    <w:tmpl w:val="A9B61E56"/>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21365CD1"/>
    <w:multiLevelType w:val="multilevel"/>
    <w:tmpl w:val="2C5C1C8A"/>
    <w:lvl w:ilvl="0">
      <w:start w:val="1"/>
      <w:numFmt w:val="bullet"/>
      <w:lvlText w:val="☐"/>
      <w:lvlJc w:val="left"/>
      <w:pPr>
        <w:ind w:left="283" w:hanging="283"/>
      </w:pPr>
      <w:rPr>
        <w:smallCaps w:val="0"/>
        <w:strike w:val="0"/>
        <w:sz w:val="31"/>
        <w:szCs w:val="31"/>
        <w:vertAlign w:val="baseline"/>
      </w:rPr>
    </w:lvl>
    <w:lvl w:ilvl="1">
      <w:start w:val="1"/>
      <w:numFmt w:val="bullet"/>
      <w:lvlText w:val="☐"/>
      <w:lvlJc w:val="left"/>
      <w:pPr>
        <w:ind w:left="1003" w:hanging="283"/>
      </w:pPr>
      <w:rPr>
        <w:smallCaps w:val="0"/>
        <w:strike w:val="0"/>
        <w:sz w:val="31"/>
        <w:szCs w:val="31"/>
        <w:vertAlign w:val="baseline"/>
      </w:rPr>
    </w:lvl>
    <w:lvl w:ilvl="2">
      <w:start w:val="1"/>
      <w:numFmt w:val="bullet"/>
      <w:lvlText w:val="☐"/>
      <w:lvlJc w:val="left"/>
      <w:pPr>
        <w:ind w:left="1723" w:hanging="283"/>
      </w:pPr>
      <w:rPr>
        <w:smallCaps w:val="0"/>
        <w:strike w:val="0"/>
        <w:sz w:val="31"/>
        <w:szCs w:val="31"/>
        <w:vertAlign w:val="baseline"/>
      </w:rPr>
    </w:lvl>
    <w:lvl w:ilvl="3">
      <w:start w:val="1"/>
      <w:numFmt w:val="bullet"/>
      <w:lvlText w:val="☐"/>
      <w:lvlJc w:val="left"/>
      <w:pPr>
        <w:ind w:left="2443" w:hanging="283"/>
      </w:pPr>
      <w:rPr>
        <w:smallCaps w:val="0"/>
        <w:strike w:val="0"/>
        <w:sz w:val="31"/>
        <w:szCs w:val="31"/>
        <w:vertAlign w:val="baseline"/>
      </w:rPr>
    </w:lvl>
    <w:lvl w:ilvl="4">
      <w:start w:val="1"/>
      <w:numFmt w:val="bullet"/>
      <w:lvlText w:val="☐"/>
      <w:lvlJc w:val="left"/>
      <w:pPr>
        <w:ind w:left="3163" w:hanging="283"/>
      </w:pPr>
      <w:rPr>
        <w:smallCaps w:val="0"/>
        <w:strike w:val="0"/>
        <w:sz w:val="31"/>
        <w:szCs w:val="31"/>
        <w:vertAlign w:val="baseline"/>
      </w:rPr>
    </w:lvl>
    <w:lvl w:ilvl="5">
      <w:start w:val="1"/>
      <w:numFmt w:val="bullet"/>
      <w:lvlText w:val="☐"/>
      <w:lvlJc w:val="left"/>
      <w:pPr>
        <w:ind w:left="3883" w:hanging="283"/>
      </w:pPr>
      <w:rPr>
        <w:smallCaps w:val="0"/>
        <w:strike w:val="0"/>
        <w:sz w:val="31"/>
        <w:szCs w:val="31"/>
        <w:vertAlign w:val="baseline"/>
      </w:rPr>
    </w:lvl>
    <w:lvl w:ilvl="6">
      <w:start w:val="1"/>
      <w:numFmt w:val="bullet"/>
      <w:lvlText w:val="☐"/>
      <w:lvlJc w:val="left"/>
      <w:pPr>
        <w:ind w:left="4603" w:hanging="283"/>
      </w:pPr>
      <w:rPr>
        <w:smallCaps w:val="0"/>
        <w:strike w:val="0"/>
        <w:sz w:val="31"/>
        <w:szCs w:val="31"/>
        <w:vertAlign w:val="baseline"/>
      </w:rPr>
    </w:lvl>
    <w:lvl w:ilvl="7">
      <w:start w:val="1"/>
      <w:numFmt w:val="bullet"/>
      <w:lvlText w:val="☐"/>
      <w:lvlJc w:val="left"/>
      <w:pPr>
        <w:ind w:left="5323" w:hanging="283"/>
      </w:pPr>
      <w:rPr>
        <w:smallCaps w:val="0"/>
        <w:strike w:val="0"/>
        <w:sz w:val="31"/>
        <w:szCs w:val="31"/>
        <w:vertAlign w:val="baseline"/>
      </w:rPr>
    </w:lvl>
    <w:lvl w:ilvl="8">
      <w:start w:val="1"/>
      <w:numFmt w:val="bullet"/>
      <w:lvlText w:val="☐"/>
      <w:lvlJc w:val="left"/>
      <w:pPr>
        <w:ind w:left="6043" w:hanging="283"/>
      </w:pPr>
      <w:rPr>
        <w:smallCaps w:val="0"/>
        <w:strike w:val="0"/>
        <w:sz w:val="31"/>
        <w:szCs w:val="31"/>
        <w:vertAlign w:val="baseline"/>
      </w:rPr>
    </w:lvl>
  </w:abstractNum>
  <w:abstractNum w:abstractNumId="5" w15:restartNumberingAfterBreak="0">
    <w:nsid w:val="23F23008"/>
    <w:multiLevelType w:val="multilevel"/>
    <w:tmpl w:val="C4BE58B6"/>
    <w:lvl w:ilvl="0">
      <w:start w:val="1"/>
      <w:numFmt w:val="bullet"/>
      <w:lvlText w:val="☐"/>
      <w:lvlJc w:val="left"/>
      <w:pPr>
        <w:ind w:left="283" w:hanging="283"/>
      </w:pPr>
      <w:rPr>
        <w:smallCaps w:val="0"/>
        <w:strike w:val="0"/>
        <w:sz w:val="31"/>
        <w:szCs w:val="31"/>
        <w:vertAlign w:val="baseline"/>
      </w:rPr>
    </w:lvl>
    <w:lvl w:ilvl="1">
      <w:start w:val="1"/>
      <w:numFmt w:val="bullet"/>
      <w:lvlText w:val="☐"/>
      <w:lvlJc w:val="left"/>
      <w:pPr>
        <w:ind w:left="1003" w:hanging="283"/>
      </w:pPr>
      <w:rPr>
        <w:smallCaps w:val="0"/>
        <w:strike w:val="0"/>
        <w:sz w:val="31"/>
        <w:szCs w:val="31"/>
        <w:vertAlign w:val="baseline"/>
      </w:rPr>
    </w:lvl>
    <w:lvl w:ilvl="2">
      <w:start w:val="1"/>
      <w:numFmt w:val="bullet"/>
      <w:lvlText w:val="☐"/>
      <w:lvlJc w:val="left"/>
      <w:pPr>
        <w:ind w:left="1723" w:hanging="283"/>
      </w:pPr>
      <w:rPr>
        <w:smallCaps w:val="0"/>
        <w:strike w:val="0"/>
        <w:sz w:val="31"/>
        <w:szCs w:val="31"/>
        <w:vertAlign w:val="baseline"/>
      </w:rPr>
    </w:lvl>
    <w:lvl w:ilvl="3">
      <w:start w:val="1"/>
      <w:numFmt w:val="bullet"/>
      <w:lvlText w:val="☐"/>
      <w:lvlJc w:val="left"/>
      <w:pPr>
        <w:ind w:left="2443" w:hanging="283"/>
      </w:pPr>
      <w:rPr>
        <w:smallCaps w:val="0"/>
        <w:strike w:val="0"/>
        <w:sz w:val="31"/>
        <w:szCs w:val="31"/>
        <w:vertAlign w:val="baseline"/>
      </w:rPr>
    </w:lvl>
    <w:lvl w:ilvl="4">
      <w:start w:val="1"/>
      <w:numFmt w:val="bullet"/>
      <w:lvlText w:val="☐"/>
      <w:lvlJc w:val="left"/>
      <w:pPr>
        <w:ind w:left="3163" w:hanging="283"/>
      </w:pPr>
      <w:rPr>
        <w:smallCaps w:val="0"/>
        <w:strike w:val="0"/>
        <w:sz w:val="31"/>
        <w:szCs w:val="31"/>
        <w:vertAlign w:val="baseline"/>
      </w:rPr>
    </w:lvl>
    <w:lvl w:ilvl="5">
      <w:start w:val="1"/>
      <w:numFmt w:val="bullet"/>
      <w:lvlText w:val="☐"/>
      <w:lvlJc w:val="left"/>
      <w:pPr>
        <w:ind w:left="3883" w:hanging="283"/>
      </w:pPr>
      <w:rPr>
        <w:smallCaps w:val="0"/>
        <w:strike w:val="0"/>
        <w:sz w:val="31"/>
        <w:szCs w:val="31"/>
        <w:vertAlign w:val="baseline"/>
      </w:rPr>
    </w:lvl>
    <w:lvl w:ilvl="6">
      <w:start w:val="1"/>
      <w:numFmt w:val="bullet"/>
      <w:lvlText w:val="☐"/>
      <w:lvlJc w:val="left"/>
      <w:pPr>
        <w:ind w:left="4603" w:hanging="283"/>
      </w:pPr>
      <w:rPr>
        <w:smallCaps w:val="0"/>
        <w:strike w:val="0"/>
        <w:sz w:val="31"/>
        <w:szCs w:val="31"/>
        <w:vertAlign w:val="baseline"/>
      </w:rPr>
    </w:lvl>
    <w:lvl w:ilvl="7">
      <w:start w:val="1"/>
      <w:numFmt w:val="bullet"/>
      <w:lvlText w:val="☐"/>
      <w:lvlJc w:val="left"/>
      <w:pPr>
        <w:ind w:left="5323" w:hanging="283"/>
      </w:pPr>
      <w:rPr>
        <w:smallCaps w:val="0"/>
        <w:strike w:val="0"/>
        <w:sz w:val="31"/>
        <w:szCs w:val="31"/>
        <w:vertAlign w:val="baseline"/>
      </w:rPr>
    </w:lvl>
    <w:lvl w:ilvl="8">
      <w:start w:val="1"/>
      <w:numFmt w:val="bullet"/>
      <w:lvlText w:val="☐"/>
      <w:lvlJc w:val="left"/>
      <w:pPr>
        <w:ind w:left="6043" w:hanging="283"/>
      </w:pPr>
      <w:rPr>
        <w:smallCaps w:val="0"/>
        <w:strike w:val="0"/>
        <w:sz w:val="31"/>
        <w:szCs w:val="31"/>
        <w:vertAlign w:val="baseline"/>
      </w:rPr>
    </w:lvl>
  </w:abstractNum>
  <w:abstractNum w:abstractNumId="6" w15:restartNumberingAfterBreak="0">
    <w:nsid w:val="2A287DD6"/>
    <w:multiLevelType w:val="hybridMultilevel"/>
    <w:tmpl w:val="7B480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06C23"/>
    <w:multiLevelType w:val="hybridMultilevel"/>
    <w:tmpl w:val="B6648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1E1DEC"/>
    <w:multiLevelType w:val="multilevel"/>
    <w:tmpl w:val="30D4A014"/>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3CE31F0D"/>
    <w:multiLevelType w:val="multilevel"/>
    <w:tmpl w:val="F83A6740"/>
    <w:lvl w:ilvl="0">
      <w:start w:val="5"/>
      <w:numFmt w:val="bullet"/>
      <w:lvlText w:val="-"/>
      <w:lvlJc w:val="left"/>
      <w:pPr>
        <w:ind w:left="1287" w:hanging="360"/>
      </w:pPr>
      <w:rPr>
        <w:rFonts w:ascii="Times New Roman" w:eastAsia="Times New Roman" w:hAnsi="Times New Roman" w:cs="Times New Roman"/>
        <w:b/>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FB37C18"/>
    <w:multiLevelType w:val="multilevel"/>
    <w:tmpl w:val="E5520082"/>
    <w:lvl w:ilvl="0">
      <w:start w:val="5"/>
      <w:numFmt w:val="decimal"/>
      <w:lvlText w:val="%1."/>
      <w:lvlJc w:val="left"/>
      <w:pPr>
        <w:ind w:left="450" w:hanging="450"/>
      </w:pPr>
    </w:lvl>
    <w:lvl w:ilvl="1">
      <w:start w:val="1"/>
      <w:numFmt w:val="decimal"/>
      <w:lvlText w:val="%1.%2."/>
      <w:lvlJc w:val="left"/>
      <w:pPr>
        <w:ind w:left="1712" w:hanging="720"/>
      </w:pPr>
      <w:rPr>
        <w:b w:val="0"/>
      </w:rPr>
    </w:lvl>
    <w:lvl w:ilvl="2">
      <w:start w:val="5"/>
      <w:numFmt w:val="bullet"/>
      <w:lvlText w:val="-"/>
      <w:lvlJc w:val="left"/>
      <w:pPr>
        <w:ind w:left="1724" w:hanging="720"/>
      </w:pPr>
      <w:rPr>
        <w:rFonts w:ascii="Times New Roman" w:eastAsia="Times New Roman" w:hAnsi="Times New Roman" w:cs="Times New Roman"/>
        <w:b/>
      </w:rPr>
    </w:lvl>
    <w:lvl w:ilvl="3">
      <w:start w:val="1"/>
      <w:numFmt w:val="decimal"/>
      <w:lvlText w:val="%1.%2.-.%4."/>
      <w:lvlJc w:val="left"/>
      <w:pPr>
        <w:ind w:left="2586" w:hanging="1079"/>
      </w:pPr>
    </w:lvl>
    <w:lvl w:ilvl="4">
      <w:start w:val="1"/>
      <w:numFmt w:val="decimal"/>
      <w:lvlText w:val="%1.%2.-.%4.%5."/>
      <w:lvlJc w:val="left"/>
      <w:pPr>
        <w:ind w:left="3088" w:hanging="1080"/>
      </w:pPr>
    </w:lvl>
    <w:lvl w:ilvl="5">
      <w:start w:val="1"/>
      <w:numFmt w:val="decimal"/>
      <w:lvlText w:val="%1.%2.-.%4.%5.%6."/>
      <w:lvlJc w:val="left"/>
      <w:pPr>
        <w:ind w:left="3950" w:hanging="1440"/>
      </w:pPr>
    </w:lvl>
    <w:lvl w:ilvl="6">
      <w:start w:val="1"/>
      <w:numFmt w:val="decimal"/>
      <w:lvlText w:val="%1.%2.-.%4.%5.%6.%7."/>
      <w:lvlJc w:val="left"/>
      <w:pPr>
        <w:ind w:left="4812" w:hanging="1800"/>
      </w:pPr>
    </w:lvl>
    <w:lvl w:ilvl="7">
      <w:start w:val="1"/>
      <w:numFmt w:val="decimal"/>
      <w:lvlText w:val="%1.%2.-.%4.%5.%6.%7.%8."/>
      <w:lvlJc w:val="left"/>
      <w:pPr>
        <w:ind w:left="5314" w:hanging="1800"/>
      </w:pPr>
    </w:lvl>
    <w:lvl w:ilvl="8">
      <w:start w:val="1"/>
      <w:numFmt w:val="decimal"/>
      <w:lvlText w:val="%1.%2.-.%4.%5.%6.%7.%8.%9."/>
      <w:lvlJc w:val="left"/>
      <w:pPr>
        <w:ind w:left="6176" w:hanging="2160"/>
      </w:pPr>
    </w:lvl>
  </w:abstractNum>
  <w:abstractNum w:abstractNumId="11" w15:restartNumberingAfterBreak="0">
    <w:nsid w:val="498820C2"/>
    <w:multiLevelType w:val="hybridMultilevel"/>
    <w:tmpl w:val="F5C0605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4B46AB"/>
    <w:multiLevelType w:val="hybridMultilevel"/>
    <w:tmpl w:val="7E38D206"/>
    <w:lvl w:ilvl="0" w:tplc="04190011">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4ED87006"/>
    <w:multiLevelType w:val="hybridMultilevel"/>
    <w:tmpl w:val="D3AE71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F4C5BFF"/>
    <w:multiLevelType w:val="multilevel"/>
    <w:tmpl w:val="40FED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C741DB"/>
    <w:multiLevelType w:val="multilevel"/>
    <w:tmpl w:val="572E0F26"/>
    <w:lvl w:ilvl="0">
      <w:start w:val="1"/>
      <w:numFmt w:val="decimal"/>
      <w:lvlText w:val="%1."/>
      <w:lvlJc w:val="left"/>
      <w:pPr>
        <w:ind w:left="7448" w:hanging="360"/>
      </w:pPr>
      <w:rPr>
        <w:b/>
      </w:rPr>
    </w:lvl>
    <w:lvl w:ilvl="1">
      <w:start w:val="1"/>
      <w:numFmt w:val="decimal"/>
      <w:lvlText w:val="%1.%2."/>
      <w:lvlJc w:val="left"/>
      <w:pPr>
        <w:ind w:left="1997" w:hanging="720"/>
      </w:pPr>
      <w:rPr>
        <w:rFonts w:ascii="Times New Roman" w:eastAsia="Arial" w:hAnsi="Times New Roman" w:cs="Times New Roman" w:hint="default"/>
        <w:b w:val="0"/>
      </w:rPr>
    </w:lvl>
    <w:lvl w:ilvl="2">
      <w:start w:val="5"/>
      <w:numFmt w:val="bullet"/>
      <w:lvlText w:val="-"/>
      <w:lvlJc w:val="left"/>
      <w:pPr>
        <w:ind w:left="1080" w:hanging="720"/>
      </w:pPr>
      <w:rPr>
        <w:rFonts w:ascii="Times New Roman" w:eastAsia="Times New Roman" w:hAnsi="Times New Roman" w:cs="Times New Roman"/>
        <w:b/>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2160" w:hanging="180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16" w15:restartNumberingAfterBreak="0">
    <w:nsid w:val="618C7D3E"/>
    <w:multiLevelType w:val="hybridMultilevel"/>
    <w:tmpl w:val="037AA4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37956EF"/>
    <w:multiLevelType w:val="multilevel"/>
    <w:tmpl w:val="A21ED044"/>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68FF5960"/>
    <w:multiLevelType w:val="hybridMultilevel"/>
    <w:tmpl w:val="E87C7B9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B544CF4"/>
    <w:multiLevelType w:val="hybridMultilevel"/>
    <w:tmpl w:val="C80E3E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060758A"/>
    <w:multiLevelType w:val="multilevel"/>
    <w:tmpl w:val="0AEC7A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125E4C"/>
    <w:multiLevelType w:val="multilevel"/>
    <w:tmpl w:val="8E54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DA3F29"/>
    <w:multiLevelType w:val="hybridMultilevel"/>
    <w:tmpl w:val="B756D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0"/>
  </w:num>
  <w:num w:numId="3">
    <w:abstractNumId w:val="15"/>
  </w:num>
  <w:num w:numId="4">
    <w:abstractNumId w:val="20"/>
  </w:num>
  <w:num w:numId="5">
    <w:abstractNumId w:val="9"/>
  </w:num>
  <w:num w:numId="6">
    <w:abstractNumId w:val="8"/>
  </w:num>
  <w:num w:numId="7">
    <w:abstractNumId w:val="17"/>
  </w:num>
  <w:num w:numId="8">
    <w:abstractNumId w:val="3"/>
  </w:num>
  <w:num w:numId="9">
    <w:abstractNumId w:val="2"/>
  </w:num>
  <w:num w:numId="10">
    <w:abstractNumId w:val="14"/>
  </w:num>
  <w:num w:numId="11">
    <w:abstractNumId w:val="0"/>
  </w:num>
  <w:num w:numId="12">
    <w:abstractNumId w:val="6"/>
  </w:num>
  <w:num w:numId="13">
    <w:abstractNumId w:val="22"/>
  </w:num>
  <w:num w:numId="14">
    <w:abstractNumId w:val="11"/>
  </w:num>
  <w:num w:numId="15">
    <w:abstractNumId w:val="7"/>
  </w:num>
  <w:num w:numId="16">
    <w:abstractNumId w:val="13"/>
  </w:num>
  <w:num w:numId="17">
    <w:abstractNumId w:val="19"/>
  </w:num>
  <w:num w:numId="18">
    <w:abstractNumId w:val="18"/>
  </w:num>
  <w:num w:numId="19">
    <w:abstractNumId w:val="4"/>
  </w:num>
  <w:num w:numId="20">
    <w:abstractNumId w:val="5"/>
  </w:num>
  <w:num w:numId="21">
    <w:abstractNumId w:val="16"/>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218"/>
    <w:rsid w:val="00027EEB"/>
    <w:rsid w:val="00094EF4"/>
    <w:rsid w:val="000C1357"/>
    <w:rsid w:val="000C3F97"/>
    <w:rsid w:val="00167CBF"/>
    <w:rsid w:val="001902E5"/>
    <w:rsid w:val="00241708"/>
    <w:rsid w:val="002747B5"/>
    <w:rsid w:val="00284A34"/>
    <w:rsid w:val="002C47AA"/>
    <w:rsid w:val="00344200"/>
    <w:rsid w:val="00393EF3"/>
    <w:rsid w:val="003E07B1"/>
    <w:rsid w:val="003E5F37"/>
    <w:rsid w:val="00416C3B"/>
    <w:rsid w:val="00447C14"/>
    <w:rsid w:val="00454190"/>
    <w:rsid w:val="0047276F"/>
    <w:rsid w:val="005134E0"/>
    <w:rsid w:val="00551218"/>
    <w:rsid w:val="00565ED1"/>
    <w:rsid w:val="00600C67"/>
    <w:rsid w:val="006731B7"/>
    <w:rsid w:val="007369F0"/>
    <w:rsid w:val="00843039"/>
    <w:rsid w:val="009C0FC1"/>
    <w:rsid w:val="00A403C9"/>
    <w:rsid w:val="00B805BD"/>
    <w:rsid w:val="00BB46F5"/>
    <w:rsid w:val="00BC63D8"/>
    <w:rsid w:val="00C20BEB"/>
    <w:rsid w:val="00CC348A"/>
    <w:rsid w:val="00D07185"/>
    <w:rsid w:val="00D144E7"/>
    <w:rsid w:val="00DA2A76"/>
    <w:rsid w:val="00DB1BE4"/>
    <w:rsid w:val="00DB48FD"/>
    <w:rsid w:val="00DF6D99"/>
    <w:rsid w:val="00E8778A"/>
    <w:rsid w:val="00EF101D"/>
    <w:rsid w:val="00F418EE"/>
    <w:rsid w:val="00FE1682"/>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22CE"/>
  <w15:docId w15:val="{6D08287D-9F1A-4951-BA6C-E0C6C994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A3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link w:val="20"/>
    <w:uiPriority w:val="9"/>
    <w:semiHidden/>
    <w:unhideWhenUsed/>
    <w:qFormat/>
    <w:rsid w:val="003D0FA1"/>
    <w:pPr>
      <w:spacing w:before="100" w:beforeAutospacing="1" w:after="100" w:afterAutospacing="1"/>
      <w:outlineLvl w:val="1"/>
    </w:pPr>
    <w:rPr>
      <w:b/>
      <w:bCs/>
      <w:noProof/>
      <w:sz w:val="36"/>
      <w:szCs w:val="36"/>
      <w:lang w:eastAsia="en-US"/>
    </w:rPr>
  </w:style>
  <w:style w:type="paragraph" w:styleId="3">
    <w:name w:val="heading 3"/>
    <w:basedOn w:val="a"/>
    <w:next w:val="a"/>
    <w:link w:val="30"/>
    <w:uiPriority w:val="9"/>
    <w:semiHidden/>
    <w:unhideWhenUsed/>
    <w:qFormat/>
    <w:rsid w:val="003D0F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link w:val="a5"/>
    <w:uiPriority w:val="11"/>
    <w:qFormat/>
    <w:pPr>
      <w:pBdr>
        <w:top w:val="nil"/>
        <w:left w:val="nil"/>
        <w:bottom w:val="nil"/>
        <w:right w:val="nil"/>
        <w:between w:val="nil"/>
      </w:pBdr>
      <w:spacing w:after="60"/>
      <w:jc w:val="center"/>
    </w:pPr>
    <w:rPr>
      <w:rFonts w:ascii="Calibri" w:eastAsia="Calibri" w:hAnsi="Calibri" w:cs="Calibri"/>
      <w:color w:val="000000"/>
    </w:rPr>
  </w:style>
  <w:style w:type="character" w:customStyle="1" w:styleId="a5">
    <w:name w:val="Подзаголовок Знак"/>
    <w:basedOn w:val="a0"/>
    <w:link w:val="a4"/>
    <w:rsid w:val="00A54D91"/>
    <w:rPr>
      <w:rFonts w:ascii="Calibri Light" w:eastAsia="Times New Roman" w:hAnsi="Calibri Light" w:cs="Times New Roman"/>
      <w:sz w:val="24"/>
      <w:szCs w:val="24"/>
    </w:rPr>
  </w:style>
  <w:style w:type="paragraph" w:customStyle="1" w:styleId="rvps2">
    <w:name w:val="rvps2"/>
    <w:basedOn w:val="a"/>
    <w:rsid w:val="00A54D91"/>
    <w:pPr>
      <w:spacing w:before="100" w:beforeAutospacing="1" w:after="100" w:afterAutospacing="1"/>
    </w:pPr>
    <w:rPr>
      <w:rFonts w:eastAsia="Calibri"/>
    </w:rPr>
  </w:style>
  <w:style w:type="paragraph" w:styleId="a6">
    <w:name w:val="Normal (Web)"/>
    <w:basedOn w:val="a"/>
    <w:unhideWhenUsed/>
    <w:rsid w:val="00563915"/>
    <w:pPr>
      <w:spacing w:before="100" w:beforeAutospacing="1" w:after="100" w:afterAutospacing="1"/>
    </w:pPr>
  </w:style>
  <w:style w:type="paragraph" w:styleId="a7">
    <w:name w:val="header"/>
    <w:basedOn w:val="a"/>
    <w:link w:val="a8"/>
    <w:uiPriority w:val="99"/>
    <w:unhideWhenUsed/>
    <w:rsid w:val="000D2782"/>
    <w:pPr>
      <w:tabs>
        <w:tab w:val="center" w:pos="4677"/>
        <w:tab w:val="right" w:pos="9355"/>
      </w:tabs>
    </w:pPr>
  </w:style>
  <w:style w:type="character" w:customStyle="1" w:styleId="a8">
    <w:name w:val="Верхний колонтитул Знак"/>
    <w:basedOn w:val="a0"/>
    <w:link w:val="a7"/>
    <w:uiPriority w:val="99"/>
    <w:rsid w:val="000D278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2782"/>
    <w:pPr>
      <w:tabs>
        <w:tab w:val="center" w:pos="4677"/>
        <w:tab w:val="right" w:pos="9355"/>
      </w:tabs>
    </w:pPr>
  </w:style>
  <w:style w:type="character" w:customStyle="1" w:styleId="aa">
    <w:name w:val="Нижний колонтитул Знак"/>
    <w:basedOn w:val="a0"/>
    <w:link w:val="a9"/>
    <w:uiPriority w:val="99"/>
    <w:rsid w:val="000D2782"/>
    <w:rPr>
      <w:rFonts w:ascii="Times New Roman" w:eastAsia="Times New Roman" w:hAnsi="Times New Roman" w:cs="Times New Roman"/>
      <w:sz w:val="24"/>
      <w:szCs w:val="24"/>
      <w:lang w:eastAsia="ru-RU"/>
    </w:rPr>
  </w:style>
  <w:style w:type="table" w:styleId="ab">
    <w:name w:val="Table Grid"/>
    <w:basedOn w:val="a1"/>
    <w:uiPriority w:val="59"/>
    <w:rsid w:val="00D3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317AC"/>
    <w:rPr>
      <w:rFonts w:ascii="Segoe UI" w:hAnsi="Segoe UI" w:cs="Segoe UI"/>
      <w:sz w:val="18"/>
      <w:szCs w:val="18"/>
    </w:rPr>
  </w:style>
  <w:style w:type="character" w:customStyle="1" w:styleId="ad">
    <w:name w:val="Текст выноски Знак"/>
    <w:basedOn w:val="a0"/>
    <w:link w:val="ac"/>
    <w:uiPriority w:val="99"/>
    <w:semiHidden/>
    <w:rsid w:val="009317AC"/>
    <w:rPr>
      <w:rFonts w:ascii="Segoe UI" w:eastAsia="Times New Roman" w:hAnsi="Segoe UI" w:cs="Segoe UI"/>
      <w:sz w:val="18"/>
      <w:szCs w:val="18"/>
      <w:lang w:eastAsia="ru-RU"/>
    </w:rPr>
  </w:style>
  <w:style w:type="paragraph" w:styleId="ae">
    <w:name w:val="List Paragraph"/>
    <w:basedOn w:val="a"/>
    <w:uiPriority w:val="34"/>
    <w:qFormat/>
    <w:rsid w:val="00E25480"/>
    <w:pPr>
      <w:ind w:left="720"/>
      <w:contextualSpacing/>
    </w:pPr>
  </w:style>
  <w:style w:type="paragraph" w:styleId="af">
    <w:name w:val="No Spacing"/>
    <w:uiPriority w:val="1"/>
    <w:qFormat/>
    <w:rsid w:val="00E25480"/>
  </w:style>
  <w:style w:type="character" w:styleId="af0">
    <w:name w:val="Emphasis"/>
    <w:basedOn w:val="a0"/>
    <w:uiPriority w:val="20"/>
    <w:qFormat/>
    <w:rsid w:val="00241787"/>
    <w:rPr>
      <w:i/>
      <w:iCs/>
    </w:rPr>
  </w:style>
  <w:style w:type="character" w:customStyle="1" w:styleId="20">
    <w:name w:val="Заголовок 2 Знак"/>
    <w:basedOn w:val="a0"/>
    <w:link w:val="2"/>
    <w:rsid w:val="003D0FA1"/>
    <w:rPr>
      <w:rFonts w:ascii="Times New Roman" w:eastAsia="Times New Roman" w:hAnsi="Times New Roman" w:cs="Times New Roman"/>
      <w:b/>
      <w:bCs/>
      <w:noProof/>
      <w:sz w:val="36"/>
      <w:szCs w:val="36"/>
      <w:lang w:val="uk-UA"/>
    </w:rPr>
  </w:style>
  <w:style w:type="character" w:customStyle="1" w:styleId="30">
    <w:name w:val="Заголовок 3 Знак"/>
    <w:basedOn w:val="a0"/>
    <w:link w:val="3"/>
    <w:uiPriority w:val="9"/>
    <w:semiHidden/>
    <w:rsid w:val="003D0FA1"/>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3D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sz w:val="20"/>
      <w:szCs w:val="20"/>
      <w:lang w:eastAsia="en-US"/>
    </w:rPr>
  </w:style>
  <w:style w:type="character" w:customStyle="1" w:styleId="HTML0">
    <w:name w:val="Стандартный HTML Знак"/>
    <w:basedOn w:val="a0"/>
    <w:link w:val="HTML"/>
    <w:rsid w:val="003D0FA1"/>
    <w:rPr>
      <w:rFonts w:ascii="Courier New" w:eastAsia="Times New Roman" w:hAnsi="Courier New" w:cs="Times New Roman"/>
      <w:noProof/>
      <w:sz w:val="20"/>
      <w:szCs w:val="20"/>
      <w:lang w:val="uk-UA"/>
    </w:rPr>
  </w:style>
  <w:style w:type="paragraph" w:customStyle="1" w:styleId="StyleZakonu">
    <w:name w:val="StyleZakonu"/>
    <w:basedOn w:val="a"/>
    <w:rsid w:val="003D0FA1"/>
    <w:pPr>
      <w:spacing w:after="60" w:line="220" w:lineRule="exact"/>
      <w:ind w:firstLine="284"/>
      <w:jc w:val="both"/>
    </w:pPr>
    <w:rPr>
      <w:noProof/>
      <w:sz w:val="20"/>
      <w:szCs w:val="20"/>
    </w:rPr>
  </w:style>
  <w:style w:type="paragraph" w:customStyle="1" w:styleId="Normalny1">
    <w:name w:val="Normalny1"/>
    <w:rsid w:val="003D0FA1"/>
    <w:pPr>
      <w:suppressAutoHyphens/>
    </w:pPr>
    <w:rPr>
      <w:rFonts w:ascii="Arial" w:hAnsi="Arial" w:cs="Arial"/>
      <w:color w:val="000000"/>
      <w:lang w:val="pl-PL" w:eastAsia="zh-CN"/>
    </w:rPr>
  </w:style>
  <w:style w:type="character" w:styleId="af1">
    <w:name w:val="Hyperlink"/>
    <w:rsid w:val="003D0FA1"/>
    <w:rPr>
      <w:color w:val="0000FF"/>
      <w:u w:val="single"/>
    </w:rPr>
  </w:style>
  <w:style w:type="numbering" w:customStyle="1" w:styleId="10">
    <w:name w:val="Стиль1"/>
    <w:uiPriority w:val="99"/>
    <w:rsid w:val="003D0FA1"/>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FjZeqAOAAYHWJNHiW6OyiWMfYw==">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23</cp:revision>
  <cp:lastPrinted>2023-07-11T07:31:00Z</cp:lastPrinted>
  <dcterms:created xsi:type="dcterms:W3CDTF">2021-10-16T11:40:00Z</dcterms:created>
  <dcterms:modified xsi:type="dcterms:W3CDTF">2024-02-29T07:25:00Z</dcterms:modified>
</cp:coreProperties>
</file>