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802F6" w:rsidRPr="00557A03" w:rsidTr="005802F6">
        <w:trPr>
          <w:trHeight w:val="983"/>
        </w:trPr>
        <w:tc>
          <w:tcPr>
            <w:tcW w:w="6487" w:type="dxa"/>
            <w:hideMark/>
          </w:tcPr>
          <w:p w:rsidR="005802F6" w:rsidRPr="00557A03" w:rsidRDefault="005802F6" w:rsidP="005802F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27"/>
                <w:szCs w:val="27"/>
              </w:rPr>
            </w:pPr>
            <w:r w:rsidRPr="00557A03">
              <w:rPr>
                <w:rFonts w:ascii="Garamond" w:hAnsi="Garamond"/>
                <w:sz w:val="27"/>
                <w:szCs w:val="27"/>
              </w:rPr>
              <w:tab/>
            </w:r>
            <w:r w:rsidRPr="00557A03">
              <w:rPr>
                <w:rFonts w:ascii="Garamond" w:hAnsi="Garamond"/>
                <w:sz w:val="27"/>
                <w:szCs w:val="27"/>
              </w:rPr>
              <w:tab/>
            </w:r>
            <w:r w:rsidRPr="00557A03">
              <w:rPr>
                <w:rFonts w:ascii="Garamond" w:hAnsi="Garamond"/>
                <w:sz w:val="27"/>
                <w:szCs w:val="27"/>
              </w:rPr>
              <w:tab/>
            </w:r>
            <w:r w:rsidRPr="00557A03">
              <w:rPr>
                <w:rFonts w:ascii="Garamond" w:hAnsi="Garamond"/>
                <w:sz w:val="27"/>
                <w:szCs w:val="27"/>
              </w:rPr>
              <w:tab/>
            </w:r>
            <w:r w:rsidRPr="00557A03">
              <w:rPr>
                <w:rFonts w:ascii="Garamond" w:hAnsi="Garamond"/>
                <w:sz w:val="27"/>
                <w:szCs w:val="27"/>
              </w:rPr>
              <w:tab/>
            </w:r>
            <w:r w:rsidRPr="00557A03">
              <w:rPr>
                <w:rFonts w:ascii="Garamond" w:hAnsi="Garamond"/>
                <w:sz w:val="27"/>
                <w:szCs w:val="27"/>
              </w:rPr>
              <w:tab/>
              <w:t xml:space="preserve">         </w:t>
            </w:r>
            <w:r w:rsidR="00003EB5" w:rsidRPr="00557A03">
              <w:rPr>
                <w:rFonts w:ascii="Garamond" w:hAnsi="Garamond"/>
                <w:sz w:val="27"/>
                <w:szCs w:val="27"/>
              </w:rPr>
              <w:t xml:space="preserve"> </w:t>
            </w:r>
            <w:r w:rsidR="00C77CAB">
              <w:rPr>
                <w:rFonts w:ascii="Garamond" w:hAnsi="Garamond"/>
                <w:sz w:val="27"/>
                <w:szCs w:val="27"/>
              </w:rPr>
              <w:t xml:space="preserve"> </w:t>
            </w:r>
            <w:r w:rsidR="00A768E1" w:rsidRPr="00557A03">
              <w:rPr>
                <w:rFonts w:ascii="Garamond" w:hAnsi="Garamond"/>
                <w:sz w:val="27"/>
                <w:szCs w:val="27"/>
              </w:rPr>
              <w:t xml:space="preserve">  </w:t>
            </w:r>
            <w:r w:rsidR="00653199">
              <w:rPr>
                <w:rFonts w:ascii="Garamond" w:hAnsi="Garamond"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42672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802F6" w:rsidRPr="00557A03" w:rsidRDefault="005802F6" w:rsidP="005802F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7"/>
                <w:szCs w:val="27"/>
              </w:rPr>
            </w:pPr>
            <w:r w:rsidRPr="00557A03">
              <w:rPr>
                <w:spacing w:val="7"/>
                <w:sz w:val="27"/>
                <w:szCs w:val="27"/>
              </w:rPr>
              <w:t xml:space="preserve"> </w:t>
            </w:r>
          </w:p>
          <w:p w:rsidR="005802F6" w:rsidRPr="00557A03" w:rsidRDefault="005802F6" w:rsidP="005802F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7"/>
                <w:szCs w:val="27"/>
              </w:rPr>
            </w:pPr>
          </w:p>
        </w:tc>
      </w:tr>
    </w:tbl>
    <w:p w:rsidR="005802F6" w:rsidRPr="00557A03" w:rsidRDefault="005802F6" w:rsidP="005802F6">
      <w:pPr>
        <w:pStyle w:val="a5"/>
        <w:spacing w:after="60"/>
        <w:ind w:left="0" w:right="70" w:firstLine="0"/>
        <w:rPr>
          <w:b/>
          <w:sz w:val="27"/>
          <w:szCs w:val="27"/>
        </w:rPr>
      </w:pPr>
      <w:r w:rsidRPr="00557A03">
        <w:rPr>
          <w:b/>
          <w:sz w:val="27"/>
          <w:szCs w:val="27"/>
        </w:rPr>
        <w:t>УКРАЇНА</w:t>
      </w:r>
    </w:p>
    <w:p w:rsidR="005802F6" w:rsidRPr="00557A03" w:rsidRDefault="005802F6" w:rsidP="005802F6">
      <w:pPr>
        <w:spacing w:after="60"/>
        <w:ind w:right="70"/>
        <w:jc w:val="center"/>
        <w:rPr>
          <w:b/>
          <w:sz w:val="27"/>
          <w:szCs w:val="27"/>
        </w:rPr>
      </w:pPr>
      <w:r w:rsidRPr="00557A03">
        <w:rPr>
          <w:b/>
          <w:sz w:val="27"/>
          <w:szCs w:val="27"/>
        </w:rPr>
        <w:t>ЧЕРНІГІВСЬКА МІСЬКА РАДА</w:t>
      </w:r>
    </w:p>
    <w:p w:rsidR="005802F6" w:rsidRPr="00557A03" w:rsidRDefault="005802F6" w:rsidP="005802F6">
      <w:pPr>
        <w:spacing w:after="60"/>
        <w:ind w:right="70"/>
        <w:jc w:val="center"/>
        <w:rPr>
          <w:b/>
          <w:sz w:val="27"/>
          <w:szCs w:val="27"/>
        </w:rPr>
      </w:pPr>
      <w:r w:rsidRPr="00557A03">
        <w:rPr>
          <w:b/>
          <w:sz w:val="27"/>
          <w:szCs w:val="27"/>
        </w:rPr>
        <w:t>ВИКОНАВЧИЙ КОМІТЕТ</w:t>
      </w:r>
    </w:p>
    <w:p w:rsidR="005802F6" w:rsidRPr="00557A03" w:rsidRDefault="005802F6" w:rsidP="005802F6">
      <w:pPr>
        <w:spacing w:after="60"/>
        <w:ind w:right="70"/>
        <w:jc w:val="center"/>
        <w:rPr>
          <w:b/>
          <w:sz w:val="27"/>
          <w:szCs w:val="27"/>
        </w:rPr>
      </w:pPr>
      <w:r w:rsidRPr="00557A03">
        <w:rPr>
          <w:b/>
          <w:sz w:val="27"/>
          <w:szCs w:val="27"/>
        </w:rPr>
        <w:t xml:space="preserve">Р І Ш Е Н </w:t>
      </w:r>
      <w:proofErr w:type="spellStart"/>
      <w:r w:rsidRPr="00557A03">
        <w:rPr>
          <w:b/>
          <w:sz w:val="27"/>
          <w:szCs w:val="27"/>
        </w:rPr>
        <w:t>Н</w:t>
      </w:r>
      <w:proofErr w:type="spellEnd"/>
      <w:r w:rsidRPr="00557A03">
        <w:rPr>
          <w:b/>
          <w:sz w:val="27"/>
          <w:szCs w:val="27"/>
        </w:rPr>
        <w:t xml:space="preserve"> Я</w:t>
      </w:r>
    </w:p>
    <w:p w:rsidR="005802F6" w:rsidRPr="004678A4" w:rsidRDefault="005802F6" w:rsidP="005802F6">
      <w:pPr>
        <w:pStyle w:val="a6"/>
        <w:tabs>
          <w:tab w:val="left" w:pos="6300"/>
          <w:tab w:val="left" w:pos="6480"/>
        </w:tabs>
        <w:rPr>
          <w:sz w:val="16"/>
          <w:szCs w:val="16"/>
        </w:rPr>
      </w:pPr>
    </w:p>
    <w:p w:rsidR="005802F6" w:rsidRPr="00557A03" w:rsidRDefault="00A10F69" w:rsidP="005802F6">
      <w:pPr>
        <w:jc w:val="both"/>
        <w:rPr>
          <w:bCs/>
          <w:sz w:val="27"/>
          <w:szCs w:val="27"/>
        </w:rPr>
      </w:pPr>
      <w:r w:rsidRPr="00557A03">
        <w:rPr>
          <w:sz w:val="27"/>
          <w:szCs w:val="27"/>
        </w:rPr>
        <w:t>_____________</w:t>
      </w:r>
      <w:r w:rsidR="00B13996" w:rsidRPr="00557A03">
        <w:rPr>
          <w:sz w:val="27"/>
          <w:szCs w:val="27"/>
        </w:rPr>
        <w:t xml:space="preserve"> </w:t>
      </w:r>
      <w:r w:rsidRPr="00557A03">
        <w:rPr>
          <w:sz w:val="27"/>
          <w:szCs w:val="27"/>
        </w:rPr>
        <w:t>201</w:t>
      </w:r>
      <w:r w:rsidR="00D82B83">
        <w:rPr>
          <w:sz w:val="27"/>
          <w:szCs w:val="27"/>
        </w:rPr>
        <w:t>8</w:t>
      </w:r>
      <w:r w:rsidR="005802F6" w:rsidRPr="00557A03">
        <w:rPr>
          <w:sz w:val="27"/>
          <w:szCs w:val="27"/>
        </w:rPr>
        <w:t xml:space="preserve"> року</w:t>
      </w:r>
      <w:r w:rsidR="005802F6" w:rsidRPr="00557A03">
        <w:rPr>
          <w:sz w:val="27"/>
          <w:szCs w:val="27"/>
        </w:rPr>
        <w:tab/>
      </w:r>
      <w:r w:rsidR="005802F6" w:rsidRPr="00557A03">
        <w:rPr>
          <w:sz w:val="27"/>
          <w:szCs w:val="27"/>
        </w:rPr>
        <w:tab/>
      </w:r>
      <w:proofErr w:type="spellStart"/>
      <w:r w:rsidR="005802F6" w:rsidRPr="00557A03">
        <w:rPr>
          <w:sz w:val="27"/>
          <w:szCs w:val="27"/>
        </w:rPr>
        <w:t>м.Чернігів</w:t>
      </w:r>
      <w:proofErr w:type="spellEnd"/>
      <w:r w:rsidR="005802F6" w:rsidRPr="00557A03">
        <w:rPr>
          <w:sz w:val="27"/>
          <w:szCs w:val="27"/>
        </w:rPr>
        <w:t xml:space="preserve">                            № __________</w:t>
      </w:r>
    </w:p>
    <w:p w:rsidR="00C44A3A" w:rsidRPr="004678A4" w:rsidRDefault="00C44A3A" w:rsidP="00C44A3A">
      <w:pPr>
        <w:rPr>
          <w:bCs/>
          <w:sz w:val="16"/>
          <w:szCs w:val="16"/>
        </w:rPr>
      </w:pPr>
    </w:p>
    <w:p w:rsidR="00003EB5" w:rsidRPr="00557A03" w:rsidRDefault="00003EB5" w:rsidP="00C44A3A">
      <w:pPr>
        <w:rPr>
          <w:sz w:val="16"/>
          <w:szCs w:val="16"/>
        </w:rPr>
      </w:pPr>
    </w:p>
    <w:p w:rsidR="00A10F69" w:rsidRPr="00557A03" w:rsidRDefault="00A10F69" w:rsidP="00B13996">
      <w:pPr>
        <w:pStyle w:val="a6"/>
        <w:rPr>
          <w:sz w:val="27"/>
          <w:szCs w:val="27"/>
        </w:rPr>
      </w:pPr>
      <w:r w:rsidRPr="00557A03">
        <w:rPr>
          <w:sz w:val="27"/>
          <w:szCs w:val="27"/>
        </w:rPr>
        <w:t xml:space="preserve">Про </w:t>
      </w:r>
      <w:r w:rsidR="00B13996" w:rsidRPr="00557A03">
        <w:rPr>
          <w:sz w:val="27"/>
          <w:szCs w:val="27"/>
        </w:rPr>
        <w:t xml:space="preserve">внесення змін до рішення </w:t>
      </w:r>
    </w:p>
    <w:p w:rsidR="00B13996" w:rsidRPr="00557A03" w:rsidRDefault="00B13996" w:rsidP="00B13996">
      <w:pPr>
        <w:pStyle w:val="a6"/>
        <w:rPr>
          <w:sz w:val="27"/>
          <w:szCs w:val="27"/>
        </w:rPr>
      </w:pPr>
      <w:r w:rsidRPr="00557A03">
        <w:rPr>
          <w:sz w:val="27"/>
          <w:szCs w:val="27"/>
        </w:rPr>
        <w:t xml:space="preserve">виконавчого комітету міської ради </w:t>
      </w:r>
    </w:p>
    <w:p w:rsidR="00B13996" w:rsidRPr="00557A03" w:rsidRDefault="00B13996" w:rsidP="00B13996">
      <w:pPr>
        <w:pStyle w:val="a6"/>
        <w:rPr>
          <w:sz w:val="27"/>
          <w:szCs w:val="27"/>
        </w:rPr>
      </w:pPr>
      <w:r w:rsidRPr="00557A03">
        <w:rPr>
          <w:sz w:val="27"/>
          <w:szCs w:val="27"/>
        </w:rPr>
        <w:t xml:space="preserve">від 20 травня 2016 року № 198 </w:t>
      </w:r>
    </w:p>
    <w:p w:rsidR="00A768E1" w:rsidRPr="00557A03" w:rsidRDefault="00B13996" w:rsidP="00B13996">
      <w:pPr>
        <w:pStyle w:val="a6"/>
        <w:rPr>
          <w:sz w:val="27"/>
          <w:szCs w:val="27"/>
        </w:rPr>
      </w:pPr>
      <w:r w:rsidRPr="00557A03">
        <w:rPr>
          <w:sz w:val="27"/>
          <w:szCs w:val="27"/>
        </w:rPr>
        <w:t xml:space="preserve">«Про послуги з утримання будинків </w:t>
      </w:r>
    </w:p>
    <w:p w:rsidR="00B13996" w:rsidRPr="00557A03" w:rsidRDefault="00B13996" w:rsidP="00B13996">
      <w:pPr>
        <w:pStyle w:val="a6"/>
        <w:rPr>
          <w:sz w:val="27"/>
          <w:szCs w:val="27"/>
        </w:rPr>
      </w:pPr>
      <w:r w:rsidRPr="00557A03">
        <w:rPr>
          <w:sz w:val="27"/>
          <w:szCs w:val="27"/>
        </w:rPr>
        <w:t>і споруд</w:t>
      </w:r>
      <w:r w:rsidR="00A768E1" w:rsidRPr="00557A03">
        <w:rPr>
          <w:sz w:val="27"/>
          <w:szCs w:val="27"/>
        </w:rPr>
        <w:t xml:space="preserve"> </w:t>
      </w:r>
      <w:r w:rsidRPr="00557A03">
        <w:rPr>
          <w:sz w:val="27"/>
          <w:szCs w:val="27"/>
        </w:rPr>
        <w:t>та прибудинкових територій»</w:t>
      </w:r>
    </w:p>
    <w:p w:rsidR="00C44A3A" w:rsidRPr="00557A03" w:rsidRDefault="00C44A3A" w:rsidP="00C44A3A">
      <w:pPr>
        <w:rPr>
          <w:sz w:val="16"/>
          <w:szCs w:val="16"/>
        </w:rPr>
      </w:pPr>
    </w:p>
    <w:p w:rsidR="00C44A3A" w:rsidRPr="00557A03" w:rsidRDefault="00C44A3A" w:rsidP="00C44A3A">
      <w:pPr>
        <w:jc w:val="both"/>
        <w:rPr>
          <w:sz w:val="16"/>
          <w:szCs w:val="16"/>
        </w:rPr>
      </w:pPr>
    </w:p>
    <w:p w:rsidR="00B13996" w:rsidRPr="00557A03" w:rsidRDefault="00B13996" w:rsidP="00B1399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57A03">
        <w:rPr>
          <w:sz w:val="27"/>
          <w:szCs w:val="27"/>
        </w:rPr>
        <w:t>Керуючись підпунктом 2 пункту «а» статті 28, підпунктом 1 пункту «а» статті 30 Закону України «Про місцеве самоврядування в Україні», постановою Кабінету Міністрів України від 1 червня 2011 року № 869 «Про забезпечення єдиного підходу до формування тарифів на житлово-комунальні послуги», постановою Кабінету Міністрів України від 13 листопада 2013 року № 860 «Про надання пільг та субсидій для відшкодування витрат на утримання будинків і споруд та прибудинкових територій мешканцям житлових будинків, у яких створено об’єднання співвласників багатоквартирного будинку (житлово-будівельні кооперативи)», виконавчий комітет міської ради вирішив:</w:t>
      </w:r>
    </w:p>
    <w:p w:rsidR="00C44A3A" w:rsidRPr="007D0A56" w:rsidRDefault="00C44A3A" w:rsidP="00C44A3A">
      <w:pPr>
        <w:ind w:firstLine="709"/>
        <w:jc w:val="both"/>
        <w:rPr>
          <w:sz w:val="12"/>
          <w:szCs w:val="12"/>
        </w:rPr>
      </w:pPr>
    </w:p>
    <w:p w:rsidR="00B13996" w:rsidRPr="00557A03" w:rsidRDefault="00AC69BA" w:rsidP="003331FF">
      <w:pPr>
        <w:pStyle w:val="a6"/>
        <w:ind w:firstLine="426"/>
        <w:rPr>
          <w:sz w:val="27"/>
          <w:szCs w:val="27"/>
        </w:rPr>
      </w:pPr>
      <w:r w:rsidRPr="00557A03">
        <w:rPr>
          <w:sz w:val="27"/>
          <w:szCs w:val="27"/>
        </w:rPr>
        <w:t>1.</w:t>
      </w:r>
      <w:r w:rsidR="005270DC" w:rsidRPr="00557A03">
        <w:rPr>
          <w:sz w:val="27"/>
          <w:szCs w:val="27"/>
        </w:rPr>
        <w:t xml:space="preserve"> </w:t>
      </w:r>
      <w:r w:rsidR="00B13996" w:rsidRPr="00557A03">
        <w:rPr>
          <w:sz w:val="27"/>
          <w:szCs w:val="27"/>
        </w:rPr>
        <w:t>Пункт 3 рішення виконавчого комітету міської ради від 20 травня 2016 року № 198 «Про послуги з утримання будинків і споруд та прибудинкових територій»</w:t>
      </w:r>
      <w:r w:rsidR="003B6933" w:rsidRPr="00557A03">
        <w:rPr>
          <w:sz w:val="27"/>
          <w:szCs w:val="27"/>
        </w:rPr>
        <w:t xml:space="preserve"> викласти в наступній редакції:</w:t>
      </w:r>
    </w:p>
    <w:p w:rsidR="00896E18" w:rsidRPr="00557A03" w:rsidRDefault="003B6933" w:rsidP="00557A03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557A03">
        <w:rPr>
          <w:sz w:val="27"/>
          <w:szCs w:val="27"/>
        </w:rPr>
        <w:t xml:space="preserve">«3. </w:t>
      </w:r>
      <w:r w:rsidR="00557A03" w:rsidRPr="00557A03">
        <w:rPr>
          <w:sz w:val="27"/>
          <w:szCs w:val="27"/>
        </w:rPr>
        <w:t>При обчисленні пільг та субсидій для відшкодування витрат на утримання будинків і споруд та прибудинкових територій для мешканців житлових будинків,  у яких створено об’єднання співвласників багатоквартирного будинку (житлово-будівельні кооперативи), застосовувати розмір внесків, що спрямовуються на утримання будинків і споруд та прибудинкових територій (з розрахунку на 1 кв. метр загальної площі квартири), але не більше 4,</w:t>
      </w:r>
      <w:r w:rsidR="00361895">
        <w:rPr>
          <w:sz w:val="27"/>
          <w:szCs w:val="27"/>
        </w:rPr>
        <w:t>91</w:t>
      </w:r>
      <w:r w:rsidR="00557A03" w:rsidRPr="00557A03">
        <w:rPr>
          <w:sz w:val="27"/>
          <w:szCs w:val="27"/>
        </w:rPr>
        <w:t xml:space="preserve"> </w:t>
      </w:r>
      <w:proofErr w:type="spellStart"/>
      <w:r w:rsidR="00557A03" w:rsidRPr="00557A03">
        <w:rPr>
          <w:sz w:val="27"/>
          <w:szCs w:val="27"/>
        </w:rPr>
        <w:t>грн</w:t>
      </w:r>
      <w:proofErr w:type="spellEnd"/>
      <w:r w:rsidR="00557A03" w:rsidRPr="00557A03">
        <w:rPr>
          <w:sz w:val="27"/>
          <w:szCs w:val="27"/>
        </w:rPr>
        <w:t xml:space="preserve">/м </w:t>
      </w:r>
      <w:proofErr w:type="spellStart"/>
      <w:r w:rsidR="00557A03" w:rsidRPr="00557A03">
        <w:rPr>
          <w:sz w:val="27"/>
          <w:szCs w:val="27"/>
        </w:rPr>
        <w:t>кв</w:t>
      </w:r>
      <w:proofErr w:type="spellEnd"/>
      <w:r w:rsidR="00557A03" w:rsidRPr="00557A03">
        <w:rPr>
          <w:sz w:val="27"/>
          <w:szCs w:val="27"/>
        </w:rPr>
        <w:t xml:space="preserve"> </w:t>
      </w:r>
      <w:r w:rsidR="004678A4">
        <w:rPr>
          <w:sz w:val="27"/>
          <w:szCs w:val="27"/>
        </w:rPr>
        <w:t>(</w:t>
      </w:r>
      <w:r w:rsidR="004678A4" w:rsidRPr="00557A03">
        <w:rPr>
          <w:sz w:val="27"/>
          <w:szCs w:val="27"/>
        </w:rPr>
        <w:t>з урахуванням ПДВ</w:t>
      </w:r>
      <w:r w:rsidR="004678A4">
        <w:rPr>
          <w:sz w:val="27"/>
          <w:szCs w:val="27"/>
        </w:rPr>
        <w:t xml:space="preserve">), </w:t>
      </w:r>
      <w:r w:rsidR="00557A03">
        <w:rPr>
          <w:sz w:val="27"/>
          <w:szCs w:val="27"/>
        </w:rPr>
        <w:t>що дорівнює найвищому тарифу</w:t>
      </w:r>
      <w:r w:rsidR="00D01DE4" w:rsidRPr="00D01DE4">
        <w:rPr>
          <w:sz w:val="27"/>
          <w:szCs w:val="27"/>
        </w:rPr>
        <w:t xml:space="preserve"> </w:t>
      </w:r>
      <w:r w:rsidR="00D01DE4">
        <w:rPr>
          <w:sz w:val="27"/>
          <w:szCs w:val="27"/>
        </w:rPr>
        <w:t>на послуги з утримання будинків і споруд та прибудинкових територій</w:t>
      </w:r>
      <w:r w:rsidR="004678A4">
        <w:rPr>
          <w:sz w:val="27"/>
          <w:szCs w:val="27"/>
        </w:rPr>
        <w:t>,</w:t>
      </w:r>
      <w:r w:rsidR="00557A03">
        <w:rPr>
          <w:sz w:val="27"/>
          <w:szCs w:val="27"/>
        </w:rPr>
        <w:t xml:space="preserve"> встановлено</w:t>
      </w:r>
      <w:r w:rsidR="004678A4">
        <w:rPr>
          <w:sz w:val="27"/>
          <w:szCs w:val="27"/>
        </w:rPr>
        <w:t>му</w:t>
      </w:r>
      <w:r w:rsidR="00557A03">
        <w:rPr>
          <w:sz w:val="27"/>
          <w:szCs w:val="27"/>
        </w:rPr>
        <w:t xml:space="preserve"> </w:t>
      </w:r>
      <w:r w:rsidR="00D01DE4">
        <w:rPr>
          <w:sz w:val="27"/>
          <w:szCs w:val="27"/>
        </w:rPr>
        <w:t>виконавчим комітетом Чернігівської міської ради</w:t>
      </w:r>
      <w:r w:rsidR="00A456DB" w:rsidRPr="00557A03">
        <w:rPr>
          <w:sz w:val="27"/>
          <w:szCs w:val="27"/>
        </w:rPr>
        <w:t>.</w:t>
      </w:r>
      <w:r w:rsidR="003331FF" w:rsidRPr="00557A03">
        <w:rPr>
          <w:sz w:val="27"/>
          <w:szCs w:val="27"/>
        </w:rPr>
        <w:t>».</w:t>
      </w:r>
    </w:p>
    <w:p w:rsidR="00A768E1" w:rsidRPr="007D0A56" w:rsidRDefault="00A768E1" w:rsidP="00A456DB">
      <w:pPr>
        <w:pStyle w:val="2"/>
        <w:spacing w:after="0" w:line="240" w:lineRule="auto"/>
        <w:ind w:left="0"/>
        <w:rPr>
          <w:sz w:val="6"/>
          <w:szCs w:val="6"/>
        </w:rPr>
      </w:pPr>
    </w:p>
    <w:p w:rsidR="003331FF" w:rsidRPr="00557A03" w:rsidRDefault="003331FF" w:rsidP="00101A81">
      <w:pPr>
        <w:pStyle w:val="2"/>
        <w:spacing w:after="0" w:line="240" w:lineRule="auto"/>
        <w:ind w:left="0" w:firstLine="425"/>
        <w:jc w:val="both"/>
        <w:rPr>
          <w:sz w:val="27"/>
          <w:szCs w:val="27"/>
        </w:rPr>
      </w:pPr>
      <w:r w:rsidRPr="00557A03">
        <w:rPr>
          <w:sz w:val="27"/>
          <w:szCs w:val="27"/>
        </w:rPr>
        <w:t>2. Пр</w:t>
      </w:r>
      <w:r w:rsidR="009F5F79">
        <w:rPr>
          <w:sz w:val="27"/>
          <w:szCs w:val="27"/>
        </w:rPr>
        <w:t>ес-службі міської ради (</w:t>
      </w:r>
      <w:proofErr w:type="spellStart"/>
      <w:r w:rsidR="009F5F79">
        <w:rPr>
          <w:sz w:val="27"/>
          <w:szCs w:val="27"/>
        </w:rPr>
        <w:t>Чусь</w:t>
      </w:r>
      <w:proofErr w:type="spellEnd"/>
      <w:r w:rsidR="009F5F79">
        <w:rPr>
          <w:sz w:val="27"/>
          <w:szCs w:val="27"/>
        </w:rPr>
        <w:t xml:space="preserve"> Н. </w:t>
      </w:r>
      <w:r w:rsidRPr="00557A03">
        <w:rPr>
          <w:sz w:val="27"/>
          <w:szCs w:val="27"/>
        </w:rPr>
        <w:t>М.)</w:t>
      </w:r>
      <w:r w:rsidR="00101A81" w:rsidRPr="00557A03">
        <w:rPr>
          <w:sz w:val="27"/>
          <w:szCs w:val="27"/>
        </w:rPr>
        <w:t xml:space="preserve"> забезпечити оприлюднення цього </w:t>
      </w:r>
      <w:r w:rsidRPr="00557A03">
        <w:rPr>
          <w:sz w:val="27"/>
          <w:szCs w:val="27"/>
        </w:rPr>
        <w:t>рішення.</w:t>
      </w:r>
    </w:p>
    <w:p w:rsidR="00A456DB" w:rsidRPr="007D0A56" w:rsidRDefault="00A456DB" w:rsidP="00003EB5">
      <w:pPr>
        <w:pStyle w:val="2"/>
        <w:spacing w:after="0" w:line="240" w:lineRule="auto"/>
        <w:ind w:left="0"/>
        <w:rPr>
          <w:sz w:val="6"/>
          <w:szCs w:val="6"/>
        </w:rPr>
      </w:pPr>
    </w:p>
    <w:p w:rsidR="00003EB5" w:rsidRPr="00557A03" w:rsidRDefault="003331FF" w:rsidP="00003EB5">
      <w:pPr>
        <w:ind w:firstLine="426"/>
        <w:jc w:val="both"/>
        <w:rPr>
          <w:sz w:val="27"/>
          <w:szCs w:val="27"/>
        </w:rPr>
      </w:pPr>
      <w:r w:rsidRPr="00557A03">
        <w:rPr>
          <w:sz w:val="27"/>
          <w:szCs w:val="27"/>
        </w:rPr>
        <w:t xml:space="preserve">3. Це рішення набуває чинності </w:t>
      </w:r>
      <w:r w:rsidR="004C7669" w:rsidRPr="00C94DC4">
        <w:rPr>
          <w:sz w:val="27"/>
          <w:szCs w:val="27"/>
        </w:rPr>
        <w:t>з 17 лютого 2018 р</w:t>
      </w:r>
      <w:r w:rsidR="00C94DC4" w:rsidRPr="00C94DC4">
        <w:rPr>
          <w:sz w:val="27"/>
          <w:szCs w:val="27"/>
        </w:rPr>
        <w:t>оку</w:t>
      </w:r>
      <w:r w:rsidRPr="004C7669">
        <w:rPr>
          <w:sz w:val="27"/>
          <w:szCs w:val="27"/>
        </w:rPr>
        <w:t>.</w:t>
      </w:r>
    </w:p>
    <w:p w:rsidR="00003EB5" w:rsidRPr="007D0A56" w:rsidRDefault="00003EB5" w:rsidP="00003EB5">
      <w:pPr>
        <w:ind w:firstLine="426"/>
        <w:jc w:val="both"/>
        <w:rPr>
          <w:sz w:val="6"/>
          <w:szCs w:val="6"/>
        </w:rPr>
      </w:pPr>
    </w:p>
    <w:p w:rsidR="00C44A3A" w:rsidRPr="00557A03" w:rsidRDefault="003331FF" w:rsidP="00003EB5">
      <w:pPr>
        <w:ind w:firstLine="426"/>
        <w:jc w:val="both"/>
        <w:rPr>
          <w:sz w:val="27"/>
          <w:szCs w:val="27"/>
        </w:rPr>
      </w:pPr>
      <w:r w:rsidRPr="00557A03">
        <w:rPr>
          <w:sz w:val="27"/>
          <w:szCs w:val="27"/>
        </w:rPr>
        <w:t>4</w:t>
      </w:r>
      <w:r w:rsidR="00C44A3A" w:rsidRPr="00557A03">
        <w:rPr>
          <w:sz w:val="27"/>
          <w:szCs w:val="27"/>
        </w:rPr>
        <w:t xml:space="preserve">. Контроль за виконанням цього рішення покласти на заступника міського голови </w:t>
      </w:r>
      <w:r w:rsidR="00CB0AFF" w:rsidRPr="00557A03">
        <w:rPr>
          <w:sz w:val="27"/>
          <w:szCs w:val="27"/>
        </w:rPr>
        <w:t>Черненка А. В.</w:t>
      </w:r>
    </w:p>
    <w:p w:rsidR="00C44A3A" w:rsidRPr="004678A4" w:rsidRDefault="00C44A3A" w:rsidP="00C44A3A">
      <w:pPr>
        <w:ind w:firstLine="709"/>
        <w:jc w:val="both"/>
        <w:rPr>
          <w:sz w:val="22"/>
          <w:szCs w:val="22"/>
        </w:rPr>
      </w:pPr>
    </w:p>
    <w:p w:rsidR="00C44A3A" w:rsidRPr="00557A03" w:rsidRDefault="00C44A3A" w:rsidP="00C44A3A">
      <w:pPr>
        <w:ind w:firstLine="709"/>
        <w:jc w:val="both"/>
        <w:rPr>
          <w:sz w:val="27"/>
          <w:szCs w:val="27"/>
        </w:rPr>
      </w:pPr>
    </w:p>
    <w:p w:rsidR="00C44A3A" w:rsidRPr="00557A03" w:rsidRDefault="00C44A3A" w:rsidP="00C44A3A">
      <w:pPr>
        <w:jc w:val="both"/>
        <w:rPr>
          <w:sz w:val="27"/>
          <w:szCs w:val="27"/>
        </w:rPr>
      </w:pPr>
      <w:r w:rsidRPr="00557A03">
        <w:rPr>
          <w:sz w:val="27"/>
          <w:szCs w:val="27"/>
        </w:rPr>
        <w:t xml:space="preserve">Міський голова </w:t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  <w:t xml:space="preserve">    В. А. Атрошенко</w:t>
      </w:r>
    </w:p>
    <w:p w:rsidR="00C44A3A" w:rsidRPr="004678A4" w:rsidRDefault="00C44A3A" w:rsidP="00C44A3A">
      <w:pPr>
        <w:jc w:val="both"/>
        <w:rPr>
          <w:sz w:val="22"/>
          <w:szCs w:val="22"/>
        </w:rPr>
      </w:pPr>
    </w:p>
    <w:p w:rsidR="00C44A3A" w:rsidRPr="004678A4" w:rsidRDefault="00C44A3A" w:rsidP="00C44A3A">
      <w:pPr>
        <w:jc w:val="both"/>
        <w:rPr>
          <w:sz w:val="22"/>
          <w:szCs w:val="22"/>
        </w:rPr>
      </w:pPr>
    </w:p>
    <w:p w:rsidR="00C44A3A" w:rsidRPr="00557A03" w:rsidRDefault="00C44A3A" w:rsidP="00C44A3A">
      <w:pPr>
        <w:jc w:val="both"/>
        <w:rPr>
          <w:sz w:val="27"/>
          <w:szCs w:val="27"/>
        </w:rPr>
      </w:pPr>
      <w:r w:rsidRPr="00557A03">
        <w:rPr>
          <w:sz w:val="27"/>
          <w:szCs w:val="27"/>
        </w:rPr>
        <w:t xml:space="preserve">Секретар міської ради </w:t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</w:r>
      <w:r w:rsidRPr="00557A03">
        <w:rPr>
          <w:sz w:val="27"/>
          <w:szCs w:val="27"/>
        </w:rPr>
        <w:tab/>
        <w:t xml:space="preserve">    </w:t>
      </w:r>
      <w:r w:rsidR="003331FF" w:rsidRPr="00557A03">
        <w:rPr>
          <w:sz w:val="27"/>
          <w:szCs w:val="27"/>
        </w:rPr>
        <w:t>М</w:t>
      </w:r>
      <w:r w:rsidRPr="00557A03">
        <w:rPr>
          <w:sz w:val="27"/>
          <w:szCs w:val="27"/>
        </w:rPr>
        <w:t xml:space="preserve">. </w:t>
      </w:r>
      <w:r w:rsidR="003331FF" w:rsidRPr="00557A03">
        <w:rPr>
          <w:sz w:val="27"/>
          <w:szCs w:val="27"/>
        </w:rPr>
        <w:t>П.</w:t>
      </w:r>
      <w:r w:rsidRPr="00557A03">
        <w:rPr>
          <w:sz w:val="27"/>
          <w:szCs w:val="27"/>
        </w:rPr>
        <w:t xml:space="preserve"> </w:t>
      </w:r>
      <w:r w:rsidR="003331FF" w:rsidRPr="00557A03">
        <w:rPr>
          <w:sz w:val="27"/>
          <w:szCs w:val="27"/>
        </w:rPr>
        <w:t>Черненок</w:t>
      </w:r>
      <w:bookmarkStart w:id="0" w:name="_GoBack"/>
      <w:bookmarkEnd w:id="0"/>
    </w:p>
    <w:sectPr w:rsidR="00C44A3A" w:rsidRPr="00557A03" w:rsidSect="004678A4">
      <w:pgSz w:w="11906" w:h="16838"/>
      <w:pgMar w:top="680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4D82"/>
    <w:multiLevelType w:val="hybridMultilevel"/>
    <w:tmpl w:val="EF763550"/>
    <w:lvl w:ilvl="0" w:tplc="183CF6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8EC2E31"/>
    <w:multiLevelType w:val="hybridMultilevel"/>
    <w:tmpl w:val="EF763550"/>
    <w:lvl w:ilvl="0" w:tplc="183CF6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68F2DCC"/>
    <w:multiLevelType w:val="hybridMultilevel"/>
    <w:tmpl w:val="B0949C7C"/>
    <w:lvl w:ilvl="0" w:tplc="B3AA06B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D90"/>
    <w:rsid w:val="00003EB5"/>
    <w:rsid w:val="00007A0D"/>
    <w:rsid w:val="00012667"/>
    <w:rsid w:val="00051E07"/>
    <w:rsid w:val="00060328"/>
    <w:rsid w:val="00063625"/>
    <w:rsid w:val="00086217"/>
    <w:rsid w:val="000A1437"/>
    <w:rsid w:val="000B02AB"/>
    <w:rsid w:val="000B74DD"/>
    <w:rsid w:val="000C39E3"/>
    <w:rsid w:val="000C636F"/>
    <w:rsid w:val="000D27E5"/>
    <w:rsid w:val="000D6E58"/>
    <w:rsid w:val="000E3D02"/>
    <w:rsid w:val="001005BA"/>
    <w:rsid w:val="00101A81"/>
    <w:rsid w:val="0010208A"/>
    <w:rsid w:val="001135C1"/>
    <w:rsid w:val="001440AC"/>
    <w:rsid w:val="00155A69"/>
    <w:rsid w:val="0016385F"/>
    <w:rsid w:val="00185625"/>
    <w:rsid w:val="001857E2"/>
    <w:rsid w:val="001A1175"/>
    <w:rsid w:val="001B5910"/>
    <w:rsid w:val="001B6469"/>
    <w:rsid w:val="001C6E0A"/>
    <w:rsid w:val="001F3760"/>
    <w:rsid w:val="002144FC"/>
    <w:rsid w:val="0022151E"/>
    <w:rsid w:val="0022699C"/>
    <w:rsid w:val="00237D90"/>
    <w:rsid w:val="0027207D"/>
    <w:rsid w:val="0028584B"/>
    <w:rsid w:val="00292557"/>
    <w:rsid w:val="002B76F8"/>
    <w:rsid w:val="002C1707"/>
    <w:rsid w:val="002C3769"/>
    <w:rsid w:val="002D2242"/>
    <w:rsid w:val="002D4EC9"/>
    <w:rsid w:val="002F01F0"/>
    <w:rsid w:val="002F1024"/>
    <w:rsid w:val="00304016"/>
    <w:rsid w:val="003331FF"/>
    <w:rsid w:val="00335C5C"/>
    <w:rsid w:val="003412F2"/>
    <w:rsid w:val="00341ED1"/>
    <w:rsid w:val="00361895"/>
    <w:rsid w:val="00385CE9"/>
    <w:rsid w:val="003968F6"/>
    <w:rsid w:val="00397948"/>
    <w:rsid w:val="003B6933"/>
    <w:rsid w:val="003C748B"/>
    <w:rsid w:val="003D59EA"/>
    <w:rsid w:val="003E153A"/>
    <w:rsid w:val="003E7B10"/>
    <w:rsid w:val="003F766B"/>
    <w:rsid w:val="00406FBC"/>
    <w:rsid w:val="00410354"/>
    <w:rsid w:val="00412137"/>
    <w:rsid w:val="004204B1"/>
    <w:rsid w:val="004268AB"/>
    <w:rsid w:val="00431D69"/>
    <w:rsid w:val="00453029"/>
    <w:rsid w:val="0046467E"/>
    <w:rsid w:val="004678A4"/>
    <w:rsid w:val="00481EDC"/>
    <w:rsid w:val="004907E1"/>
    <w:rsid w:val="004A34A7"/>
    <w:rsid w:val="004C21BC"/>
    <w:rsid w:val="004C7669"/>
    <w:rsid w:val="004F12B7"/>
    <w:rsid w:val="00500A78"/>
    <w:rsid w:val="0051234D"/>
    <w:rsid w:val="00520631"/>
    <w:rsid w:val="005270DC"/>
    <w:rsid w:val="00557A03"/>
    <w:rsid w:val="00562BFE"/>
    <w:rsid w:val="00577C68"/>
    <w:rsid w:val="005802F6"/>
    <w:rsid w:val="00586E5C"/>
    <w:rsid w:val="005E2029"/>
    <w:rsid w:val="00601984"/>
    <w:rsid w:val="00620666"/>
    <w:rsid w:val="00621E3B"/>
    <w:rsid w:val="00635E29"/>
    <w:rsid w:val="006430F6"/>
    <w:rsid w:val="0065240F"/>
    <w:rsid w:val="00653199"/>
    <w:rsid w:val="006532E7"/>
    <w:rsid w:val="00662191"/>
    <w:rsid w:val="006808EB"/>
    <w:rsid w:val="00687BDA"/>
    <w:rsid w:val="00690D08"/>
    <w:rsid w:val="00696E34"/>
    <w:rsid w:val="006A3358"/>
    <w:rsid w:val="006B01E3"/>
    <w:rsid w:val="006B40D1"/>
    <w:rsid w:val="006C66EA"/>
    <w:rsid w:val="006E57B6"/>
    <w:rsid w:val="00700592"/>
    <w:rsid w:val="0071008A"/>
    <w:rsid w:val="00721EF0"/>
    <w:rsid w:val="007270AF"/>
    <w:rsid w:val="00757D98"/>
    <w:rsid w:val="007C4942"/>
    <w:rsid w:val="007D0A56"/>
    <w:rsid w:val="007E06AA"/>
    <w:rsid w:val="008109D7"/>
    <w:rsid w:val="00834058"/>
    <w:rsid w:val="00841E84"/>
    <w:rsid w:val="00853839"/>
    <w:rsid w:val="00872DAE"/>
    <w:rsid w:val="00882FE2"/>
    <w:rsid w:val="0088361B"/>
    <w:rsid w:val="00896E18"/>
    <w:rsid w:val="008C24A6"/>
    <w:rsid w:val="008D04F7"/>
    <w:rsid w:val="008D1851"/>
    <w:rsid w:val="008F254B"/>
    <w:rsid w:val="00905501"/>
    <w:rsid w:val="0092319C"/>
    <w:rsid w:val="009436FC"/>
    <w:rsid w:val="0096454D"/>
    <w:rsid w:val="0096596C"/>
    <w:rsid w:val="00991F2E"/>
    <w:rsid w:val="0099425C"/>
    <w:rsid w:val="009B1CEC"/>
    <w:rsid w:val="009E047B"/>
    <w:rsid w:val="009F5F79"/>
    <w:rsid w:val="00A06633"/>
    <w:rsid w:val="00A1027F"/>
    <w:rsid w:val="00A10F69"/>
    <w:rsid w:val="00A138AF"/>
    <w:rsid w:val="00A378D5"/>
    <w:rsid w:val="00A456DB"/>
    <w:rsid w:val="00A52B4A"/>
    <w:rsid w:val="00A768E1"/>
    <w:rsid w:val="00A94285"/>
    <w:rsid w:val="00AA61C9"/>
    <w:rsid w:val="00AC69BA"/>
    <w:rsid w:val="00B01992"/>
    <w:rsid w:val="00B1238E"/>
    <w:rsid w:val="00B13996"/>
    <w:rsid w:val="00B86D51"/>
    <w:rsid w:val="00B943BF"/>
    <w:rsid w:val="00B944F9"/>
    <w:rsid w:val="00B9626C"/>
    <w:rsid w:val="00BA5474"/>
    <w:rsid w:val="00BC2B81"/>
    <w:rsid w:val="00BF1A33"/>
    <w:rsid w:val="00C033E2"/>
    <w:rsid w:val="00C14829"/>
    <w:rsid w:val="00C1710C"/>
    <w:rsid w:val="00C44A3A"/>
    <w:rsid w:val="00C57E3E"/>
    <w:rsid w:val="00C66B3B"/>
    <w:rsid w:val="00C67C48"/>
    <w:rsid w:val="00C75396"/>
    <w:rsid w:val="00C77CAB"/>
    <w:rsid w:val="00C94DC4"/>
    <w:rsid w:val="00CB0AFF"/>
    <w:rsid w:val="00CB68B4"/>
    <w:rsid w:val="00CB7585"/>
    <w:rsid w:val="00D01AF5"/>
    <w:rsid w:val="00D01DE4"/>
    <w:rsid w:val="00D10F03"/>
    <w:rsid w:val="00D13CEC"/>
    <w:rsid w:val="00D15A16"/>
    <w:rsid w:val="00D4037B"/>
    <w:rsid w:val="00D41FA9"/>
    <w:rsid w:val="00D81C37"/>
    <w:rsid w:val="00D82B83"/>
    <w:rsid w:val="00D97C96"/>
    <w:rsid w:val="00D97D84"/>
    <w:rsid w:val="00DA054E"/>
    <w:rsid w:val="00DD25EA"/>
    <w:rsid w:val="00DD5ECA"/>
    <w:rsid w:val="00E111DA"/>
    <w:rsid w:val="00E51598"/>
    <w:rsid w:val="00E6438F"/>
    <w:rsid w:val="00E67F24"/>
    <w:rsid w:val="00E7679B"/>
    <w:rsid w:val="00E76E1F"/>
    <w:rsid w:val="00EA5B63"/>
    <w:rsid w:val="00EB5216"/>
    <w:rsid w:val="00EC653E"/>
    <w:rsid w:val="00ED4F62"/>
    <w:rsid w:val="00F17BEE"/>
    <w:rsid w:val="00F2204F"/>
    <w:rsid w:val="00F70A4B"/>
    <w:rsid w:val="00F974EE"/>
    <w:rsid w:val="00FA2A6B"/>
    <w:rsid w:val="00FA341B"/>
    <w:rsid w:val="00FA3B82"/>
    <w:rsid w:val="00FB1271"/>
    <w:rsid w:val="00FB1A82"/>
    <w:rsid w:val="00FD65BE"/>
    <w:rsid w:val="00FF0618"/>
    <w:rsid w:val="00FF195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D9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D90"/>
    <w:pPr>
      <w:spacing w:before="100" w:beforeAutospacing="1" w:after="100" w:afterAutospacing="1"/>
    </w:pPr>
  </w:style>
  <w:style w:type="table" w:styleId="a4">
    <w:name w:val="Table Grid"/>
    <w:basedOn w:val="a1"/>
    <w:rsid w:val="00991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5802F6"/>
    <w:pPr>
      <w:spacing w:after="240"/>
      <w:ind w:left="720" w:hanging="720"/>
      <w:jc w:val="center"/>
    </w:pPr>
    <w:rPr>
      <w:sz w:val="32"/>
      <w:szCs w:val="20"/>
      <w:lang w:eastAsia="ru-RU"/>
    </w:rPr>
  </w:style>
  <w:style w:type="paragraph" w:styleId="a6">
    <w:name w:val="Body Text"/>
    <w:basedOn w:val="a"/>
    <w:link w:val="a7"/>
    <w:unhideWhenUsed/>
    <w:rsid w:val="005802F6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5802F6"/>
    <w:rPr>
      <w:sz w:val="28"/>
      <w:szCs w:val="28"/>
      <w:lang w:val="uk-UA"/>
    </w:rPr>
  </w:style>
  <w:style w:type="paragraph" w:customStyle="1" w:styleId="1">
    <w:name w:val="Знак Знак Знак Знак1 Знак Знак Знак"/>
    <w:basedOn w:val="a"/>
    <w:rsid w:val="00A10F6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A34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A341B"/>
    <w:rPr>
      <w:rFonts w:ascii="Tahoma" w:hAnsi="Tahoma" w:cs="Tahoma"/>
      <w:sz w:val="16"/>
      <w:szCs w:val="16"/>
      <w:lang w:val="uk-UA" w:eastAsia="uk-UA"/>
    </w:rPr>
  </w:style>
  <w:style w:type="paragraph" w:styleId="2">
    <w:name w:val="Body Text Indent 2"/>
    <w:basedOn w:val="a"/>
    <w:link w:val="20"/>
    <w:rsid w:val="003331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331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701F-1E1A-4B6F-A564-10CDF58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 розподілу прибутку</vt:lpstr>
    </vt:vector>
  </TitlesOfParts>
  <Company>Reanimator Extreme Edition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розподілу прибутку</dc:title>
  <dc:creator>Марина Пискун</dc:creator>
  <cp:lastModifiedBy>Вікторія В. Латина</cp:lastModifiedBy>
  <cp:revision>23</cp:revision>
  <cp:lastPrinted>2018-02-09T09:39:00Z</cp:lastPrinted>
  <dcterms:created xsi:type="dcterms:W3CDTF">2018-02-05T10:02:00Z</dcterms:created>
  <dcterms:modified xsi:type="dcterms:W3CDTF">2018-02-09T10:37:00Z</dcterms:modified>
</cp:coreProperties>
</file>