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z0s4bpelvouh" w:colFirst="0" w:colLast="0"/>
    <w:bookmarkEnd w:id="0"/>
    <w:p w:rsidR="005A0EFE" w:rsidRPr="00D95FE1" w:rsidRDefault="00EA4DB6" w:rsidP="00C2401E">
      <w:pPr>
        <w:spacing w:after="0" w:line="257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tag w:val="goog_rdk_0"/>
          <w:id w:val="10968971"/>
        </w:sdtPr>
        <w:sdtEndPr/>
        <w:sdtContent/>
      </w:sdt>
      <w:sdt>
        <w:sdtPr>
          <w:tag w:val="goog_rdk_1"/>
          <w:id w:val="-763640635"/>
        </w:sdtPr>
        <w:sdtEndPr/>
        <w:sdtContent/>
      </w:sdt>
      <w:sdt>
        <w:sdtPr>
          <w:tag w:val="goog_rdk_2"/>
          <w:id w:val="-1590418724"/>
        </w:sdtPr>
        <w:sdtEndPr/>
        <w:sdtContent/>
      </w:sdt>
      <w:r w:rsidR="005A0EFE" w:rsidRPr="00D95FE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5A0EFE" w:rsidRPr="00D95FE1" w:rsidRDefault="005A0EFE" w:rsidP="00C2401E">
      <w:pPr>
        <w:spacing w:after="0" w:line="257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FE1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5A0EFE" w:rsidRPr="00D95FE1" w:rsidRDefault="005A0EFE" w:rsidP="00C2401E">
      <w:pPr>
        <w:spacing w:after="0" w:line="257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F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D95F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квітня</w:t>
      </w:r>
      <w:r w:rsidRPr="00D95F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2026 року</w:t>
      </w:r>
    </w:p>
    <w:p w:rsidR="005A0EFE" w:rsidRPr="00D95FE1" w:rsidRDefault="005A0EFE" w:rsidP="00C2401E">
      <w:pPr>
        <w:spacing w:after="0" w:line="257" w:lineRule="auto"/>
        <w:ind w:left="538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95FE1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36-р</w:t>
      </w:r>
    </w:p>
    <w:p w:rsidR="005A0EFE" w:rsidRDefault="005A0EFE" w:rsidP="005A0EFE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A0EFE" w:rsidRDefault="005A0EFE" w:rsidP="005A0E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:rsidR="005A0EFE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обочу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групу </w:t>
      </w:r>
      <w:r w:rsidR="00C240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залучення громади </w:t>
      </w:r>
    </w:p>
    <w:p w:rsidR="005A0EFE" w:rsidRDefault="005A0EFE" w:rsidP="005A0E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EFE" w:rsidRPr="00BE749A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1.ЗАГАЛЬНІ ПОЛОЖЕННЯ</w:t>
      </w:r>
    </w:p>
    <w:p w:rsidR="005A0EFE" w:rsidRPr="00BE749A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0EFE" w:rsidRPr="00F7471B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Робоча група </w:t>
      </w:r>
      <w:r w:rsidR="00C2401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>з залучення громади (далі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— р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обоча група)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— це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постійний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консультативно-дорадчи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 </w:t>
      </w:r>
      <w:r w:rsidR="003F33CA" w:rsidRPr="003D5B44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3D5B4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функціонує як відкрита платформа для діалогу та співпраці між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Чернігівською міською радою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жителями</w:t>
      </w:r>
      <w:r w:rsidRPr="00D95FE1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ками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громади, інститутами громадянського суспільства та іншими заінтересованими сторонами.</w:t>
      </w:r>
    </w:p>
    <w:p w:rsidR="005A0EFE" w:rsidRPr="00F7471B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Робоча група сприяє впровадженню та розвитку інструментів </w:t>
      </w:r>
      <w:proofErr w:type="spellStart"/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>партисипативної</w:t>
      </w:r>
      <w:proofErr w:type="spellEnd"/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демократії, зміцненню довіри між органами влади та громадянами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ками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забезпеченню рівноправного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інклюзивного залучення різних груп населення до формування, ухвалення, реалізації та моніторингу рішень, програм і планів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відновлення та розвитку територіальної громади, а також покращенню координації та якості публічних і соціальних послуг у громаді, підвищенню інституційної спроможності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="000D19FE"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471B">
        <w:rPr>
          <w:rFonts w:ascii="Times New Roman" w:eastAsia="Times New Roman" w:hAnsi="Times New Roman" w:cs="Times New Roman"/>
          <w:sz w:val="28"/>
          <w:szCs w:val="28"/>
          <w:lang w:val="uk-UA"/>
        </w:rPr>
        <w:t>та сталості громадянського суспільства.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1.2. Робоча група у своїй діяльності сприяє: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провадженню та розвитку інклюзивних інструментів громадської участі;</w:t>
      </w:r>
    </w:p>
    <w:p w:rsidR="005A0EFE" w:rsidRPr="00983125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83125">
        <w:rPr>
          <w:rFonts w:ascii="Times New Roman" w:eastAsia="Times New Roman" w:hAnsi="Times New Roman" w:cs="Times New Roman"/>
          <w:sz w:val="28"/>
          <w:szCs w:val="28"/>
          <w:lang w:val="uk-UA"/>
        </w:rPr>
        <w:t>1.2.2. налагодженню системної комунікації та ко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ординації між громадою, Чернігівською міською радою</w:t>
      </w:r>
      <w:r w:rsidRPr="009831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інститутами громадянського суспільства, суб’єктами господарювання (бізнесом), а також надавачами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ключових публічних (</w:t>
      </w:r>
      <w:r w:rsidRPr="00983125">
        <w:rPr>
          <w:rFonts w:ascii="Times New Roman" w:eastAsia="Times New Roman" w:hAnsi="Times New Roman" w:cs="Times New Roman"/>
          <w:sz w:val="28"/>
          <w:szCs w:val="28"/>
        </w:rPr>
        <w:t xml:space="preserve">адміністративних, </w:t>
      </w:r>
      <w:proofErr w:type="spellStart"/>
      <w:r w:rsidRPr="00983125">
        <w:rPr>
          <w:rFonts w:ascii="Times New Roman" w:eastAsia="Times New Roman" w:hAnsi="Times New Roman" w:cs="Times New Roman"/>
          <w:sz w:val="28"/>
          <w:szCs w:val="28"/>
        </w:rPr>
        <w:t>безпекових</w:t>
      </w:r>
      <w:proofErr w:type="spellEnd"/>
      <w:r w:rsidRPr="00983125">
        <w:rPr>
          <w:rFonts w:ascii="Times New Roman" w:eastAsia="Times New Roman" w:hAnsi="Times New Roman" w:cs="Times New Roman"/>
          <w:sz w:val="28"/>
          <w:szCs w:val="28"/>
        </w:rPr>
        <w:t>, медичних послуг, послуг у сфері верховенства права та доступу до правосуддя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тощо) і соціальних послуг</w:t>
      </w:r>
      <w:r w:rsidRPr="009831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— </w:t>
      </w:r>
      <w:r w:rsidRPr="00983125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надавачі послуг);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1.2.3. забезпеченню представництва та врахування інтересів жінок і чоловіків, молоді, осіб з інвалідністю,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ветеранів/-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, внутрішньо переміщених осіб (ВПО), представників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національних меншин,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людей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старшого віку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інших соціально вразливих груп населення у процесах планування,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ухвалення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реалізації та моніторингу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рішень із питань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відновлення та розвитку громади;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1.2.4. розвитку громадського моніторингу та громадськог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о контролю за діяльністю Чернігівської міської ради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а також реалізації принципів прозорості, відкритості та публічності у діяльності інститутів громадянського суспільства відповідно до вимог чинного законодавства;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1.2.5. підвищенню інституційної спроможності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 потенціалу громадянського суспільства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7E20F4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1.2.6. 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налагодженню співпраці з надавачами послуг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покращення </w:t>
      </w:r>
      <w:proofErr w:type="spellStart"/>
      <w:r w:rsidRPr="00EA4A78">
        <w:rPr>
          <w:rFonts w:ascii="Times New Roman" w:eastAsia="Times New Roman" w:hAnsi="Times New Roman" w:cs="Times New Roman"/>
          <w:sz w:val="28"/>
          <w:szCs w:val="28"/>
        </w:rPr>
        <w:t>міжсекторальної</w:t>
      </w:r>
      <w:proofErr w:type="spellEnd"/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координації, а також підвищення системності, доступності та якості надання публічних і соціальних послуг у громаді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1.3. У своїй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обоча група керується Конституцією України, законами України, актами Президента України та Кабінету Міністрів України, рішеннями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, міжнародними зобов’язаннями України, а також цим Положенням.</w:t>
      </w:r>
    </w:p>
    <w:p w:rsidR="005A0EFE" w:rsidRPr="00BE749A" w:rsidRDefault="005A0EFE" w:rsidP="005A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74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УТВОРЕННЯ РОБОЧОЇ ГРУПИ</w:t>
      </w:r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 Робоча група утворюється за ініціативою 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 або міського голови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за ініціативи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ьок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 шляхом подання відповідного звернення від зацікавлених осіб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—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організацій громадянського суспільства,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представників/-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установ, організацій, служб,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діють на території громади, а також ініціативних груп,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представляють інтереси молоді, ветеранів/-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членів їх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ніх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сімей, людей з інвалідністю, жінок і чоловіків, людей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старшого віку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sdt>
        <w:sdtPr>
          <w:rPr>
            <w:lang w:val="uk-UA"/>
          </w:rPr>
          <w:tag w:val="goog_rdk_24"/>
          <w:id w:val="1892085194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ВПО 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інших </w:t>
      </w:r>
      <w:sdt>
        <w:sdtPr>
          <w:rPr>
            <w:lang w:val="uk-UA"/>
          </w:rPr>
          <w:tag w:val="goog_rdk_28"/>
          <w:id w:val="-1187427484"/>
        </w:sdtPr>
        <w:sdtEndPr/>
        <w:sdtContent/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 вразливих груп, шляхом подання</w:t>
      </w:r>
      <w:sdt>
        <w:sdtPr>
          <w:rPr>
            <w:lang w:val="uk-UA"/>
          </w:rPr>
          <w:tag w:val="goog_rdk_29"/>
          <w:id w:val="1618373201"/>
        </w:sdtPr>
        <w:sdtEndPr/>
        <w:sdtContent>
          <w:r>
            <w:rPr>
              <w:lang w:val="uk-UA"/>
            </w:rPr>
            <w:t xml:space="preserve"> </w:t>
          </w:r>
        </w:sdtContent>
      </w:sdt>
      <w:sdt>
        <w:sdtPr>
          <w:rPr>
            <w:lang w:val="uk-UA"/>
          </w:rPr>
          <w:tag w:val="goog_rdk_33"/>
          <w:id w:val="1147465455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письмового або електронного звернення відповідно до Закону України «Про звернення громадян» або за процедурою місцевої ініціативи, визначеною Статутом територіальної громади чи рішенням ради.</w:t>
          </w:r>
        </w:sdtContent>
      </w:sdt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2.2. 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Чернігівська міська рада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оголошує про початок формування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шляхом оприлюднення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своєму офіційному сайті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інформації про збір заявок від усіх зацікавлених осіб. 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2.3. </w:t>
      </w:r>
      <w:sdt>
        <w:sdtPr>
          <w:rPr>
            <w:lang w:val="uk-UA"/>
          </w:rPr>
          <w:tag w:val="goog_rdk_34"/>
          <w:id w:val="-893633453"/>
        </w:sdtPr>
        <w:sdtEndPr/>
        <w:sdtContent/>
      </w:sdt>
      <w:sdt>
        <w:sdtPr>
          <w:rPr>
            <w:lang w:val="uk-UA"/>
          </w:rPr>
          <w:tag w:val="goog_rdk_35"/>
          <w:id w:val="-549339702"/>
        </w:sdtPr>
        <w:sdtEndPr/>
        <w:sdtContent/>
      </w:sdt>
      <w:sdt>
        <w:sdtPr>
          <w:rPr>
            <w:lang w:val="uk-UA"/>
          </w:rPr>
          <w:tag w:val="goog_rdk_36"/>
          <w:id w:val="416150330"/>
        </w:sdtPr>
        <w:sdtEndPr/>
        <w:sdtContent/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Кандидати до складу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заповнюють </w:t>
      </w:r>
      <w:sdt>
        <w:sdtPr>
          <w:rPr>
            <w:lang w:val="uk-UA"/>
          </w:rPr>
          <w:tag w:val="goog_rdk_37"/>
          <w:id w:val="61654770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форму на основі зразка (</w:t>
          </w:r>
          <w:r w:rsidR="00C2401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додаток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1 до Положення)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письмовому вигляді або через </w:t>
      </w:r>
      <w:r w:rsidR="003F33CA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>-форму</w:t>
      </w:r>
      <w:sdt>
        <w:sdtPr>
          <w:rPr>
            <w:lang w:val="uk-UA"/>
          </w:rPr>
          <w:tag w:val="goog_rdk_39"/>
          <w:id w:val="-1201996777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.</w:t>
          </w:r>
        </w:sdtContent>
      </w:sdt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2.4. У разі виявлення помилок або 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неточностей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sdt>
        <w:sdtPr>
          <w:rPr>
            <w:lang w:val="uk-UA"/>
          </w:rPr>
          <w:tag w:val="goog_rdk_45"/>
          <w:id w:val="-1492552101"/>
        </w:sdtPr>
        <w:sdtEndPr/>
        <w:sdtContent/>
      </w:sdt>
      <w:sdt>
        <w:sdtPr>
          <w:rPr>
            <w:lang w:val="uk-UA"/>
          </w:rPr>
          <w:tag w:val="goog_rdk_46"/>
          <w:id w:val="-542209796"/>
        </w:sdtPr>
        <w:sdtEndPr/>
        <w:sdtContent/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поданих документах </w:t>
      </w:r>
      <w:sdt>
        <w:sdtPr>
          <w:rPr>
            <w:lang w:val="uk-UA"/>
          </w:rPr>
          <w:tag w:val="goog_rdk_47"/>
          <w:id w:val="319548553"/>
        </w:sdtPr>
        <w:sdtEndPr/>
        <w:sdtContent>
          <w:r w:rsidR="00926110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відділ міжнародних відносин та інвестицій </w:t>
          </w:r>
          <w:r w:rsidR="000D19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Чернігівської міської ради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повертає їх кандидату для доопрацювання. Строк доопрацювання становить 10 календарних днів.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2.5. Після завершення прийому документів </w:t>
      </w:r>
      <w:r w:rsidR="00926110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міжнародних відносин та інвестицій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Чернігівської міської ради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формує попередній перелік кандидатів,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допущених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участі в першому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</w:t>
      </w:r>
      <w:sdt>
        <w:sdtPr>
          <w:rPr>
            <w:lang w:val="uk-UA"/>
          </w:rPr>
          <w:tag w:val="goog_rdk_50"/>
          <w:id w:val="-1733052618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на підставі відповідності поданих документів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та повідомляє кожного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них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час і місце його проведення не пізніше ніж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дні до дати засідання.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2.6. Персональний склад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формується на його </w:t>
      </w:r>
      <w:sdt>
        <w:sdtPr>
          <w:rPr>
            <w:lang w:val="uk-UA"/>
          </w:rPr>
          <w:tag w:val="goog_rdk_51"/>
          <w:id w:val="-1337615677"/>
        </w:sdtPr>
        <w:sdtEndPr/>
        <w:sdtContent/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першому засіданні,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яке запрошують усіх кандидатів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подали документи</w:t>
      </w:r>
      <w:sdt>
        <w:sdtPr>
          <w:rPr>
            <w:lang w:val="uk-UA"/>
          </w:rPr>
          <w:tag w:val="goog_rdk_52"/>
          <w:id w:val="168061481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та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яких допустили 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на підставі відповідності поданих документів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 На цьому засіданні більшістю голосів присутніх обирають: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голову робочої групи — з-поміж представників/-</w:t>
      </w:r>
      <w:proofErr w:type="spellStart"/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співголову робочої групи — з-поміж представників/-</w:t>
      </w:r>
      <w:proofErr w:type="spellStart"/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організацій громадянського суспільства;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секретаря робочої групи</w:t>
      </w:r>
      <w:r w:rsidRPr="005A0E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затверджують список постійних членів.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2.7. 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>Склад робочої групи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оформ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>ється</w:t>
      </w:r>
      <w:sdt>
        <w:sdtPr>
          <w:rPr>
            <w:lang w:val="uk-UA"/>
          </w:rPr>
          <w:tag w:val="goog_rdk_63"/>
          <w:id w:val="369913108"/>
        </w:sdtPr>
        <w:sdtEndPr/>
        <w:sdtContent>
          <w:r>
            <w:rPr>
              <w:lang w:val="uk-UA"/>
            </w:rPr>
            <w:t xml:space="preserve"> </w:t>
          </w:r>
        </w:sdtContent>
      </w:sdt>
      <w:r>
        <w:rPr>
          <w:lang w:val="uk-UA"/>
        </w:rPr>
        <w:t xml:space="preserve">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за встановленою формою (</w:t>
      </w:r>
      <w:r w:rsidR="00C2401E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одаток </w:t>
      </w:r>
      <w:sdt>
        <w:sdtPr>
          <w:rPr>
            <w:lang w:val="uk-UA"/>
          </w:rPr>
          <w:tag w:val="goog_rdk_65"/>
          <w:id w:val="-577043462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2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) та затверджу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="007D09B0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розпорядженням міського голови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2.8. </w:t>
      </w:r>
      <w:r w:rsidR="003F33CA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до складу робочої групи вносяться шляхом внесення змін до відповідного розпорядження міського голови на підставі рішення робочої групи, оформленого протоколом засідання робочої групи за формою згідно з додатком 3.</w:t>
      </w:r>
    </w:p>
    <w:p w:rsidR="005A0EFE" w:rsidRPr="00BE749A" w:rsidRDefault="005A0EFE" w:rsidP="005A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ОСНОВНІ ЗАВДАННЯ РОБОЧОЇ ГРУПИ</w:t>
      </w:r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3.1. Робоча група у своїй діяльності:</w:t>
      </w:r>
    </w:p>
    <w:p w:rsidR="005A0EFE" w:rsidRPr="00EA4A78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3.1.1. забезпечує постійну комунікацію та координацію взаємодії між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Чернігівською міською радою</w:t>
      </w:r>
      <w:r w:rsidRPr="00EA4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органами державної влади, інститутами громадянського суспільства, суб’єктами господарювання (бізнесом), правоохоронними органами, службами, надавачами публічних і соціальних послуг, волонтерськими ініціативами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жителями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ками</w:t>
      </w:r>
      <w:r w:rsidRPr="00EA4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 з питань,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EA4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потребують узгоджених рішень у сфері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її</w:t>
      </w:r>
      <w:r w:rsidRPr="00EA4A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відновлення та розвитку;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абезпечує механізми громадського моніторингу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оцінювання політик, програм і рішень, розробляє рекомендації на основі консультацій із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жителями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ками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залучає громаду до їхнього впровадження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3.1.3.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оширює інформацію про діяльність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групи, організовує інформаційно-просвітницьку роботу серед жителів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ьок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громади, популяризує інструменти </w:t>
      </w:r>
      <w:sdt>
        <w:sdtPr>
          <w:rPr>
            <w:lang w:val="uk-UA"/>
          </w:rPr>
          <w:tag w:val="goog_rdk_77"/>
          <w:id w:val="2073860128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громадської участі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, сприяє залученню вразливих і недостатньо представлених груп населення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3.1.4.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роводить громадські консультації, обговорює питання місцевого значення,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формує рекомендації </w:t>
      </w:r>
      <w:r w:rsidR="00F011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подає їх на розгляд 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ради, її виконавчих органів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3.1.5.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ивчає та ініціює механізми партнерства між владою, громадянським суспільством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бізнесом, спрямовані на покращення якості життя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3.1.6.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прияє прозорому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ухваленню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реалізації програм місцевого розвитку, забезпечує врахування громадської думки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3.1.7.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творює умови для рівної участі жінок і чоловіків, молоді, людей з інвалідністю, ветеранів/-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ВПО,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представників/-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національних меншин та інших груп у процесах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ухвалення рішень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; сприяє реалізації політики недискримінації та виконанню міжнародних зобов’язань України у сфері прав людини, зокрема Резолюції Ради Безпеки ООН 1325 «Жінки, мир, безпека»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3.1.8.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кликає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проводить </w:t>
      </w:r>
      <w:sdt>
        <w:sdtPr>
          <w:rPr>
            <w:lang w:val="uk-UA"/>
          </w:rPr>
          <w:tag w:val="goog_rdk_79"/>
          <w:id w:val="391163325"/>
        </w:sdtPr>
        <w:sdtEndPr/>
        <w:sdtContent/>
      </w:sdt>
      <w:sdt>
        <w:sdtPr>
          <w:rPr>
            <w:lang w:val="uk-UA"/>
          </w:rPr>
          <w:tag w:val="goog_rdk_80"/>
          <w:id w:val="-1815132507"/>
        </w:sdtPr>
        <w:sdtEndPr/>
        <w:sdtContent/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засідання, зустрічі, громадські обговорення й інші заходи для виконання мети та завдань, визначених цим Положенням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3.1.9.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прияє підвищенню інституційної спроможності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сфері відкритості, прозорості та підзвітності, а також розвитку потенціалу організацій громадянського суспільства й ініціативних груп; розвитку спроможності та мережі надавачів послуг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EA4DB6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lang w:val="uk-UA"/>
          </w:rPr>
          <w:tag w:val="goog_rdk_81"/>
          <w:id w:val="2025223169"/>
        </w:sdtPr>
        <w:sdtEndPr/>
        <w:sdtContent/>
      </w:sdt>
      <w:sdt>
        <w:sdtPr>
          <w:rPr>
            <w:lang w:val="uk-UA"/>
          </w:rPr>
          <w:tag w:val="goog_rdk_82"/>
          <w:id w:val="416182389"/>
        </w:sdtPr>
        <w:sdtEndPr/>
        <w:sdtContent/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3.1.10. </w:t>
      </w:r>
      <w:sdt>
        <w:sdtPr>
          <w:rPr>
            <w:lang w:val="uk-UA"/>
          </w:rPr>
          <w:tag w:val="goog_rdk_85"/>
          <w:id w:val="-1013073027"/>
        </w:sdtPr>
        <w:sdtEndPr/>
        <w:sdtContent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і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ніціює, та/або бере участь у </w:t>
          </w:r>
        </w:sdtContent>
      </w:sdt>
      <w:sdt>
        <w:sdtPr>
          <w:rPr>
            <w:lang w:val="uk-UA"/>
          </w:rPr>
          <w:tag w:val="goog_rdk_87"/>
          <w:id w:val="2023486718"/>
        </w:sdtPr>
        <w:sdtEndPr/>
        <w:sdtConten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п</w:t>
          </w:r>
        </w:sdtContent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роведенн</w:t>
      </w:r>
      <w:sdt>
        <w:sdtPr>
          <w:rPr>
            <w:lang w:val="uk-UA"/>
          </w:rPr>
          <w:tag w:val="goog_rdk_88"/>
          <w:id w:val="-2027657186"/>
        </w:sdtPr>
        <w:sdtEndPr/>
        <w:sdtConten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і</w:t>
          </w:r>
        </w:sdtContent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дослідження думки громадськості з приводу питань віднесених до компетенції робочої групи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D586E" w:rsidRPr="00265286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5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3.2. </w:t>
      </w:r>
      <w:r w:rsidR="001D586E" w:rsidRPr="00265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Робоча група може надавати рекомендації та пропозиції до Чернігівської міської ради, її виконавчих органів під час підготовки й ухвалення рішень із питань відновлення та розвитку громади, зокрема під час підготовки стратегічних документів громади, статуту громади, планів відновлення та розвитку, планів / програм соціально-економічного розвитку й цільових бюджетних програм, інших стратегічних документів громади. </w:t>
      </w:r>
    </w:p>
    <w:p w:rsidR="005A0EFE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ДІЯЛЬНІСТЬ РОБОЧОЇ ГРУПИ</w:t>
      </w:r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4.1. Робоча група (або делеговані нею учасники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) відповідно до своїх завдань здійснює таку діяльність:</w:t>
      </w:r>
    </w:p>
    <w:p w:rsidR="005A0EFE" w:rsidRPr="00984E8D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4.1.1.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EA4A78">
        <w:rPr>
          <w:rFonts w:ascii="Times New Roman" w:eastAsia="Times New Roman" w:hAnsi="Times New Roman" w:cs="Times New Roman"/>
          <w:sz w:val="28"/>
          <w:szCs w:val="28"/>
        </w:rPr>
        <w:t>озглядає</w:t>
      </w:r>
      <w:proofErr w:type="spellEnd"/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актуальні питання життєдіяльності громади, зокрема у сферах стратегічного планування та залучення інвестицій, участі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4A78">
        <w:rPr>
          <w:rFonts w:ascii="Times New Roman" w:eastAsia="Times New Roman" w:hAnsi="Times New Roman" w:cs="Times New Roman"/>
          <w:sz w:val="28"/>
          <w:szCs w:val="28"/>
        </w:rPr>
        <w:t>залученості</w:t>
      </w:r>
      <w:proofErr w:type="spellEnd"/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жителів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ьок</w:t>
      </w:r>
      <w:proofErr w:type="spellEnd"/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до процесів </w:t>
      </w:r>
      <w:r>
        <w:rPr>
          <w:rFonts w:ascii="Times New Roman" w:eastAsia="Times New Roman" w:hAnsi="Times New Roman" w:cs="Times New Roman"/>
          <w:sz w:val="28"/>
          <w:szCs w:val="28"/>
        </w:rPr>
        <w:t>ухвалення рішень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і відновлення, належного врядування, доступу до публічних і соціальних послуг, відновлення та розвитку людського капіталу, реінтеграції </w:t>
      </w:r>
      <w:r>
        <w:rPr>
          <w:rFonts w:ascii="Times New Roman" w:eastAsia="Times New Roman" w:hAnsi="Times New Roman" w:cs="Times New Roman"/>
          <w:sz w:val="28"/>
          <w:szCs w:val="28"/>
        </w:rPr>
        <w:t>ветеранів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громадського здоров’я, економічного розвитку та соціальної згуртованості, а також інші питання,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належать до повноважень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прияє розроб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ленню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реалізації спільних програм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партнерстві з органами 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державної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влади, органами місцевого самоврядування,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виконавчими органами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комунальними установами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закладами, організаціями громадянського суспільства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бізнесом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984E8D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4.1.3.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EA4A78">
        <w:rPr>
          <w:rFonts w:ascii="Times New Roman" w:eastAsia="Times New Roman" w:hAnsi="Times New Roman" w:cs="Times New Roman"/>
          <w:sz w:val="28"/>
          <w:szCs w:val="28"/>
        </w:rPr>
        <w:t>обоча</w:t>
      </w:r>
      <w:proofErr w:type="spellEnd"/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група здійснює громадський моніторинг реалізації </w:t>
      </w:r>
      <w:proofErr w:type="spellStart"/>
      <w:r w:rsidRPr="00EA4A78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і програм у громаді, </w:t>
      </w:r>
      <w:r>
        <w:rPr>
          <w:rFonts w:ascii="Times New Roman" w:eastAsia="Times New Roman" w:hAnsi="Times New Roman" w:cs="Times New Roman"/>
          <w:sz w:val="28"/>
          <w:szCs w:val="28"/>
        </w:rPr>
        <w:t>зокрема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тих,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які реалізують грантовими коштами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; заслуховує ідеї, пропозиції та інформацію від громадських організацій, ініціативних груп,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представників/-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виконавчих органів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, комунальних установ, суб’єктів господарювання (бізнесу) та </w:t>
      </w:r>
      <w:r>
        <w:rPr>
          <w:rFonts w:ascii="Times New Roman" w:eastAsia="Times New Roman" w:hAnsi="Times New Roman" w:cs="Times New Roman"/>
          <w:sz w:val="28"/>
          <w:szCs w:val="28"/>
        </w:rPr>
        <w:t>жителів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ьок</w:t>
      </w:r>
      <w:proofErr w:type="spellEnd"/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громади; розглядає проміжні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фінальні результати реалізації відповідних </w:t>
      </w:r>
      <w:proofErr w:type="spellStart"/>
      <w:r w:rsidRPr="00EA4A78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і програм, а також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за потреби та на запит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отримує і</w:t>
      </w:r>
      <w:r w:rsidR="00ED565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від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органів державної влади, </w:t>
      </w:r>
      <w:r w:rsidR="00ED56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структурних підрозділів, 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органів місцевого самоврядування, </w:t>
      </w:r>
      <w:r w:rsidR="00ED5653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виконавчих органів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, інших установ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A4A78">
        <w:rPr>
          <w:rFonts w:ascii="Times New Roman" w:eastAsia="Times New Roman" w:hAnsi="Times New Roman" w:cs="Times New Roman"/>
          <w:sz w:val="28"/>
          <w:szCs w:val="28"/>
        </w:rPr>
        <w:t xml:space="preserve"> організацій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4.1.4. </w:t>
      </w:r>
      <w:sdt>
        <w:sdtPr>
          <w:rPr>
            <w:lang w:val="uk-UA"/>
          </w:rPr>
          <w:tag w:val="goog_rdk_160"/>
          <w:id w:val="652984961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ере участь у підготовці </w:t>
      </w:r>
      <w:sdt>
        <w:sdtPr>
          <w:rPr>
            <w:lang w:val="uk-UA"/>
          </w:rPr>
          <w:tag w:val="goog_rdk_162"/>
          <w:id w:val="2033151422"/>
        </w:sdtPr>
        <w:sdtEndPr/>
        <w:sdtContent>
          <w:sdt>
            <w:sdtPr>
              <w:rPr>
                <w:lang w:val="uk-UA"/>
              </w:rPr>
              <w:tag w:val="goog_rdk_163"/>
              <w:id w:val="-1813411168"/>
            </w:sdtPr>
            <w:sdtEndPr/>
            <w:sdtContent>
              <w:r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Статуту</w:t>
              </w:r>
            </w:sdtContent>
          </w:sdt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громади, Стратегії розвитку громади, планів відновлення та розвитку, планів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 соціально-економічного розвитку,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цільових бюджетних програм, </w:t>
      </w:r>
      <w:sdt>
        <w:sdtPr>
          <w:rPr>
            <w:lang w:val="uk-UA"/>
          </w:rPr>
          <w:tag w:val="goog_rdk_166"/>
          <w:id w:val="62359115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та/або інших відповідних документів, 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у реалізації державних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міжнародних зобов’язань, 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міжнародної технічної допомоги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4.1.5.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роводить </w:t>
      </w:r>
      <w:sdt>
        <w:sdtPr>
          <w:rPr>
            <w:lang w:val="uk-UA"/>
          </w:rPr>
          <w:tag w:val="goog_rdk_167"/>
          <w:id w:val="-1990534764"/>
        </w:sdtPr>
        <w:sdtEndPr/>
        <w:sdtContent/>
      </w:sdt>
      <w:sdt>
        <w:sdtPr>
          <w:rPr>
            <w:lang w:val="uk-UA"/>
          </w:rPr>
          <w:tag w:val="goog_rdk_168"/>
          <w:id w:val="6554773"/>
        </w:sdtPr>
        <w:sdtEndPr/>
        <w:sdtContent/>
      </w:sdt>
      <w:sdt>
        <w:sdtPr>
          <w:rPr>
            <w:lang w:val="uk-UA"/>
          </w:rPr>
          <w:tag w:val="goog_rdk_169"/>
          <w:id w:val="222413448"/>
        </w:sdtPr>
        <w:sdtEndPr/>
        <w:sdtContent/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експертизу 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нормативно-правових актів органів місцевого самоврядування, </w:t>
      </w:r>
      <w:r w:rsidR="00ED56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яких стосується питань відновлення та розвитку громади,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рекомендації та подає їх органам влади, громадським об’єднанням та іншим 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>заінтересованим сторонам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984E8D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471B">
        <w:rPr>
          <w:rFonts w:ascii="Times New Roman" w:eastAsia="Times New Roman" w:hAnsi="Times New Roman" w:cs="Times New Roman"/>
          <w:sz w:val="28"/>
          <w:szCs w:val="28"/>
        </w:rPr>
        <w:t xml:space="preserve">4.1.6.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F7471B">
        <w:rPr>
          <w:rFonts w:ascii="Times New Roman" w:eastAsia="Times New Roman" w:hAnsi="Times New Roman" w:cs="Times New Roman"/>
          <w:sz w:val="28"/>
          <w:szCs w:val="28"/>
        </w:rPr>
        <w:t xml:space="preserve">прияє поширенню передових практик, налагодженню співпраці та мережевої взаємодії між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F7471B">
        <w:rPr>
          <w:rFonts w:ascii="Times New Roman" w:eastAsia="Times New Roman" w:hAnsi="Times New Roman" w:cs="Times New Roman"/>
          <w:sz w:val="28"/>
          <w:szCs w:val="28"/>
        </w:rPr>
        <w:t>обочими</w:t>
      </w:r>
      <w:proofErr w:type="spellEnd"/>
      <w:r w:rsidRPr="00F7471B">
        <w:rPr>
          <w:rFonts w:ascii="Times New Roman" w:eastAsia="Times New Roman" w:hAnsi="Times New Roman" w:cs="Times New Roman"/>
          <w:sz w:val="28"/>
          <w:szCs w:val="28"/>
        </w:rPr>
        <w:t xml:space="preserve"> групами та іншими консультативно-дорадчими органами на рівні інших територіальних громад, а також на обласному, міжрегіональному та національному рівнях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кликає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проводить засідання, круглі столи, громадські обговорення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інші заходи,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потрібні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досягнення мети, визначеної цим Положенням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4.1.8.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ає право в установленому порядку отримувати від органів державної влади та місцевого самоврядування інформацію,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потрібну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своєї діяльності,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крім інформації з обмеженим доступом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4.1.9.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рганізовує навчальні та інформаційні заходи для членів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кинь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ьок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практик</w:t>
      </w:r>
      <w:sdt>
        <w:sdtPr>
          <w:rPr>
            <w:lang w:val="uk-UA"/>
          </w:rPr>
          <w:tag w:val="goog_rdk_176"/>
          <w:id w:val="1593027841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громадської участі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навичок громадського контролю.</w:t>
      </w:r>
    </w:p>
    <w:p w:rsidR="005A0EFE" w:rsidRPr="00BE749A" w:rsidRDefault="00EA4DB6" w:rsidP="005A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lang w:val="uk-UA"/>
          </w:rPr>
          <w:tag w:val="goog_rdk_177"/>
          <w:id w:val="-375342636"/>
          <w:showingPlcHdr/>
        </w:sdtPr>
        <w:sdtEndPr/>
        <w:sdtContent>
          <w:r w:rsidR="005A0EFE">
            <w:rPr>
              <w:lang w:val="uk-UA"/>
            </w:rPr>
            <w:t xml:space="preserve">     </w:t>
          </w:r>
        </w:sdtContent>
      </w:sdt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СКЛАД РОБОЧОЇ ГРУПИ </w:t>
      </w:r>
    </w:p>
    <w:p w:rsidR="005A0EFE" w:rsidRPr="00BE749A" w:rsidRDefault="005A0EFE" w:rsidP="005A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5.1. Склад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формується з постійних членів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кинь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, які здійснюють діяльність на волонтерських засадах.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складі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можуть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бути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/-ці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ради, її виконавчих органів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D56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державних і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комунальних установ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закладів, органів державної влади, організацій громадянського суспільства, бізнесу, а також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представники/-ці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 вразливих та ініціативних груп.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5.3.</w:t>
      </w:r>
      <w:r w:rsidRPr="00BE749A">
        <w:rPr>
          <w:color w:val="000000" w:themeColor="text1"/>
          <w:lang w:val="uk-UA"/>
        </w:rPr>
        <w:t xml:space="preserve"> </w:t>
      </w:r>
      <w:r w:rsidRPr="00BE749A"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hAnsi="Times New Roman" w:cs="Times New Roman"/>
          <w:sz w:val="28"/>
          <w:szCs w:val="28"/>
          <w:lang w:val="uk-UA"/>
        </w:rPr>
        <w:t>обочої групи формується з урахуванням принципу пропорційного представництва різних секторів, зокрема: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hAnsi="Times New Roman" w:cs="Times New Roman"/>
          <w:sz w:val="28"/>
          <w:szCs w:val="28"/>
          <w:lang w:val="uk-UA"/>
        </w:rPr>
        <w:t>представників/-</w:t>
      </w:r>
      <w:proofErr w:type="spellStart"/>
      <w:r w:rsidRPr="005A0EFE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5A0E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74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ради, </w:t>
      </w:r>
      <w:r w:rsidR="00925745">
        <w:rPr>
          <w:rFonts w:ascii="Times New Roman" w:eastAsia="Times New Roman" w:hAnsi="Times New Roman" w:cs="Times New Roman"/>
          <w:sz w:val="28"/>
          <w:szCs w:val="28"/>
          <w:lang w:val="uk-UA"/>
        </w:rPr>
        <w:t>її виконавчих органів</w:t>
      </w:r>
      <w:r w:rsidRPr="005A0E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hAnsi="Times New Roman" w:cs="Times New Roman"/>
          <w:sz w:val="28"/>
          <w:szCs w:val="28"/>
          <w:lang w:val="uk-UA"/>
        </w:rPr>
        <w:t>представників/-</w:t>
      </w:r>
      <w:proofErr w:type="spellStart"/>
      <w:r w:rsidRPr="005A0EFE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5A0EFE">
        <w:rPr>
          <w:rFonts w:ascii="Times New Roman" w:hAnsi="Times New Roman" w:cs="Times New Roman"/>
          <w:sz w:val="28"/>
          <w:szCs w:val="28"/>
          <w:lang w:val="uk-UA"/>
        </w:rPr>
        <w:t xml:space="preserve"> державних і комунальних установ та організацій територіальної громади, зокрема надавачів послуг;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hAnsi="Times New Roman" w:cs="Times New Roman"/>
          <w:sz w:val="28"/>
          <w:szCs w:val="28"/>
          <w:lang w:val="uk-UA"/>
        </w:rPr>
        <w:t>представників/-</w:t>
      </w:r>
      <w:proofErr w:type="spellStart"/>
      <w:r w:rsidRPr="005A0EFE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5A0EFE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 громадянського суспільства;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hAnsi="Times New Roman" w:cs="Times New Roman"/>
          <w:sz w:val="28"/>
          <w:szCs w:val="28"/>
          <w:lang w:val="uk-UA"/>
        </w:rPr>
        <w:t>представників/-</w:t>
      </w:r>
      <w:proofErr w:type="spellStart"/>
      <w:r w:rsidRPr="005A0EFE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5A0EFE">
        <w:rPr>
          <w:rFonts w:ascii="Times New Roman" w:hAnsi="Times New Roman" w:cs="Times New Roman"/>
          <w:sz w:val="28"/>
          <w:szCs w:val="28"/>
          <w:lang w:val="uk-UA"/>
        </w:rPr>
        <w:t xml:space="preserve"> приватного сектору (бізнесу);</w:t>
      </w:r>
    </w:p>
    <w:p w:rsidR="005A0EFE" w:rsidRPr="005A0EFE" w:rsidRDefault="005A0EFE" w:rsidP="005A0EFE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EFE">
        <w:rPr>
          <w:rFonts w:ascii="Times New Roman" w:hAnsi="Times New Roman" w:cs="Times New Roman"/>
          <w:sz w:val="28"/>
          <w:szCs w:val="28"/>
          <w:lang w:val="uk-UA"/>
        </w:rPr>
        <w:t>жителів/-</w:t>
      </w:r>
      <w:proofErr w:type="spellStart"/>
      <w:r w:rsidRPr="005A0EFE">
        <w:rPr>
          <w:rFonts w:ascii="Times New Roman" w:hAnsi="Times New Roman" w:cs="Times New Roman"/>
          <w:sz w:val="28"/>
          <w:szCs w:val="28"/>
          <w:lang w:val="uk-UA"/>
        </w:rPr>
        <w:t>ьок</w:t>
      </w:r>
      <w:proofErr w:type="spellEnd"/>
      <w:r w:rsidRPr="005A0EFE">
        <w:rPr>
          <w:rFonts w:ascii="Times New Roman" w:hAnsi="Times New Roman" w:cs="Times New Roman"/>
          <w:sz w:val="28"/>
          <w:szCs w:val="28"/>
          <w:lang w:val="uk-UA"/>
        </w:rPr>
        <w:t xml:space="preserve"> громади.</w:t>
      </w:r>
    </w:p>
    <w:p w:rsidR="005A0EFE" w:rsidRPr="00BE749A" w:rsidRDefault="005A0EFE" w:rsidP="005A0E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hAnsi="Times New Roman" w:cs="Times New Roman"/>
          <w:sz w:val="28"/>
          <w:szCs w:val="28"/>
          <w:lang w:val="uk-UA"/>
        </w:rPr>
        <w:t xml:space="preserve">Під час формування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рекомендується забезпечувати баланс між секторами </w:t>
      </w: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C2401E">
        <w:rPr>
          <w:rFonts w:ascii="Times New Roman" w:hAnsi="Times New Roman" w:cs="Times New Roman"/>
          <w:sz w:val="28"/>
          <w:szCs w:val="28"/>
          <w:lang w:val="uk-UA"/>
        </w:rPr>
        <w:t xml:space="preserve"> уникнення домінування будь-</w:t>
      </w:r>
      <w:r w:rsidRPr="00BE749A">
        <w:rPr>
          <w:rFonts w:ascii="Times New Roman" w:hAnsi="Times New Roman" w:cs="Times New Roman"/>
          <w:sz w:val="28"/>
          <w:szCs w:val="28"/>
          <w:lang w:val="uk-UA"/>
        </w:rPr>
        <w:t xml:space="preserve">якого з них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умов для ефективного діалогу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E749A">
        <w:rPr>
          <w:rFonts w:ascii="Times New Roman" w:hAnsi="Times New Roman" w:cs="Times New Roman"/>
          <w:sz w:val="28"/>
          <w:szCs w:val="28"/>
          <w:lang w:val="uk-UA"/>
        </w:rPr>
        <w:t xml:space="preserve"> спільного вироблення рішень.</w:t>
      </w:r>
    </w:p>
    <w:p w:rsidR="005A0EFE" w:rsidRPr="00E70FCF" w:rsidRDefault="00925745" w:rsidP="005A0E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E70FCF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Відсоткове співвідношення представників/-</w:t>
      </w:r>
      <w:proofErr w:type="spellStart"/>
      <w:r w:rsidRPr="00E70FCF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E70FCF">
        <w:rPr>
          <w:rFonts w:ascii="Times New Roman" w:hAnsi="Times New Roman" w:cs="Times New Roman"/>
          <w:sz w:val="28"/>
          <w:szCs w:val="28"/>
          <w:lang w:val="uk-UA"/>
        </w:rPr>
        <w:t xml:space="preserve"> у складі робочої групи становить групи</w:t>
      </w:r>
      <w:r w:rsidR="005A0EFE" w:rsidRPr="00E70FC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A0EFE" w:rsidRPr="00E70FCF" w:rsidRDefault="005A0EFE" w:rsidP="005A0EFE">
      <w:pPr>
        <w:pStyle w:val="af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FCF">
        <w:rPr>
          <w:rFonts w:ascii="Times New Roman" w:hAnsi="Times New Roman" w:cs="Times New Roman"/>
          <w:sz w:val="28"/>
          <w:szCs w:val="28"/>
          <w:lang w:val="uk-UA"/>
        </w:rPr>
        <w:t>до 40–50 % — представники/-ці органів місцевого самоврядування та їхніх структурних підрозділів;</w:t>
      </w:r>
    </w:p>
    <w:p w:rsidR="005A0EFE" w:rsidRPr="00E70FCF" w:rsidRDefault="005A0EFE" w:rsidP="005A0EFE">
      <w:pPr>
        <w:pStyle w:val="af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FCF">
        <w:rPr>
          <w:rFonts w:ascii="Times New Roman" w:hAnsi="Times New Roman" w:cs="Times New Roman"/>
          <w:sz w:val="28"/>
          <w:szCs w:val="28"/>
          <w:lang w:val="uk-UA"/>
        </w:rPr>
        <w:t>до 10–20 % — представники/-ці комунальних установ та організацій громади;</w:t>
      </w:r>
    </w:p>
    <w:p w:rsidR="005A0EFE" w:rsidRPr="00E70FCF" w:rsidRDefault="005A0EFE" w:rsidP="005A0EFE">
      <w:pPr>
        <w:pStyle w:val="af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FCF">
        <w:rPr>
          <w:rFonts w:ascii="Times New Roman" w:hAnsi="Times New Roman" w:cs="Times New Roman"/>
          <w:sz w:val="28"/>
          <w:szCs w:val="28"/>
          <w:lang w:val="uk-UA"/>
        </w:rPr>
        <w:t>не менше 30–40 % — представники/-ці громадянського суспільства та приватного сектору.</w:t>
      </w:r>
    </w:p>
    <w:p w:rsidR="005A0EFE" w:rsidRPr="00BE749A" w:rsidRDefault="005A0EFE" w:rsidP="005A0EFE">
      <w:pPr>
        <w:spacing w:after="0" w:line="240" w:lineRule="auto"/>
        <w:ind w:firstLine="720"/>
        <w:jc w:val="both"/>
        <w:rPr>
          <w:color w:val="000000" w:themeColor="text1"/>
          <w:lang w:val="uk-UA"/>
        </w:rPr>
      </w:pPr>
      <w:r w:rsidRPr="00BE749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hAnsi="Times New Roman" w:cs="Times New Roman"/>
          <w:sz w:val="28"/>
          <w:szCs w:val="28"/>
          <w:lang w:val="uk-UA"/>
        </w:rPr>
        <w:t>обочої групи здійсню</w:t>
      </w:r>
      <w:r>
        <w:rPr>
          <w:rFonts w:ascii="Times New Roman" w:hAnsi="Times New Roman" w:cs="Times New Roman"/>
          <w:sz w:val="28"/>
          <w:szCs w:val="28"/>
          <w:lang w:val="uk-UA"/>
        </w:rPr>
        <w:t>ють і</w:t>
      </w:r>
      <w:r w:rsidRPr="00BE749A">
        <w:rPr>
          <w:rFonts w:ascii="Times New Roman" w:hAnsi="Times New Roman" w:cs="Times New Roman"/>
          <w:sz w:val="28"/>
          <w:szCs w:val="28"/>
          <w:lang w:val="uk-UA"/>
        </w:rPr>
        <w:t xml:space="preserve">з дотриманням принципів </w:t>
      </w:r>
      <w:proofErr w:type="spellStart"/>
      <w:r w:rsidRPr="00BE749A">
        <w:rPr>
          <w:rFonts w:ascii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BE749A">
        <w:rPr>
          <w:rFonts w:ascii="Times New Roman" w:hAnsi="Times New Roman" w:cs="Times New Roman"/>
          <w:sz w:val="28"/>
          <w:szCs w:val="28"/>
          <w:lang w:val="uk-UA"/>
        </w:rPr>
        <w:t>, добровільності, прозорості та недопущення конфлікту інтересів.</w:t>
      </w:r>
    </w:p>
    <w:sdt>
      <w:sdtPr>
        <w:rPr>
          <w:lang w:val="uk-UA"/>
        </w:rPr>
        <w:tag w:val="goog_rdk_197"/>
        <w:id w:val="-754044707"/>
      </w:sdtPr>
      <w:sdtEndPr/>
      <w:sdtContent>
        <w:p w:rsidR="005A0EFE" w:rsidRPr="00BE749A" w:rsidRDefault="005A0EFE" w:rsidP="005A0EFE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val="uk-UA"/>
            </w:rPr>
          </w:pP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5.4. </w:t>
          </w:r>
          <w:r w:rsidR="00ED5653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Членство у робочій групі особи</w:t>
          </w:r>
          <w:r w:rsidR="00925745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, яка не досягла 18 років</w:t>
          </w:r>
          <w:r w:rsidR="00ED5653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,</w:t>
          </w:r>
          <w:r w:rsidR="00925745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відбувається виключно за письмовою згодою батьків/законних представників (</w:t>
          </w:r>
          <w:sdt>
            <w:sdtPr>
              <w:rPr>
                <w:lang w:val="uk-UA"/>
              </w:rPr>
              <w:tag w:val="goog_rdk_191"/>
              <w:id w:val="-1641426154"/>
            </w:sdtPr>
            <w:sdtEndPr/>
            <w:sdtContent>
              <w:r w:rsidR="00C2401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д</w:t>
              </w:r>
              <w:r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одаток 4)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.</w:t>
              </w:r>
            </w:sdtContent>
          </w:sdt>
        </w:p>
      </w:sdtContent>
    </w:sdt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5.5.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sdt>
        <w:sdtPr>
          <w:rPr>
            <w:lang w:val="uk-UA"/>
          </w:rPr>
          <w:tag w:val="goog_rdk_198"/>
          <w:id w:val="1166076416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сі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12E1A">
        <w:rPr>
          <w:rFonts w:ascii="Times New Roman" w:eastAsia="Times New Roman" w:hAnsi="Times New Roman" w:cs="Times New Roman"/>
          <w:sz w:val="28"/>
          <w:szCs w:val="28"/>
          <w:lang w:val="uk-UA"/>
        </w:rPr>
        <w:t>член</w:t>
      </w:r>
      <w:sdt>
        <w:sdtPr>
          <w:rPr>
            <w:rFonts w:ascii="Times New Roman" w:hAnsi="Times New Roman" w:cs="Times New Roman"/>
            <w:sz w:val="28"/>
            <w:szCs w:val="28"/>
            <w:lang w:val="uk-UA"/>
          </w:rPr>
          <w:tag w:val="goog_rdk_200"/>
          <w:id w:val="135844213"/>
        </w:sdtPr>
        <w:sdtEndPr/>
        <w:sdtContent>
          <w:r w:rsidRPr="00402F2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и</w:t>
          </w:r>
        </w:sdtContent>
      </w:sdt>
      <w:r w:rsidRPr="00402F2E">
        <w:rPr>
          <w:rFonts w:ascii="Times New Roman" w:hAnsi="Times New Roman" w:cs="Times New Roman"/>
          <w:sz w:val="28"/>
          <w:szCs w:val="28"/>
          <w:lang w:val="uk-UA"/>
        </w:rPr>
        <w:t>/-</w:t>
      </w:r>
      <w:proofErr w:type="spellStart"/>
      <w:r w:rsidRPr="00402F2E">
        <w:rPr>
          <w:rFonts w:ascii="Times New Roman" w:hAnsi="Times New Roman" w:cs="Times New Roman"/>
          <w:sz w:val="28"/>
          <w:szCs w:val="28"/>
          <w:lang w:val="uk-UA"/>
        </w:rPr>
        <w:t>кині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зобов’язані дотримуватися принципів доброчесності, недискримінації, 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поваги до різних думок.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5.6. Члени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кині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мають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брати участь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 менше ніж у половині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засідан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від загальної кількості засідань</w:t>
      </w:r>
      <w:r w:rsidRPr="00BE749A" w:rsidDel="00A17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sdt>
        <w:sdtPr>
          <w:rPr>
            <w:lang w:val="uk-UA"/>
          </w:rPr>
          <w:tag w:val="goog_rdk_202"/>
          <w:id w:val="635084496"/>
        </w:sdtPr>
        <w:sdtEndPr/>
        <w:sdtContent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р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обочої групи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протягом календарного року.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5.7. Рішення про включення кандидата до складу</w:t>
      </w:r>
      <w:sdt>
        <w:sdtPr>
          <w:rPr>
            <w:lang w:val="uk-UA"/>
          </w:rPr>
          <w:tag w:val="goog_rdk_206"/>
          <w:id w:val="-405593739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р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обочої групи</w:t>
          </w:r>
        </w:sdtContent>
      </w:sdt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ухвалюють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більшістю голосів присутніх постійних членів.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5.8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 Член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5A0EFE" w:rsidRPr="00402F2E">
        <w:rPr>
          <w:rFonts w:ascii="Times New Roman" w:eastAsia="Times New Roman" w:hAnsi="Times New Roman" w:cs="Times New Roman"/>
          <w:sz w:val="28"/>
          <w:szCs w:val="28"/>
          <w:lang w:val="ru-RU"/>
        </w:rPr>
        <w:t>/-</w:t>
      </w:r>
      <w:proofErr w:type="spellStart"/>
      <w:r w:rsidR="005A0EFE">
        <w:rPr>
          <w:rFonts w:ascii="Times New Roman" w:eastAsia="Times New Roman" w:hAnsi="Times New Roman" w:cs="Times New Roman"/>
          <w:sz w:val="28"/>
          <w:szCs w:val="28"/>
          <w:lang w:val="ru-RU"/>
        </w:rPr>
        <w:t>киню</w:t>
      </w:r>
      <w:proofErr w:type="spellEnd"/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 виключити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разі: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5.8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одання добровільної заяви про вихід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5.8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истематичної відсутності без поважних причин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sdt>
        <w:sdtPr>
          <w:rPr>
            <w:lang w:val="uk-UA"/>
          </w:rPr>
          <w:tag w:val="goog_rdk_207"/>
          <w:id w:val="892088230"/>
        </w:sdtPr>
        <w:sdtEndPr/>
        <w:sdtContent/>
      </w:sdt>
      <w:sdt>
        <w:sdtPr>
          <w:rPr>
            <w:lang w:val="uk-UA"/>
          </w:rPr>
          <w:tag w:val="goog_rdk_208"/>
          <w:id w:val="-1214817783"/>
        </w:sdtPr>
        <w:sdtEndPr/>
        <w:sdtContent/>
      </w:sdt>
      <w:sdt>
        <w:sdtPr>
          <w:rPr>
            <w:lang w:val="uk-UA"/>
          </w:rPr>
          <w:tag w:val="goog_rdk_209"/>
          <w:id w:val="751410389"/>
        </w:sdtPr>
        <w:sdtEndPr>
          <w:rPr>
            <w:sz w:val="28"/>
            <w:szCs w:val="28"/>
          </w:rPr>
        </w:sdtEndPr>
        <w:sdtContent>
          <w:r w:rsidR="005A0EFE" w:rsidRPr="00402F2E">
            <w:rPr>
              <w:rFonts w:ascii="Times New Roman" w:hAnsi="Times New Roman" w:cs="Times New Roman"/>
              <w:sz w:val="28"/>
              <w:szCs w:val="28"/>
              <w:lang w:val="uk-UA"/>
            </w:rPr>
            <w:t>(</w:t>
          </w:r>
        </w:sdtContent>
      </w:sdt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понад два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засідан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поспіль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понад </w:t>
      </w:r>
      <w:sdt>
        <w:sdtPr>
          <w:rPr>
            <w:lang w:val="uk-UA"/>
          </w:rPr>
          <w:tag w:val="goog_rdk_210"/>
          <w:id w:val="1758066023"/>
        </w:sdtPr>
        <w:sdtEndPr/>
        <w:sdtConten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половину засідань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р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обочої групи</w:t>
          </w:r>
        </w:sdtContent>
      </w:sdt>
      <w:sdt>
        <w:sdtPr>
          <w:rPr>
            <w:lang w:val="uk-UA"/>
          </w:rPr>
          <w:tag w:val="goog_rdk_211"/>
          <w:id w:val="-402268025"/>
        </w:sdtPr>
        <w:sdtEndPr/>
        <w:sdtContent>
          <w:r w:rsidR="005A0EFE" w:rsidRPr="00BE749A">
            <w:rPr>
              <w:lang w:val="uk-UA"/>
            </w:rPr>
            <w:t xml:space="preserve"> </w:t>
          </w:r>
        </w:sdtContent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календарного року)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5.8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.3.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истематичного порушення </w:t>
      </w:r>
      <w:sdt>
        <w:sdtPr>
          <w:rPr>
            <w:lang w:val="uk-UA"/>
          </w:rPr>
          <w:tag w:val="goog_rdk_212"/>
          <w:id w:val="-1998124741"/>
        </w:sdtPr>
        <w:sdtEndPr/>
        <w:sdtContent/>
      </w:sdt>
      <w:sdt>
        <w:sdtPr>
          <w:rPr>
            <w:lang w:val="uk-UA"/>
          </w:rPr>
          <w:tag w:val="goog_rdk_213"/>
          <w:id w:val="1815336383"/>
        </w:sdtPr>
        <w:sdtEndPr/>
        <w:sdtContent/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етичних норм чи принципів діяльності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5.8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.4.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трати зв’язку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громадою (припинення проживання чи діяльності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громаді)</w:t>
      </w:r>
      <w:sdt>
        <w:sdtPr>
          <w:rPr>
            <w:lang w:val="uk-UA"/>
          </w:rPr>
          <w:tag w:val="goog_rdk_214"/>
          <w:id w:val="491898225"/>
        </w:sdtPr>
        <w:sdtEndPr/>
        <w:sdtConten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, смерті</w:t>
          </w:r>
        </w:sdtContent>
      </w:sdt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5.8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.5. </w:t>
      </w:r>
      <w:sdt>
        <w:sdtPr>
          <w:rPr>
            <w:lang w:val="uk-UA"/>
          </w:rPr>
          <w:tag w:val="goog_rdk_215"/>
          <w:id w:val="2095674464"/>
        </w:sdtPr>
        <w:sdtEndPr/>
        <w:sdtContent/>
      </w:sdt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нших підстав, визначених рішенням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групи.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5.9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 Питання про виключення члена</w:t>
      </w:r>
      <w:r w:rsidR="005A0EFE" w:rsidRPr="00402F2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кині</w:t>
      </w:r>
      <w:proofErr w:type="spellEnd"/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виносять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засідання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5.1</w:t>
      </w:r>
      <w:r w:rsidR="005C4045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Рішення про виключення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ухвалюють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більшістю голосів від присутніх постійних членів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кинь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фіксу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протоколі.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5.11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 Остаточне виключення</w:t>
      </w:r>
      <w:sdt>
        <w:sdtPr>
          <w:rPr>
            <w:lang w:val="uk-UA"/>
          </w:rPr>
          <w:tag w:val="goog_rdk_216"/>
          <w:id w:val="-431241519"/>
        </w:sdtPr>
        <w:sdtEndPr/>
        <w:sdtConten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члена</w:t>
          </w:r>
          <w:r w:rsidR="005A0EFE" w:rsidRPr="005C4045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/-</w:t>
          </w:r>
          <w:proofErr w:type="spellStart"/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кині</w:t>
          </w:r>
          <w:proofErr w:type="spellEnd"/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р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обочої групи</w:t>
          </w:r>
        </w:sdtContent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оформлює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ться відповідними змінами до розпорядження міського голови, яким затверджений склад робочої групи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5.12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разі потреби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обоча група може здійснювати добір нових постійних членів</w:t>
      </w:r>
      <w:r w:rsidR="005A0EFE" w:rsidRPr="00402F2E">
        <w:rPr>
          <w:rFonts w:ascii="Times New Roman" w:eastAsia="Times New Roman" w:hAnsi="Times New Roman" w:cs="Times New Roman"/>
          <w:sz w:val="28"/>
          <w:szCs w:val="28"/>
          <w:lang w:val="ru-RU"/>
        </w:rPr>
        <w:t>/-</w:t>
      </w:r>
      <w:r w:rsidR="005A0EFE">
        <w:rPr>
          <w:rFonts w:ascii="Times New Roman" w:eastAsia="Times New Roman" w:hAnsi="Times New Roman" w:cs="Times New Roman"/>
          <w:sz w:val="28"/>
          <w:szCs w:val="28"/>
          <w:lang w:val="ru-RU"/>
        </w:rPr>
        <w:t>кинь</w:t>
      </w:r>
      <w:sdt>
        <w:sdtPr>
          <w:rPr>
            <w:lang w:val="uk-UA"/>
          </w:rPr>
          <w:tag w:val="goog_rdk_219"/>
          <w:id w:val="-293520558"/>
        </w:sdtPr>
        <w:sdtEndPr/>
        <w:sdtConten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р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обочої групи</w:t>
          </w:r>
        </w:sdtContent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Для цього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екретар</w:t>
      </w:r>
      <w:sdt>
        <w:sdtPr>
          <w:rPr>
            <w:lang w:val="uk-UA"/>
          </w:rPr>
          <w:tag w:val="goog_rdk_220"/>
          <w:id w:val="-1388224417"/>
        </w:sdtPr>
        <w:sdtEndPr/>
        <w:sdtContent>
          <w:sdt>
            <w:sdtPr>
              <w:rPr>
                <w:lang w:val="uk-UA"/>
              </w:rPr>
              <w:tag w:val="goog_rdk_221"/>
              <w:id w:val="190162935"/>
            </w:sdtPr>
            <w:sdtEndPr/>
            <w:sdtContent/>
          </w:sd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sdt>
            <w:sdtPr>
              <w:rPr>
                <w:lang w:val="uk-UA"/>
              </w:rPr>
              <w:tag w:val="goog_rdk_222"/>
              <w:id w:val="-889236674"/>
            </w:sdtPr>
            <w:sdtEndPr/>
            <w:sdtContent/>
          </w:sdt>
          <w:sdt>
            <w:sdtPr>
              <w:rPr>
                <w:lang w:val="uk-UA"/>
              </w:rPr>
              <w:tag w:val="goog_rdk_223"/>
              <w:id w:val="534175438"/>
            </w:sdtPr>
            <w:sdtEndPr/>
            <w:sdtContent>
              <w:r w:rsidR="005A0EF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р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обочої групи</w:t>
              </w:r>
            </w:sdtContent>
          </w:sdt>
        </w:sdtContent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розміщує публічне оголошення про можливість подання заяви на офіційному </w:t>
      </w:r>
      <w:proofErr w:type="spellStart"/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19F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sdt>
        <w:sdtPr>
          <w:rPr>
            <w:lang w:val="uk-UA"/>
          </w:rPr>
          <w:tag w:val="goog_rdk_227"/>
          <w:id w:val="-1101380739"/>
        </w:sdtPr>
        <w:sdtEndPr/>
        <w:sdtContent>
          <w:r w:rsidR="005A0EFE" w:rsidRPr="00BE749A">
            <w:rPr>
              <w:lang w:val="uk-UA"/>
            </w:rPr>
            <w:t xml:space="preserve"> 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Робоча група щонайменше раз на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пів року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та/або за наявної потреби розглядає такі заяви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й ухвалює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рішення про включення нових членів до її складу.</w:t>
          </w:r>
        </w:sdtContent>
      </w:sdt>
    </w:p>
    <w:p w:rsidR="005A0EFE" w:rsidRPr="00BE749A" w:rsidRDefault="005C4045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5.13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 Рішення про включення кандидата</w:t>
      </w:r>
      <w:r w:rsidR="005A0EFE"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складу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ухвалюють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засіданні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більшістю голосів присутніх постійних членів та оформлю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протоколом, після чого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затверджується відповідним розпорядженням міського голови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A0EFE" w:rsidP="005A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Pr="00BE749A" w:rsidRDefault="005A0EFE" w:rsidP="005A0E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BE7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 ОРГАНІЗАЦІЙНІ ЗАСАДИ ДІЯЛЬНОСТІ РОБОЧОЇ ГРУПИ</w:t>
      </w:r>
    </w:p>
    <w:p w:rsidR="005A0EFE" w:rsidRPr="00BE749A" w:rsidRDefault="005A0EFE" w:rsidP="005A0E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6.1. Загальне керівництво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обочою групою здійсню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ють голова, співголова, яких обирають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більшістю голосів від складу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на її першому засіданні строком на один рік з можливістю повторного обрання.</w:t>
      </w:r>
    </w:p>
    <w:p w:rsidR="005A0EFE" w:rsidRPr="00BE749A" w:rsidRDefault="00EA4DB6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lang w:val="uk-UA"/>
          </w:rPr>
          <w:tag w:val="goog_rdk_234"/>
          <w:id w:val="1048643354"/>
        </w:sdtPr>
        <w:sdtEndPr/>
        <w:sdtConten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6.2. Рішення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р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обочої групи мають рекомендаційний характер</w:t>
          </w:r>
          <w:sdt>
            <w:sdtPr>
              <w:rPr>
                <w:lang w:val="uk-UA"/>
              </w:rPr>
              <w:tag w:val="goog_rdk_230"/>
              <w:id w:val="-1155788440"/>
            </w:sdtPr>
            <w:sdtEndPr/>
            <w:sdtContent>
              <w:r w:rsidR="005A0EFE">
                <w:rPr>
                  <w:lang w:val="uk-UA"/>
                </w:rPr>
                <w:t>,</w:t>
              </w:r>
              <w:r w:rsidR="005A0EFE" w:rsidRPr="00BE749A">
                <w:rPr>
                  <w:lang w:val="uk-UA"/>
                </w:rPr>
                <w:t xml:space="preserve"> 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підлягають</w:t>
              </w:r>
              <w:r w:rsidR="005A0EF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розгляду </w:t>
              </w:r>
              <w:r w:rsidR="000D19F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Чернігівською міською радою, її виконавчими органами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під час підготовки </w:t>
              </w:r>
              <w:r w:rsidR="005A0EF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й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ухвалення </w:t>
              </w:r>
              <w:r w:rsidR="005A0EF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рішень із питань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відновлення та розвитку громади. За рішенням </w:t>
              </w:r>
              <w:r w:rsidR="005A0EF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р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обочої групи</w:t>
              </w:r>
              <w:r w:rsidR="005A0EF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,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її члени або інші члени територіальної громади можуть ініціювати подання місцевої ініціативи відповідно до статті 9 Закону України «Про місцеве самоврядування в Україні».</w:t>
              </w:r>
            </w:sdtContent>
          </w:sdt>
          <w:sdt>
            <w:sdtPr>
              <w:rPr>
                <w:lang w:val="uk-UA"/>
              </w:rPr>
              <w:tag w:val="goog_rdk_231"/>
              <w:id w:val="-403555651"/>
            </w:sdtPr>
            <w:sdtEndPr/>
            <w:sdtContent>
              <w:sdt>
                <w:sdtPr>
                  <w:rPr>
                    <w:lang w:val="uk-UA"/>
                  </w:rPr>
                  <w:tag w:val="goog_rdk_232"/>
                  <w:id w:val="1268726203"/>
                </w:sdtPr>
                <w:sdtEndPr/>
                <w:sdtContent/>
              </w:sdt>
            </w:sdtContent>
          </w:sdt>
        </w:sdtContent>
      </w:sdt>
      <w:sdt>
        <w:sdtPr>
          <w:rPr>
            <w:lang w:val="uk-UA"/>
          </w:rPr>
          <w:tag w:val="goog_rdk_240"/>
          <w:id w:val="-1848960752"/>
          <w:showingPlcHdr/>
        </w:sdtPr>
        <w:sdtEndPr/>
        <w:sdtContent>
          <w:r w:rsidR="005A0EFE">
            <w:rPr>
              <w:lang w:val="uk-UA"/>
            </w:rPr>
            <w:t xml:space="preserve">     </w:t>
          </w:r>
        </w:sdtContent>
      </w:sdt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6.3. Голова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групи: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рганізовує роботу та представляє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обочу групу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ідкриває та веде засідання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6.3.3.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абезпечує підрахунок голосів під час ухвалення рішень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Default="005A0EFE" w:rsidP="005A0EFE">
      <w:pPr>
        <w:spacing w:after="0" w:line="240" w:lineRule="auto"/>
        <w:ind w:firstLine="708"/>
        <w:jc w:val="both"/>
        <w:rPr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6.3.4.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ідписує протоколи, рекомендації та інші документи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EA4DB6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lang w:val="uk-UA"/>
          </w:rPr>
          <w:tag w:val="goog_rdk_242"/>
          <w:id w:val="1193036750"/>
        </w:sdtPr>
        <w:sdtEndPr/>
        <w:sdtContent/>
      </w:sdt>
      <w:sdt>
        <w:sdtPr>
          <w:rPr>
            <w:lang w:val="uk-UA"/>
          </w:rPr>
          <w:tag w:val="goog_rdk_243"/>
          <w:id w:val="952764135"/>
        </w:sdtPr>
        <w:sdtEndPr/>
        <w:sdtContent/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6.3.5.</w:t>
      </w:r>
      <w:sdt>
        <w:sdtPr>
          <w:rPr>
            <w:lang w:val="uk-UA"/>
          </w:rPr>
          <w:tag w:val="goog_rdk_245"/>
          <w:id w:val="2074020123"/>
        </w:sdtPr>
        <w:sdtEndPr/>
        <w:sdtContent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н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е рідше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одного разу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на пів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року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звітує 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перед членами 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р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обочо</w:t>
          </w:r>
          <w:r w:rsidR="00ED5653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ї групи </w:t>
          </w:r>
          <w:r w:rsidR="005A0EFE"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про результати діяльності</w:t>
          </w:r>
          <w:r w:rsidR="005A0EF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.</w:t>
          </w:r>
        </w:sdtContent>
      </w:sdt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6.3¹. Співголова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групи: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6.3¹.1.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обраний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з-поміж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представників/-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 громадянського суспільства строком на один рік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з можливістю продовження повноважень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6.3¹.2.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абезпечує представлення та захист інтересів громадянського суспільства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6.3¹.3.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азом із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оловою бере участь у формуванні порядку денного засідань, ініціює включення до нього питань,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надходять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жителів/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ьок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громадянського суспільства;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6.3¹.4.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прияє залученню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жителів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/-</w:t>
      </w:r>
      <w:proofErr w:type="spellStart"/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ьок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громади, ініціативних груп та організацій громадянського суспільства до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групи, громадських консультацій та обговорень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6.3¹.5.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редставляє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обочу групу у взаємодії з організаціями громадянського суспільства, міжнародними та донорськими організаціями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—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погодженням із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оловою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6.3¹.6.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иконує обов’язки головуючого на засіданні у разі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6.4. 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групи: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6.4.1. </w:t>
      </w:r>
      <w:sdt>
        <w:sdtPr>
          <w:rPr>
            <w:lang w:val="uk-UA"/>
          </w:rPr>
          <w:tag w:val="goog_rdk_247"/>
          <w:id w:val="1907621875"/>
        </w:sdtPr>
        <w:sdtEndPr/>
        <w:sdtContent/>
      </w:sdt>
      <w:sdt>
        <w:sdtPr>
          <w:rPr>
            <w:lang w:val="uk-UA"/>
          </w:rPr>
          <w:tag w:val="goog_rdk_248"/>
          <w:id w:val="1415241460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обраний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більшістю голосів на першому засіданні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6.4.2.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еде протоколи засідань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D56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підписує їх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6.4.3.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отує порядок денний і публікує оголошення про засідання не пізніше ніж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календарн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дні до його проведення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6.4.4.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рганізовує зберігання та доступ до протоколів і матеріалів засідань, формує електронний архів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6.4.5.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иконує обов’язки головуючого засідання у разі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олови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півголови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6.5. Члени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кині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мають право: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6.5.1.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рати участь в обговоренні та формуванні порядку денного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6.5.2.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носити пропозиції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висловлювати окрему думку з обговорюваних питань із внесенням її до протоколу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6.6. Члени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ru-RU"/>
        </w:rPr>
        <w:t>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кині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зобов’язані: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6.6.1.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рати участь у засіданнях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6.6.2.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рати участь у голосуванні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6.6.3. </w:t>
      </w:r>
      <w:sdt>
        <w:sdtPr>
          <w:rPr>
            <w:lang w:val="uk-UA"/>
          </w:rPr>
          <w:tag w:val="goog_rdk_249"/>
          <w:id w:val="1811133153"/>
        </w:sdtPr>
        <w:sdtEndPr/>
        <w:sdtContent/>
      </w:sdt>
      <w:sdt>
        <w:sdtPr>
          <w:rPr>
            <w:lang w:val="uk-UA"/>
          </w:rPr>
          <w:tag w:val="goog_rdk_250"/>
          <w:id w:val="-297052818"/>
        </w:sdtPr>
        <w:sdtEndPr/>
        <w:sdtContent/>
      </w:sdt>
      <w:sdt>
        <w:sdtPr>
          <w:rPr>
            <w:lang w:val="uk-UA"/>
          </w:rPr>
          <w:tag w:val="goog_rdk_251"/>
          <w:id w:val="-2074080841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иконувати рішення, ухвалені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обочою групою</w:t>
      </w:r>
      <w:sdt>
        <w:sdtPr>
          <w:rPr>
            <w:lang w:val="uk-UA"/>
          </w:rPr>
          <w:tag w:val="goog_rdk_252"/>
          <w:id w:val="974003737"/>
        </w:sdtPr>
        <w:sdtEndPr/>
        <w:sdtContent>
          <w:r w:rsidR="00ED5653">
            <w:rPr>
              <w:lang w:val="uk-UA"/>
            </w:rPr>
            <w:t>,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які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стосуються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її 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функціонування та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діяльності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.</w:t>
          </w:r>
          <w:sdt>
            <w:sdtPr>
              <w:rPr>
                <w:lang w:val="uk-UA"/>
              </w:rPr>
              <w:tag w:val="goog_rdk_253"/>
              <w:id w:val="1091153738"/>
              <w:showingPlcHdr/>
            </w:sdtPr>
            <w:sdtEndPr/>
            <w:sdtContent>
              <w:r>
                <w:rPr>
                  <w:lang w:val="uk-UA"/>
                </w:rPr>
                <w:t xml:space="preserve">     </w:t>
              </w:r>
            </w:sdtContent>
          </w:sdt>
        </w:sdtContent>
      </w:sdt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6.7. Відкритість роботи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групи: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6.7.1.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є публічними та відкритими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6.7.2.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сі зацікавлені особи можуть бути присутніми та брати участь у дискусіях із правом висловлення позиції, але без права голосу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6.7.3.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рисутні на засіданні особи можуть просити 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їхню окрему думку до протоколу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6.8.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Ухвалення рішень: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6.8.1.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ішення ухвалюють простою більшістю голосів від числа присутніх членів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6.8.2.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асідання є </w:t>
      </w:r>
      <w:r w:rsidR="005C4045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правомоч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ним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умови присутності більшості від постійного складу (не менше половини </w:t>
      </w:r>
      <w:sdt>
        <w:sdtPr>
          <w:rPr>
            <w:lang w:val="uk-UA"/>
          </w:rPr>
          <w:tag w:val="goog_rdk_254"/>
          <w:id w:val="-1668796078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кількості постійних членів</w:t>
          </w:r>
          <w:r w:rsidRPr="00402F2E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/-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кинь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плюс один член)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6.9. Робоча група проводить свої засідання не рідше одного разу на два місяці.</w:t>
      </w:r>
    </w:p>
    <w:p w:rsidR="005A0EFE" w:rsidRPr="00BE749A" w:rsidRDefault="005A0EFE" w:rsidP="005A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E74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ВИСВІТЛЕННЯ ДІЯЛЬНОСТІ РОБОЧОЇ ГРУПИ</w:t>
      </w:r>
    </w:p>
    <w:p w:rsidR="005A0EFE" w:rsidRPr="00BE749A" w:rsidRDefault="005A0EFE" w:rsidP="005A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7.1. Уся інформація про діяльність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є відкритою та публічною,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крім випадків, передбачених законодавством України.</w:t>
      </w:r>
    </w:p>
    <w:p w:rsidR="005C4045" w:rsidRDefault="00EA4DB6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lang w:val="uk-UA"/>
          </w:rPr>
          <w:tag w:val="goog_rdk_256"/>
          <w:id w:val="1098571966"/>
        </w:sdtPr>
        <w:sdtEndPr/>
        <w:sdtContent/>
      </w:sdt>
      <w:sdt>
        <w:sdtPr>
          <w:rPr>
            <w:lang w:val="uk-UA"/>
          </w:rPr>
          <w:tag w:val="goog_rdk_257"/>
          <w:id w:val="626389470"/>
        </w:sdtPr>
        <w:sdtEndPr/>
        <w:sdtContent/>
      </w:sdt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7.2. Протоколи засідань, рекомендації, звіти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інші документи 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оприлюднюють протягом 10 календарних днів після їх</w:t>
      </w:r>
      <w:r w:rsidR="005A0EFE">
        <w:rPr>
          <w:rFonts w:ascii="Times New Roman" w:eastAsia="Times New Roman" w:hAnsi="Times New Roman" w:cs="Times New Roman"/>
          <w:sz w:val="28"/>
          <w:szCs w:val="28"/>
          <w:lang w:val="uk-UA"/>
        </w:rPr>
        <w:t>нього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затвердження на офіційному </w:t>
      </w:r>
      <w:proofErr w:type="spellStart"/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045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="005A0EFE"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7.3. Інформаці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дату, час і порядок денний засідань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оприлюдню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пізніше ніж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календарні дні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їх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нього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7.4.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Жителі</w:t>
      </w:r>
      <w:r w:rsidRPr="00402F2E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громади, організації громадянського суспільства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інші зацікавлені особи мають право подавати пропозиції та питання для розгляду на 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засіданнях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шляхом подання письмової або електронної заяви до Секретаря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</w:t>
      </w:r>
      <w:sdt>
        <w:sdtPr>
          <w:rPr>
            <w:lang w:val="uk-UA"/>
          </w:rPr>
          <w:tag w:val="goog_rdk_260"/>
          <w:id w:val="-1151991770"/>
        </w:sdtPr>
        <w:sdtEndPr/>
        <w:sdtContent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.</w:t>
          </w:r>
        </w:sdtContent>
      </w:sdt>
      <w:sdt>
        <w:sdtPr>
          <w:rPr>
            <w:lang w:val="uk-UA"/>
          </w:rPr>
          <w:tag w:val="goog_rdk_261"/>
          <w:id w:val="1350756499"/>
        </w:sdtPr>
        <w:sdtEndPr/>
        <w:sdtContent>
          <w:sdt>
            <w:sdtPr>
              <w:rPr>
                <w:lang w:val="uk-UA"/>
              </w:rPr>
              <w:tag w:val="goog_rdk_262"/>
              <w:id w:val="1802357123"/>
            </w:sdtPr>
            <w:sdtEndPr/>
            <w:sdtContent/>
          </w:sdt>
        </w:sdtContent>
      </w:sdt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7.5. Подані пропозиції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включають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порядку денного найближчого засідання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обочої групи та розглядають на рівних засадах з іншими питаннями.</w:t>
      </w:r>
    </w:p>
    <w:sdt>
      <w:sdtPr>
        <w:rPr>
          <w:lang w:val="uk-UA"/>
        </w:rPr>
        <w:tag w:val="goog_rdk_267"/>
        <w:id w:val="782197857"/>
      </w:sdtPr>
      <w:sdtEndPr/>
      <w:sdtContent>
        <w:p w:rsidR="005A0EFE" w:rsidRPr="00BE749A" w:rsidRDefault="005A0EFE" w:rsidP="005A0EFE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7.6. Робоча група щорічно проводить публічний звіт перед громадою про результати своєї діяльності у формі відкритої зустрічі, на якій презентуют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>ь</w:t>
          </w:r>
          <w:r w:rsidRPr="00BE749A"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  <w:t xml:space="preserve"> досягнення, проблеми та плани роботи.</w:t>
          </w:r>
          <w:sdt>
            <w:sdtPr>
              <w:rPr>
                <w:lang w:val="uk-UA"/>
              </w:rPr>
              <w:tag w:val="goog_rdk_264"/>
              <w:id w:val="1189943934"/>
            </w:sdtPr>
            <w:sdtEndPr/>
            <w:sdtContent>
              <w:sdt>
                <w:sdtPr>
                  <w:rPr>
                    <w:lang w:val="uk-UA"/>
                  </w:rPr>
                  <w:tag w:val="goog_rdk_265"/>
                  <w:id w:val="1376617159"/>
                </w:sdtPr>
                <w:sdtEndPr/>
                <w:sdtContent/>
              </w:sdt>
              <w:sdt>
                <w:sdtPr>
                  <w:rPr>
                    <w:lang w:val="uk-UA"/>
                  </w:rPr>
                  <w:tag w:val="goog_rdk_266"/>
                  <w:id w:val="-1424208292"/>
                </w:sdtPr>
                <w:sdtEndPr/>
                <w:sdtContent/>
              </w:sdt>
            </w:sdtContent>
          </w:sdt>
        </w:p>
      </w:sdtContent>
    </w:sdt>
    <w:sdt>
      <w:sdtPr>
        <w:rPr>
          <w:lang w:val="uk-UA"/>
        </w:rPr>
        <w:tag w:val="goog_rdk_269"/>
        <w:id w:val="259103241"/>
      </w:sdtPr>
      <w:sdtEndPr/>
      <w:sdtContent>
        <w:p w:rsidR="005A0EFE" w:rsidRPr="00BE749A" w:rsidRDefault="00EA4DB6" w:rsidP="005A0EF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68"/>
              <w:id w:val="-1492350877"/>
              <w:showingPlcHdr/>
            </w:sdtPr>
            <w:sdtEndPr/>
            <w:sdtContent>
              <w:r w:rsidR="005A0EFE">
                <w:rPr>
                  <w:lang w:val="uk-UA"/>
                </w:rPr>
                <w:t xml:space="preserve">     </w:t>
              </w:r>
            </w:sdtContent>
          </w:sdt>
        </w:p>
      </w:sdtContent>
    </w:sdt>
    <w:sdt>
      <w:sdtPr>
        <w:rPr>
          <w:lang w:val="uk-UA"/>
        </w:rPr>
        <w:tag w:val="goog_rdk_274"/>
        <w:id w:val="1101553499"/>
      </w:sdtPr>
      <w:sdtEndPr/>
      <w:sdtContent>
        <w:p w:rsidR="005A0EFE" w:rsidRPr="00BE749A" w:rsidRDefault="00EA4DB6" w:rsidP="005A0E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70"/>
              <w:id w:val="1252936584"/>
            </w:sdtPr>
            <w:sdtEndPr/>
            <w:sdtContent>
              <w:sdt>
                <w:sdtPr>
                  <w:rPr>
                    <w:lang w:val="uk-UA"/>
                  </w:rPr>
                  <w:tag w:val="goog_rdk_271"/>
                  <w:id w:val="-669237674"/>
                </w:sdtPr>
                <w:sdtEndPr/>
                <w:sdtContent/>
              </w:sdt>
              <w:sdt>
                <w:sdtPr>
                  <w:rPr>
                    <w:lang w:val="uk-UA"/>
                  </w:rPr>
                  <w:tag w:val="goog_rdk_272"/>
                  <w:id w:val="1669947194"/>
                </w:sdtPr>
                <w:sdtEndPr/>
                <w:sdtContent/>
              </w:sdt>
              <w:sdt>
                <w:sdtPr>
                  <w:rPr>
                    <w:lang w:val="uk-UA"/>
                  </w:rPr>
                  <w:tag w:val="goog_rdk_273"/>
                  <w:id w:val="805615279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8. ОБРОБКА ПЕРСОНАЛЬНИХ ДАНИХ</w:t>
                  </w:r>
                </w:sdtContent>
              </w:sdt>
            </w:sdtContent>
          </w:sdt>
        </w:p>
      </w:sdtContent>
    </w:sdt>
    <w:sdt>
      <w:sdtPr>
        <w:rPr>
          <w:lang w:val="uk-UA"/>
        </w:rPr>
        <w:tag w:val="goog_rdk_278"/>
        <w:id w:val="-2044674096"/>
      </w:sdtPr>
      <w:sdtEndPr/>
      <w:sdtContent>
        <w:p w:rsidR="005A0EFE" w:rsidRPr="00BE749A" w:rsidRDefault="00EA4DB6" w:rsidP="005A0EFE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75"/>
              <w:id w:val="1338574479"/>
            </w:sdtPr>
            <w:sdtEndPr/>
            <w:sdtContent>
              <w:sdt>
                <w:sdtPr>
                  <w:rPr>
                    <w:lang w:val="uk-UA"/>
                  </w:rPr>
                  <w:tag w:val="goog_rdk_276"/>
                  <w:id w:val="-1731247013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8</w:t>
                  </w:r>
                </w:sdtContent>
              </w:sdt>
              <w:sdt>
                <w:sdtPr>
                  <w:rPr>
                    <w:lang w:val="uk-UA"/>
                  </w:rPr>
                  <w:tag w:val="goog_rdk_277"/>
                  <w:id w:val="674055679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.1. 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Персональними даними володіє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виконавчий комітет Чернігівської міської ради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</w:sdtContent>
              </w:sdt>
            </w:sdtContent>
          </w:sdt>
        </w:p>
      </w:sdtContent>
    </w:sdt>
    <w:sdt>
      <w:sdtPr>
        <w:rPr>
          <w:lang w:val="uk-UA"/>
        </w:rPr>
        <w:tag w:val="goog_rdk_281"/>
        <w:id w:val="-683301109"/>
      </w:sdtPr>
      <w:sdtEndPr/>
      <w:sdtContent>
        <w:p w:rsidR="005A0EFE" w:rsidRPr="00BE749A" w:rsidRDefault="00EA4DB6" w:rsidP="005A0EFE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79"/>
              <w:id w:val="-149150168"/>
            </w:sdtPr>
            <w:sdtEndPr/>
            <w:sdtContent>
              <w:sdt>
                <w:sdtPr>
                  <w:rPr>
                    <w:lang w:val="uk-UA"/>
                  </w:rPr>
                  <w:tag w:val="goog_rdk_280"/>
                  <w:id w:val="-541693473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8.2. Мета обробки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— 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формування складу 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р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обочої групи, організація її діяльності та публічне інформування про результати роботи.</w:t>
                  </w:r>
                </w:sdtContent>
              </w:sdt>
            </w:sdtContent>
          </w:sdt>
        </w:p>
      </w:sdtContent>
    </w:sdt>
    <w:sdt>
      <w:sdtPr>
        <w:rPr>
          <w:lang w:val="uk-UA"/>
        </w:rPr>
        <w:tag w:val="goog_rdk_284"/>
        <w:id w:val="2037791702"/>
      </w:sdtPr>
      <w:sdtEndPr/>
      <w:sdtContent>
        <w:p w:rsidR="005A0EFE" w:rsidRPr="00BE749A" w:rsidRDefault="00EA4DB6" w:rsidP="005A0EFE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82"/>
              <w:id w:val="-1911596668"/>
            </w:sdtPr>
            <w:sdtEndPr/>
            <w:sdtContent>
              <w:sdt>
                <w:sdtPr>
                  <w:rPr>
                    <w:lang w:val="uk-UA"/>
                  </w:rPr>
                  <w:tag w:val="goog_rdk_283"/>
                  <w:id w:val="-1443479531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8.3. Правова підстава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— 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згода суб’єкта даних 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виконання повноважень </w:t>
                  </w:r>
                  <w:r w:rsidR="000D19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Чернігівської міської ради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у сфері відкритості та публічності.</w:t>
                  </w:r>
                </w:sdtContent>
              </w:sdt>
            </w:sdtContent>
          </w:sdt>
        </w:p>
      </w:sdtContent>
    </w:sdt>
    <w:sdt>
      <w:sdtPr>
        <w:rPr>
          <w:lang w:val="uk-UA"/>
        </w:rPr>
        <w:tag w:val="goog_rdk_287"/>
        <w:id w:val="1418770882"/>
      </w:sdtPr>
      <w:sdtEndPr/>
      <w:sdtContent>
        <w:p w:rsidR="005A0EFE" w:rsidRPr="00BE749A" w:rsidRDefault="00EA4DB6" w:rsidP="005A0EFE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85"/>
              <w:id w:val="528402098"/>
            </w:sdtPr>
            <w:sdtEndPr/>
            <w:sdtContent>
              <w:sdt>
                <w:sdtPr>
                  <w:rPr>
                    <w:lang w:val="uk-UA"/>
                  </w:rPr>
                  <w:tag w:val="goog_rdk_286"/>
                  <w:id w:val="-867153220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8.4. Суб’єкти даних мають право на доступ до інформації про себе, виправлення та видалення даних згідно з Законом України «Про захист персональних даних».</w:t>
                  </w:r>
                </w:sdtContent>
              </w:sdt>
            </w:sdtContent>
          </w:sdt>
        </w:p>
      </w:sdtContent>
    </w:sdt>
    <w:p w:rsidR="005A0EFE" w:rsidRPr="00BE749A" w:rsidRDefault="00EA4DB6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lang w:val="uk-UA"/>
          </w:rPr>
          <w:tag w:val="goog_rdk_288"/>
          <w:id w:val="-257532711"/>
        </w:sdtPr>
        <w:sdtEndPr/>
        <w:sdtContent>
          <w:sdt>
            <w:sdtPr>
              <w:rPr>
                <w:lang w:val="uk-UA"/>
              </w:rPr>
              <w:tag w:val="goog_rdk_289"/>
              <w:id w:val="-2066603402"/>
            </w:sdtPr>
            <w:sdtEndPr/>
            <w:sdtContent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8.5. Оприлюднення персональних даних (ПІБ, посада, представницька організація) здійсню</w:t>
              </w:r>
              <w:r w:rsidR="005A0EFE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ють 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лише на підставі письмової згоди особи</w:t>
              </w:r>
              <w:r w:rsidR="005C4045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 xml:space="preserve"> на обробку персональних даних</w:t>
              </w:r>
              <w:r w:rsidR="005A0EFE" w:rsidRPr="00BE749A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.</w:t>
              </w:r>
            </w:sdtContent>
          </w:sdt>
        </w:sdtContent>
      </w:sdt>
    </w:p>
    <w:sdt>
      <w:sdtPr>
        <w:rPr>
          <w:lang w:val="uk-UA"/>
        </w:rPr>
        <w:tag w:val="goog_rdk_293"/>
        <w:id w:val="738541548"/>
      </w:sdtPr>
      <w:sdtEndPr/>
      <w:sdtContent>
        <w:p w:rsidR="005A0EFE" w:rsidRPr="00BE749A" w:rsidRDefault="00EA4DB6" w:rsidP="005A0EF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91"/>
              <w:id w:val="1202341057"/>
            </w:sdtPr>
            <w:sdtEndPr/>
            <w:sdtContent>
              <w:sdt>
                <w:sdtPr>
                  <w:rPr>
                    <w:lang w:val="uk-UA"/>
                  </w:rPr>
                  <w:tag w:val="goog_rdk_292"/>
                  <w:id w:val="751927925"/>
                  <w:showingPlcHdr/>
                </w:sdtPr>
                <w:sdtEndPr/>
                <w:sdtContent>
                  <w:r w:rsidR="005A0EFE">
                    <w:rPr>
                      <w:lang w:val="uk-UA"/>
                    </w:rPr>
                    <w:t xml:space="preserve">     </w:t>
                  </w:r>
                </w:sdtContent>
              </w:sdt>
            </w:sdtContent>
          </w:sdt>
        </w:p>
      </w:sdtContent>
    </w:sdt>
    <w:sdt>
      <w:sdtPr>
        <w:rPr>
          <w:lang w:val="uk-UA"/>
        </w:rPr>
        <w:tag w:val="goog_rdk_297"/>
        <w:id w:val="1675773153"/>
      </w:sdtPr>
      <w:sdtEndPr/>
      <w:sdtContent>
        <w:p w:rsidR="005A0EFE" w:rsidRPr="00BE749A" w:rsidRDefault="00EA4DB6" w:rsidP="005A0E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94"/>
              <w:id w:val="-1452219760"/>
            </w:sdtPr>
            <w:sdtEndPr/>
            <w:sdtContent>
              <w:sdt>
                <w:sdtPr>
                  <w:rPr>
                    <w:lang w:val="uk-UA"/>
                  </w:rPr>
                  <w:tag w:val="goog_rdk_295"/>
                  <w:id w:val="1364447857"/>
                </w:sdtPr>
                <w:sdtEndPr/>
                <w:sdtContent/>
              </w:sdt>
              <w:sdt>
                <w:sdtPr>
                  <w:rPr>
                    <w:lang w:val="uk-UA"/>
                  </w:rPr>
                  <w:tag w:val="goog_rdk_296"/>
                  <w:id w:val="-1722165031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9. ЕТИЧНІ НОРМИ ТА КОНФІДЕНЦІЙНІСТЬ</w:t>
                  </w:r>
                </w:sdtContent>
              </w:sdt>
            </w:sdtContent>
          </w:sdt>
        </w:p>
      </w:sdtContent>
    </w:sdt>
    <w:sdt>
      <w:sdtPr>
        <w:rPr>
          <w:lang w:val="uk-UA"/>
        </w:rPr>
        <w:tag w:val="goog_rdk_301"/>
        <w:id w:val="-907735053"/>
      </w:sdtPr>
      <w:sdtEndPr/>
      <w:sdtContent>
        <w:p w:rsidR="005A0EFE" w:rsidRPr="00BE749A" w:rsidRDefault="00EA4DB6" w:rsidP="005A0EFE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298"/>
              <w:id w:val="-1620366378"/>
            </w:sdtPr>
            <w:sdtEndPr/>
            <w:sdtContent>
              <w:sdt>
                <w:sdtPr>
                  <w:rPr>
                    <w:lang w:val="uk-UA"/>
                  </w:rPr>
                  <w:tag w:val="goog_rdk_299"/>
                  <w:id w:val="898128375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9</w:t>
                  </w:r>
                </w:sdtContent>
              </w:sdt>
              <w:sdt>
                <w:sdtPr>
                  <w:rPr>
                    <w:lang w:val="uk-UA"/>
                  </w:rPr>
                  <w:tag w:val="goog_rdk_300"/>
                  <w:id w:val="1908888918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.1. Члени 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р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обочої групи діють на засадах доброчесності, недискримінації, </w:t>
                  </w:r>
                  <w:proofErr w:type="spellStart"/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інклюзивності</w:t>
                  </w:r>
                  <w:proofErr w:type="spellEnd"/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й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поваг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и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до різних думок.</w:t>
                  </w:r>
                </w:sdtContent>
              </w:sdt>
            </w:sdtContent>
          </w:sdt>
        </w:p>
      </w:sdtContent>
    </w:sdt>
    <w:sdt>
      <w:sdtPr>
        <w:rPr>
          <w:lang w:val="uk-UA"/>
        </w:rPr>
        <w:tag w:val="goog_rdk_304"/>
        <w:id w:val="899764117"/>
      </w:sdtPr>
      <w:sdtEndPr/>
      <w:sdtContent>
        <w:p w:rsidR="005A0EFE" w:rsidRPr="00BE749A" w:rsidRDefault="00EA4DB6" w:rsidP="005A0EFE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val="uk-UA"/>
            </w:rPr>
          </w:pPr>
          <w:sdt>
            <w:sdtPr>
              <w:rPr>
                <w:lang w:val="uk-UA"/>
              </w:rPr>
              <w:tag w:val="goog_rdk_302"/>
              <w:id w:val="16622313"/>
            </w:sdtPr>
            <w:sdtEndPr/>
            <w:sdtContent>
              <w:sdt>
                <w:sdtPr>
                  <w:rPr>
                    <w:lang w:val="uk-UA"/>
                  </w:rPr>
                  <w:tag w:val="goog_rdk_303"/>
                  <w:id w:val="-392224862"/>
                </w:sdtPr>
                <w:sdtEndPr/>
                <w:sdtContent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9.2. Інформація, 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яка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містить персональні дані чи конфіденційні відомості про третіх осіб, не підлягає оприлюдненню без згоди </w:t>
                  </w:r>
                  <w:r w:rsidR="005A0E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цих</w:t>
                  </w:r>
                  <w:r w:rsidR="005A0EFE" w:rsidRPr="00BE749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осіб.</w:t>
                  </w:r>
                </w:sdtContent>
              </w:sdt>
            </w:sdtContent>
          </w:sdt>
        </w:p>
      </w:sdtContent>
    </w:sdt>
    <w:p w:rsidR="005A0EFE" w:rsidRDefault="00EA4DB6" w:rsidP="005A0EFE">
      <w:pPr>
        <w:spacing w:after="0" w:line="240" w:lineRule="auto"/>
        <w:jc w:val="center"/>
        <w:rPr>
          <w:lang w:val="uk-UA"/>
        </w:rPr>
      </w:pPr>
      <w:sdt>
        <w:sdtPr>
          <w:rPr>
            <w:lang w:val="uk-UA"/>
          </w:rPr>
          <w:tag w:val="goog_rdk_306"/>
          <w:id w:val="-662176502"/>
          <w:showingPlcHdr/>
        </w:sdtPr>
        <w:sdtEndPr/>
        <w:sdtContent>
          <w:r w:rsidR="005A0EFE">
            <w:rPr>
              <w:lang w:val="uk-UA"/>
            </w:rPr>
            <w:t xml:space="preserve">     </w:t>
          </w:r>
        </w:sdtContent>
      </w:sdt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10. </w:t>
      </w:r>
      <w:r w:rsidRPr="00BE74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:rsidR="005A0EFE" w:rsidRPr="00BE749A" w:rsidRDefault="005A0EFE" w:rsidP="005A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.1. Це Положення затверджу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ється розпорядженням міського голови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підлягає обов’язковому оприлюдненню на офіційному </w:t>
      </w:r>
      <w:proofErr w:type="spellStart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045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після його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ухвалення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0EFE" w:rsidRPr="00BE749A" w:rsidRDefault="005A0EFE" w:rsidP="005A0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Пропозиції щодо внесення змін і доповнень до цього Положення можуть вносити члени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обочої групи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ухвалю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вати</w:t>
      </w:r>
      <w:r w:rsidRPr="00BE74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більшістю голосів на її засіданні.</w:t>
      </w:r>
    </w:p>
    <w:p w:rsidR="005A0EFE" w:rsidRDefault="005A0EFE" w:rsidP="005A0E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A0EFE" w:rsidRPr="00C2401E" w:rsidRDefault="005A0EFE" w:rsidP="005A0EFE">
      <w:pPr>
        <w:ind w:left="595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40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</w:t>
      </w:r>
      <w:sdt>
        <w:sdtPr>
          <w:tag w:val="goog_rdk_323"/>
          <w:id w:val="-1521752805"/>
        </w:sdtPr>
        <w:sdtEndPr/>
        <w:sdtContent/>
      </w:sdt>
      <w:sdt>
        <w:sdtPr>
          <w:tag w:val="goog_rdk_324"/>
          <w:id w:val="-17254868"/>
        </w:sdtPr>
        <w:sdtEndPr/>
        <w:sdtContent/>
      </w:sdt>
      <w:r w:rsidRPr="00C2401E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A0EFE" w:rsidRDefault="005A0EFE" w:rsidP="005A0EFE">
      <w:pPr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групу з залучення громади</w:t>
      </w:r>
    </w:p>
    <w:p w:rsidR="005A0EFE" w:rsidRDefault="005A0EFE" w:rsidP="005A0EFE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5A0EFE" w:rsidRDefault="005A0EFE" w:rsidP="005A0EFE">
      <w:pPr>
        <w:keepNext/>
        <w:keepLines/>
        <w:spacing w:after="24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(назва органу місцевого самоврядування)</w:t>
      </w:r>
    </w:p>
    <w:p w:rsidR="005A0EFE" w:rsidRDefault="005A0EFE" w:rsidP="005A0EFE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 в родовому відмінку кандидата до складу ініціативної групи)</w:t>
      </w:r>
    </w:p>
    <w:p w:rsidR="005A0EFE" w:rsidRDefault="005A0EFE" w:rsidP="005A0EFE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(номер контактного телефону)</w:t>
      </w:r>
    </w:p>
    <w:p w:rsidR="005A0EFE" w:rsidRDefault="005A0EFE" w:rsidP="005A0EFE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(адреса електронної пошти)</w:t>
      </w:r>
    </w:p>
    <w:p w:rsidR="005A0EFE" w:rsidRDefault="005A0EFE" w:rsidP="005A0EFE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5A0EFE" w:rsidRDefault="005A0EFE" w:rsidP="005A0EFE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участь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першому засіданні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обочої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групи з залучення громади</w:t>
      </w:r>
    </w:p>
    <w:p w:rsidR="005A0EFE" w:rsidRDefault="005A0EFE" w:rsidP="005A0E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допустити</w:t>
      </w:r>
    </w:p>
    <w:p w:rsidR="005A0EFE" w:rsidRDefault="005A0EFE" w:rsidP="005A0EFE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 делегованої особи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</w:p>
    <w:p w:rsidR="005A0EFE" w:rsidRPr="00402F2E" w:rsidRDefault="005A0EFE" w:rsidP="005A0EF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участі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першому засіданні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групи з залучення громади при __________________________________________________________</w:t>
      </w:r>
    </w:p>
    <w:p w:rsidR="005A0EFE" w:rsidRPr="00402F2E" w:rsidRDefault="005A0EFE" w:rsidP="005A0EF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(найменування органу)</w:t>
      </w:r>
    </w:p>
    <w:p w:rsidR="005A0EFE" w:rsidRDefault="005A0EFE" w:rsidP="005A0E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Шляхом підписання цієї заяви я:</w:t>
      </w:r>
    </w:p>
    <w:p w:rsidR="005A0EFE" w:rsidRDefault="005A0EFE" w:rsidP="005A0E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підтверджую, що всі відомості в цій заяві та поданих мною документах 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правдивими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0EFE" w:rsidRDefault="005A0EFE" w:rsidP="005A0E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 згоду на перевірку всіх поданих мною документів;</w:t>
      </w:r>
    </w:p>
    <w:p w:rsidR="005A0EFE" w:rsidRDefault="005A0EFE" w:rsidP="005A0E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разі успішного проходження відбору надаю згоду на оприлюднення інформації про мене щодо обрання до складу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групи, зокрема мого прізвища, власного імені, по батькові (за наявності), організації (установи, органу), яку представляю, посади.</w:t>
      </w:r>
    </w:p>
    <w:p w:rsidR="005A0EFE" w:rsidRPr="00402F2E" w:rsidRDefault="005A0EFE" w:rsidP="005A0EF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____________ 20___ 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оку</w:t>
      </w:r>
    </w:p>
    <w:p w:rsidR="005A0EFE" w:rsidRDefault="005A0EFE" w:rsidP="005A0EF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5A0EFE" w:rsidRDefault="005A0EFE" w:rsidP="005A0EFE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(підпис)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</w:t>
      </w:r>
    </w:p>
    <w:p w:rsidR="005A0EFE" w:rsidRDefault="005A0EFE" w:rsidP="005A0E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A0EFE" w:rsidRPr="00C2401E" w:rsidRDefault="00C2401E" w:rsidP="005A0EFE">
      <w:pPr>
        <w:ind w:left="6519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</w:t>
      </w:r>
      <w:sdt>
        <w:sdtPr>
          <w:tag w:val="goog_rdk_335"/>
          <w:id w:val="476243869"/>
        </w:sdtPr>
        <w:sdtEndPr/>
        <w:sdtContent>
          <w:r w:rsidR="005A0EFE" w:rsidRPr="00C2401E">
            <w:rPr>
              <w:rFonts w:ascii="Times New Roman" w:eastAsia="Times New Roman" w:hAnsi="Times New Roman" w:cs="Times New Roman"/>
              <w:sz w:val="28"/>
              <w:szCs w:val="28"/>
            </w:rPr>
            <w:t>2</w:t>
          </w:r>
        </w:sdtContent>
      </w:sdt>
    </w:p>
    <w:p w:rsidR="005A0EFE" w:rsidRDefault="005A0EFE" w:rsidP="005A0EFE">
      <w:pPr>
        <w:ind w:left="65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групу з залучення громади</w:t>
      </w:r>
    </w:p>
    <w:p w:rsidR="005A0EFE" w:rsidRDefault="005A0EFE" w:rsidP="005A0EF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EFE" w:rsidRDefault="005A0EFE" w:rsidP="005A0EF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ПОСТІЙНИХ ЧЛЕНІВ</w:t>
      </w:r>
    </w:p>
    <w:tbl>
      <w:tblPr>
        <w:tblStyle w:val="af3"/>
        <w:tblW w:w="10075" w:type="dxa"/>
        <w:tblLook w:val="04A0" w:firstRow="1" w:lastRow="0" w:firstColumn="1" w:lastColumn="0" w:noHBand="0" w:noVBand="1"/>
      </w:tblPr>
      <w:tblGrid>
        <w:gridCol w:w="715"/>
        <w:gridCol w:w="4500"/>
        <w:gridCol w:w="4860"/>
      </w:tblGrid>
      <w:tr w:rsidR="005A0EFE" w:rsidTr="00D95FE1">
        <w:tc>
          <w:tcPr>
            <w:tcW w:w="715" w:type="dxa"/>
          </w:tcPr>
          <w:p w:rsidR="005A0EFE" w:rsidRPr="00402F2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0" w:type="dxa"/>
          </w:tcPr>
          <w:p w:rsidR="005A0EFE" w:rsidRPr="00402F2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2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4860" w:type="dxa"/>
          </w:tcPr>
          <w:p w:rsidR="005A0EFE" w:rsidRPr="00402F2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2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402F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рганізація</w:t>
            </w:r>
            <w:proofErr w:type="spellEnd"/>
            <w:r w:rsidRPr="00402F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ініціатива, яку представляє</w:t>
            </w:r>
          </w:p>
        </w:tc>
      </w:tr>
      <w:tr w:rsidR="005A0EFE" w:rsidTr="00D95FE1">
        <w:tc>
          <w:tcPr>
            <w:tcW w:w="715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A0EFE" w:rsidTr="00D95FE1">
        <w:tc>
          <w:tcPr>
            <w:tcW w:w="715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A0EFE" w:rsidTr="00D95FE1">
        <w:tc>
          <w:tcPr>
            <w:tcW w:w="715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5A0EFE" w:rsidRDefault="005A0EFE" w:rsidP="00D95F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A0EFE" w:rsidRPr="00402F2E" w:rsidRDefault="005A0EFE" w:rsidP="005A0EF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A0EFE" w:rsidRDefault="005A0EFE" w:rsidP="005A0EFE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5A0EFE" w:rsidRPr="00C2401E" w:rsidRDefault="00C2401E" w:rsidP="005A0EFE">
      <w:pPr>
        <w:ind w:left="595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</w:t>
      </w:r>
      <w:sdt>
        <w:sdtPr>
          <w:tag w:val="goog_rdk_338"/>
          <w:id w:val="857690943"/>
        </w:sdtPr>
        <w:sdtEndPr/>
        <w:sdtContent>
          <w:r w:rsidR="005A0EFE" w:rsidRPr="00C2401E">
            <w:rPr>
              <w:rFonts w:ascii="Times New Roman" w:eastAsia="Times New Roman" w:hAnsi="Times New Roman" w:cs="Times New Roman"/>
              <w:sz w:val="28"/>
              <w:szCs w:val="28"/>
            </w:rPr>
            <w:t>3</w:t>
          </w:r>
        </w:sdtContent>
      </w:sdt>
    </w:p>
    <w:p w:rsidR="005A0EFE" w:rsidRDefault="005A0EFE" w:rsidP="005A0EFE">
      <w:pPr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групу з залучення громади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№___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обочої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групи з залучення громади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&amp;quot" w:eastAsia="&amp;quot" w:hAnsi="&amp;quot" w:cs="&amp;quot"/>
          <w:sz w:val="21"/>
          <w:szCs w:val="21"/>
          <w:lang w:val="uk-UA"/>
        </w:rPr>
      </w:pP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(число/місяць/рік)                              місто (населений пункт)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(час) _____год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</w:t>
      </w:r>
      <w:proofErr w:type="spellEnd"/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Голова: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Секретар: 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Присутні: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ДЕННИЙ: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xf3xg5kaqkpc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1. (суть питання, доповідач </w:t>
      </w:r>
      <w:r w:rsidRPr="00CE5A68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ПІБ)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(суть питання, доповідач </w:t>
      </w:r>
      <w:r w:rsidRPr="00CE5A68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ПІБ)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(суть питання, доповідач </w:t>
      </w:r>
      <w:r w:rsidRPr="00CE5A68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ПІБ)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4.........................................................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СЛУХАЛИ: (кого та з якого приводу)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ВИСТУПИЛИ: (хто,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якого приводу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коротк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</w:rPr>
        <w:t>питання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проблеми) 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УХВАЛИЛИ: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Заслухану інформацію взяти до відома.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Яке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ухвалили</w:t>
      </w:r>
      <w:r>
        <w:rPr>
          <w:rFonts w:ascii="Times New Roman" w:eastAsia="Times New Roman" w:hAnsi="Times New Roman" w:cs="Times New Roman"/>
          <w:sz w:val="28"/>
          <w:szCs w:val="28"/>
        </w:rPr>
        <w:t>, хто відповідальній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кому доручено,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якщо потрібно, </w:t>
      </w:r>
      <w:r>
        <w:rPr>
          <w:rFonts w:ascii="Times New Roman" w:eastAsia="Times New Roman" w:hAnsi="Times New Roman" w:cs="Times New Roman"/>
          <w:sz w:val="28"/>
          <w:szCs w:val="28"/>
        </w:rPr>
        <w:t>кількість голосів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Голова:                   (підпис)                      ПІБ</w:t>
      </w:r>
    </w:p>
    <w:p w:rsidR="005A0EF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Секретар:                 (підпис)                      ПІБ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A0EFE" w:rsidRPr="00C2401E" w:rsidRDefault="00C2401E" w:rsidP="005A0EFE">
      <w:pPr>
        <w:ind w:left="595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</w:t>
      </w:r>
      <w:sdt>
        <w:sdtPr>
          <w:tag w:val="goog_rdk_338"/>
          <w:id w:val="1351145887"/>
        </w:sdtPr>
        <w:sdtEndPr/>
        <w:sdtContent>
          <w:r w:rsidR="005A0EFE" w:rsidRPr="00C2401E">
            <w:rPr>
              <w:rFonts w:ascii="Times New Roman" w:eastAsia="Times New Roman" w:hAnsi="Times New Roman" w:cs="Times New Roman"/>
              <w:sz w:val="28"/>
              <w:szCs w:val="28"/>
              <w:lang w:val="ru-RU"/>
            </w:rPr>
            <w:t>4</w:t>
          </w:r>
        </w:sdtContent>
      </w:sdt>
      <w:r w:rsidR="005A0EFE" w:rsidRPr="00C240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0EFE" w:rsidRDefault="005A0EFE" w:rsidP="005A0EFE">
      <w:pPr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оложення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групу з залучення громади</w:t>
      </w:r>
    </w:p>
    <w:p w:rsidR="005A0EFE" w:rsidRPr="0000219B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A0EFE" w:rsidRPr="0000219B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Згода батьків (законних представників) на участь неповнолітнього/-ї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</w:t>
      </w:r>
      <w:r w:rsidRPr="00AA60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діяльності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</w:t>
      </w:r>
      <w:r w:rsidRPr="00AA606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обочої групи з залучення громади</w:t>
      </w: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Я,___________________________________________________________________________, </w:t>
      </w: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(ПІБ батька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законного представника повністю)</w:t>
      </w: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паспорт (батька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законного представника) серії ______№___________________,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виданий_____________________________________________«_____»_________________р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оку</w:t>
      </w: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(ким і коли виданий паспорт)</w:t>
      </w: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батько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мати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законний представник неповнолітнього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proofErr w:type="spellStart"/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proofErr w:type="spellEnd"/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(потрібне підкреслити) ______________________________________________________________________________ (ПІБ неповнолітнього/-ї повністю), «____»_________________________ року народження,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свідоцтво про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паспорт серія _____ № ____, видане «____»______________року _____________________________________________________________________________,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(дата видачі та ким видане свідоцтво)</w:t>
      </w: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надаю згоду на участь моєї дитини (опікуваного)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обочої групи з залучення громади,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яка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утворена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діє на території _________________ територіальної громади розпорядженням голови _________________ територіальної громади від ___.___._____ 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оку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_____. При цьому: 1.Я та моя дитина (опікуваний) ознайомлені з Положенням та сут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тю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обочої групи з залучення громади. 2. Зобов'язуюсь, що я і моя дитина (опікуваний) будемо дотримуватис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 в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сіх законних вимог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передбачених цим Положенням. 3. Я несу відповідальність за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сю шкоду, заподіяну моєю дитиною (опікуваним) життю, здоров’ю та майну своєму або інших осіб. 4. Я підтверджую, що фото або виступи моєї дитини (опікуваного) та інтерв'ю з ним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нею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і/або зі мною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можна знімати / записувати й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показ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увати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медіа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лише за умови моєї згоди. 5. Я підтверджую, що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моє 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про участь моєї дитини (опікуваного)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усвідомлене й ухвалене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без примусу, у стані повної дієздатності.</w:t>
      </w: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Цією заявою я також даю згоду на обробку персональних даних _____________________________________________________________________________,</w:t>
      </w:r>
    </w:p>
    <w:p w:rsidR="005A0EFE" w:rsidRPr="00AA6067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>(прізвище, ім'я, по батькові дитини)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зокрема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застосуванням автоматизованих засобів, ідентифікаційних даних (прізвище, ім'я, по батькові, адреса, місце навчання тощо), паспортних даних та/або даних свідоцтва про народження. Персональні дані, на обробку яких надан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згод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можна передавати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третім особам у випадках, передбачених законодавством. Передача персональних даних третім особам у випадках, не передбачених законодавством, здійснюється за погодженням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мною або дитиною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(опікуваним)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після досягнення нею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ним</w:t>
      </w:r>
      <w:r w:rsidRPr="00AA60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повної цивільної дієздатності.</w:t>
      </w:r>
    </w:p>
    <w:p w:rsidR="005A0EFE" w:rsidRPr="00402F2E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A0EFE" w:rsidRPr="004170F1" w:rsidRDefault="005A0EFE" w:rsidP="005A0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F1">
        <w:rPr>
          <w:rFonts w:ascii="Times New Roman" w:eastAsia="Times New Roman" w:hAnsi="Times New Roman" w:cs="Times New Roman"/>
          <w:sz w:val="24"/>
          <w:szCs w:val="24"/>
        </w:rPr>
        <w:t>«___»_________________20___ року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4170F1">
        <w:rPr>
          <w:rFonts w:ascii="Times New Roman" w:eastAsia="Times New Roman" w:hAnsi="Times New Roman" w:cs="Times New Roman"/>
          <w:sz w:val="24"/>
          <w:szCs w:val="24"/>
        </w:rPr>
        <w:t>Підпис, прізвище та ініціали</w:t>
      </w:r>
    </w:p>
    <w:p w:rsidR="008D0823" w:rsidRDefault="008D0823"/>
    <w:sectPr w:rsidR="008D0823" w:rsidSect="00C2401E">
      <w:headerReference w:type="default" r:id="rId7"/>
      <w:footerReference w:type="default" r:id="rId8"/>
      <w:pgSz w:w="12240" w:h="15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B6" w:rsidRDefault="00EA4DB6">
      <w:pPr>
        <w:spacing w:after="0" w:line="240" w:lineRule="auto"/>
      </w:pPr>
      <w:r>
        <w:separator/>
      </w:r>
    </w:p>
  </w:endnote>
  <w:endnote w:type="continuationSeparator" w:id="0">
    <w:p w:rsidR="00EA4DB6" w:rsidRDefault="00EA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Layout w:type="fixed"/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D433AE">
      <w:tc>
        <w:tcPr>
          <w:tcW w:w="3120" w:type="dxa"/>
          <w:tcMar>
            <w:top w:w="0" w:type="dxa"/>
            <w:left w:w="108" w:type="dxa"/>
            <w:bottom w:w="0" w:type="dxa"/>
            <w:right w:w="108" w:type="dxa"/>
          </w:tcMar>
        </w:tcPr>
        <w:p w:rsidR="00D433AE" w:rsidRDefault="00EA4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  <w:tcMar>
            <w:top w:w="0" w:type="dxa"/>
            <w:left w:w="108" w:type="dxa"/>
            <w:bottom w:w="0" w:type="dxa"/>
            <w:right w:w="108" w:type="dxa"/>
          </w:tcMar>
        </w:tcPr>
        <w:p w:rsidR="00D433AE" w:rsidRDefault="00EA4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  <w:tcMar>
            <w:top w:w="0" w:type="dxa"/>
            <w:left w:w="108" w:type="dxa"/>
            <w:bottom w:w="0" w:type="dxa"/>
            <w:right w:w="108" w:type="dxa"/>
          </w:tcMar>
        </w:tcPr>
        <w:p w:rsidR="00D433AE" w:rsidRDefault="00EA4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D433AE" w:rsidRDefault="00EA4D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B6" w:rsidRDefault="00EA4DB6">
      <w:pPr>
        <w:spacing w:after="0" w:line="240" w:lineRule="auto"/>
      </w:pPr>
      <w:r>
        <w:separator/>
      </w:r>
    </w:p>
  </w:footnote>
  <w:footnote w:type="continuationSeparator" w:id="0">
    <w:p w:rsidR="00EA4DB6" w:rsidRDefault="00EA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365223"/>
      <w:docPartObj>
        <w:docPartGallery w:val="Page Numbers (Top of Page)"/>
        <w:docPartUnique/>
      </w:docPartObj>
    </w:sdtPr>
    <w:sdtEndPr/>
    <w:sdtContent>
      <w:p w:rsidR="00C2401E" w:rsidRDefault="00C2401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FCF" w:rsidRPr="00E70FCF">
          <w:rPr>
            <w:noProof/>
            <w:lang w:val="ru-RU"/>
          </w:rPr>
          <w:t>8</w:t>
        </w:r>
        <w:r>
          <w:fldChar w:fldCharType="end"/>
        </w:r>
      </w:p>
    </w:sdtContent>
  </w:sdt>
  <w:p w:rsidR="00D433AE" w:rsidRDefault="00EA4D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1D1"/>
    <w:multiLevelType w:val="hybridMultilevel"/>
    <w:tmpl w:val="FE5CCA38"/>
    <w:lvl w:ilvl="0" w:tplc="F5102F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ABD"/>
    <w:multiLevelType w:val="hybridMultilevel"/>
    <w:tmpl w:val="7EBEB756"/>
    <w:lvl w:ilvl="0" w:tplc="43625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4547E"/>
    <w:multiLevelType w:val="hybridMultilevel"/>
    <w:tmpl w:val="6F7EB52E"/>
    <w:lvl w:ilvl="0" w:tplc="43625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4236E"/>
    <w:multiLevelType w:val="hybridMultilevel"/>
    <w:tmpl w:val="E77C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E"/>
    <w:rsid w:val="000D19FE"/>
    <w:rsid w:val="001D586E"/>
    <w:rsid w:val="00265286"/>
    <w:rsid w:val="0038680E"/>
    <w:rsid w:val="003D5B44"/>
    <w:rsid w:val="003F33CA"/>
    <w:rsid w:val="00562C96"/>
    <w:rsid w:val="005A0EFE"/>
    <w:rsid w:val="005C4045"/>
    <w:rsid w:val="006C4460"/>
    <w:rsid w:val="007C68B7"/>
    <w:rsid w:val="007D09B0"/>
    <w:rsid w:val="008D0823"/>
    <w:rsid w:val="00925745"/>
    <w:rsid w:val="00926110"/>
    <w:rsid w:val="00C2401E"/>
    <w:rsid w:val="00C50DB6"/>
    <w:rsid w:val="00E70FCF"/>
    <w:rsid w:val="00EA4DB6"/>
    <w:rsid w:val="00ED5653"/>
    <w:rsid w:val="00F0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C01CA-BC67-4C89-BF6D-050A9FD7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FE"/>
    <w:pPr>
      <w:spacing w:line="256" w:lineRule="auto"/>
    </w:pPr>
    <w:rPr>
      <w:rFonts w:ascii="Calibri" w:eastAsia="Calibri" w:hAnsi="Calibri" w:cs="Calibri"/>
      <w:lang w:val="uk" w:eastAsia="en-GB"/>
    </w:rPr>
  </w:style>
  <w:style w:type="paragraph" w:styleId="1">
    <w:name w:val="heading 1"/>
    <w:basedOn w:val="a"/>
    <w:next w:val="a"/>
    <w:link w:val="10"/>
    <w:uiPriority w:val="9"/>
    <w:qFormat/>
    <w:rsid w:val="005A0E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E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E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E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EF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E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FE"/>
    <w:rPr>
      <w:rFonts w:ascii="Calibri" w:eastAsia="Calibri" w:hAnsi="Calibri" w:cs="Calibri"/>
      <w:b/>
      <w:sz w:val="48"/>
      <w:szCs w:val="48"/>
      <w:lang w:val="uk"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5A0EFE"/>
    <w:rPr>
      <w:rFonts w:ascii="Calibri" w:eastAsia="Calibri" w:hAnsi="Calibri" w:cs="Calibri"/>
      <w:b/>
      <w:sz w:val="36"/>
      <w:szCs w:val="36"/>
      <w:lang w:val="uk" w:eastAsia="en-GB"/>
    </w:rPr>
  </w:style>
  <w:style w:type="character" w:customStyle="1" w:styleId="30">
    <w:name w:val="Заголовок 3 Знак"/>
    <w:basedOn w:val="a0"/>
    <w:link w:val="3"/>
    <w:uiPriority w:val="9"/>
    <w:semiHidden/>
    <w:rsid w:val="005A0EFE"/>
    <w:rPr>
      <w:rFonts w:ascii="Calibri" w:eastAsia="Calibri" w:hAnsi="Calibri" w:cs="Calibri"/>
      <w:b/>
      <w:sz w:val="28"/>
      <w:szCs w:val="28"/>
      <w:lang w:val="uk" w:eastAsia="en-GB"/>
    </w:rPr>
  </w:style>
  <w:style w:type="character" w:customStyle="1" w:styleId="40">
    <w:name w:val="Заголовок 4 Знак"/>
    <w:basedOn w:val="a0"/>
    <w:link w:val="4"/>
    <w:uiPriority w:val="9"/>
    <w:semiHidden/>
    <w:rsid w:val="005A0EFE"/>
    <w:rPr>
      <w:rFonts w:ascii="Calibri" w:eastAsia="Calibri" w:hAnsi="Calibri" w:cs="Calibri"/>
      <w:b/>
      <w:sz w:val="24"/>
      <w:szCs w:val="24"/>
      <w:lang w:val="uk" w:eastAsia="en-GB"/>
    </w:rPr>
  </w:style>
  <w:style w:type="character" w:customStyle="1" w:styleId="50">
    <w:name w:val="Заголовок 5 Знак"/>
    <w:basedOn w:val="a0"/>
    <w:link w:val="5"/>
    <w:uiPriority w:val="9"/>
    <w:semiHidden/>
    <w:rsid w:val="005A0EFE"/>
    <w:rPr>
      <w:rFonts w:ascii="Calibri" w:eastAsia="Calibri" w:hAnsi="Calibri" w:cs="Calibri"/>
      <w:b/>
      <w:lang w:val="uk" w:eastAsia="en-GB"/>
    </w:rPr>
  </w:style>
  <w:style w:type="character" w:customStyle="1" w:styleId="60">
    <w:name w:val="Заголовок 6 Знак"/>
    <w:basedOn w:val="a0"/>
    <w:link w:val="6"/>
    <w:uiPriority w:val="9"/>
    <w:semiHidden/>
    <w:rsid w:val="005A0EFE"/>
    <w:rPr>
      <w:rFonts w:ascii="Calibri" w:eastAsia="Calibri" w:hAnsi="Calibri" w:cs="Calibri"/>
      <w:b/>
      <w:sz w:val="20"/>
      <w:szCs w:val="20"/>
      <w:lang w:val="uk" w:eastAsia="en-GB"/>
    </w:rPr>
  </w:style>
  <w:style w:type="table" w:customStyle="1" w:styleId="TableNormal">
    <w:name w:val="TableNormal"/>
    <w:rsid w:val="005A0EFE"/>
    <w:pPr>
      <w:spacing w:line="256" w:lineRule="auto"/>
    </w:pPr>
    <w:rPr>
      <w:rFonts w:ascii="Calibri" w:eastAsia="Calibri" w:hAnsi="Calibri" w:cs="Calibri"/>
      <w:lang w:val="uk" w:eastAsia="en-GB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A0EF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5A0EFE"/>
    <w:rPr>
      <w:rFonts w:ascii="Calibri" w:eastAsia="Calibri" w:hAnsi="Calibri" w:cs="Calibri"/>
      <w:b/>
      <w:sz w:val="72"/>
      <w:szCs w:val="72"/>
      <w:lang w:val="uk" w:eastAsia="en-GB"/>
    </w:rPr>
  </w:style>
  <w:style w:type="paragraph" w:styleId="a5">
    <w:name w:val="Balloon Text"/>
    <w:link w:val="a6"/>
    <w:uiPriority w:val="99"/>
    <w:semiHidden/>
    <w:unhideWhenUsed/>
    <w:rsid w:val="005A0EFE"/>
    <w:pPr>
      <w:spacing w:after="0" w:line="240" w:lineRule="auto"/>
    </w:pPr>
    <w:rPr>
      <w:rFonts w:ascii="Segoe UI" w:eastAsia="Calibri" w:hAnsi="Segoe UI" w:cs="Segoe UI"/>
      <w:sz w:val="18"/>
      <w:szCs w:val="18"/>
      <w:lang w:val="uk" w:eastAsia="en-GB"/>
    </w:rPr>
  </w:style>
  <w:style w:type="character" w:customStyle="1" w:styleId="a6">
    <w:name w:val="Текст выноски Знак"/>
    <w:basedOn w:val="a0"/>
    <w:link w:val="a5"/>
    <w:uiPriority w:val="99"/>
    <w:semiHidden/>
    <w:rsid w:val="005A0EFE"/>
    <w:rPr>
      <w:rFonts w:ascii="Segoe UI" w:eastAsia="Calibri" w:hAnsi="Segoe UI" w:cs="Segoe UI"/>
      <w:sz w:val="18"/>
      <w:szCs w:val="18"/>
      <w:lang w:val="uk" w:eastAsia="en-GB"/>
    </w:rPr>
  </w:style>
  <w:style w:type="character" w:styleId="a7">
    <w:name w:val="annotation reference"/>
    <w:basedOn w:val="a0"/>
    <w:uiPriority w:val="99"/>
    <w:semiHidden/>
    <w:unhideWhenUsed/>
    <w:rsid w:val="005A0EFE"/>
    <w:rPr>
      <w:sz w:val="16"/>
      <w:szCs w:val="16"/>
    </w:rPr>
  </w:style>
  <w:style w:type="paragraph" w:styleId="a8">
    <w:name w:val="annotation text"/>
    <w:link w:val="a9"/>
    <w:uiPriority w:val="99"/>
    <w:unhideWhenUsed/>
    <w:rsid w:val="005A0EFE"/>
    <w:pPr>
      <w:spacing w:line="240" w:lineRule="auto"/>
    </w:pPr>
    <w:rPr>
      <w:rFonts w:ascii="Calibri" w:eastAsia="Calibri" w:hAnsi="Calibri" w:cs="Calibri"/>
      <w:sz w:val="20"/>
      <w:szCs w:val="20"/>
      <w:lang w:val="uk" w:eastAsia="en-GB"/>
    </w:rPr>
  </w:style>
  <w:style w:type="character" w:customStyle="1" w:styleId="a9">
    <w:name w:val="Текст примечания Знак"/>
    <w:basedOn w:val="a0"/>
    <w:link w:val="a8"/>
    <w:uiPriority w:val="99"/>
    <w:rsid w:val="005A0EFE"/>
    <w:rPr>
      <w:rFonts w:ascii="Calibri" w:eastAsia="Calibri" w:hAnsi="Calibri" w:cs="Calibri"/>
      <w:sz w:val="20"/>
      <w:szCs w:val="20"/>
      <w:lang w:val="uk" w:eastAsia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A0E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A0EFE"/>
    <w:rPr>
      <w:rFonts w:ascii="Calibri" w:eastAsia="Calibri" w:hAnsi="Calibri" w:cs="Calibri"/>
      <w:b/>
      <w:bCs/>
      <w:sz w:val="20"/>
      <w:szCs w:val="20"/>
      <w:lang w:val="uk" w:eastAsia="en-GB"/>
    </w:rPr>
  </w:style>
  <w:style w:type="paragraph" w:styleId="ac">
    <w:name w:val="footer"/>
    <w:link w:val="ad"/>
    <w:uiPriority w:val="99"/>
    <w:unhideWhenUsed/>
    <w:rsid w:val="005A0EF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lang w:val="uk" w:eastAsia="en-GB"/>
    </w:rPr>
  </w:style>
  <w:style w:type="character" w:customStyle="1" w:styleId="ad">
    <w:name w:val="Нижний колонтитул Знак"/>
    <w:basedOn w:val="a0"/>
    <w:link w:val="ac"/>
    <w:uiPriority w:val="99"/>
    <w:rsid w:val="005A0EFE"/>
    <w:rPr>
      <w:rFonts w:ascii="Calibri" w:eastAsia="Calibri" w:hAnsi="Calibri" w:cs="Calibri"/>
      <w:lang w:val="uk" w:eastAsia="en-GB"/>
    </w:rPr>
  </w:style>
  <w:style w:type="paragraph" w:styleId="ae">
    <w:name w:val="header"/>
    <w:link w:val="af"/>
    <w:uiPriority w:val="99"/>
    <w:unhideWhenUsed/>
    <w:rsid w:val="005A0EF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lang w:val="uk" w:eastAsia="en-GB"/>
    </w:rPr>
  </w:style>
  <w:style w:type="character" w:customStyle="1" w:styleId="af">
    <w:name w:val="Верхний колонтитул Знак"/>
    <w:basedOn w:val="a0"/>
    <w:link w:val="ae"/>
    <w:uiPriority w:val="99"/>
    <w:rsid w:val="005A0EFE"/>
    <w:rPr>
      <w:rFonts w:ascii="Calibri" w:eastAsia="Calibri" w:hAnsi="Calibri" w:cs="Calibri"/>
      <w:lang w:val="uk" w:eastAsia="en-GB"/>
    </w:rPr>
  </w:style>
  <w:style w:type="character" w:styleId="af0">
    <w:name w:val="Hyperlink"/>
    <w:basedOn w:val="a0"/>
    <w:uiPriority w:val="99"/>
    <w:semiHidden/>
    <w:unhideWhenUsed/>
    <w:rsid w:val="005A0EFE"/>
    <w:rPr>
      <w:color w:val="0000FF"/>
      <w:u w:val="single"/>
    </w:rPr>
  </w:style>
  <w:style w:type="paragraph" w:styleId="af1">
    <w:name w:val="Normal (Web)"/>
    <w:uiPriority w:val="99"/>
    <w:semiHidden/>
    <w:unhideWhenUsed/>
    <w:rsid w:val="005A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5A0EFE"/>
    <w:rPr>
      <w:b/>
      <w:bCs/>
    </w:rPr>
  </w:style>
  <w:style w:type="table" w:styleId="af3">
    <w:name w:val="Table Grid"/>
    <w:basedOn w:val="a1"/>
    <w:uiPriority w:val="59"/>
    <w:rsid w:val="005A0EFE"/>
    <w:pPr>
      <w:spacing w:after="0" w:line="240" w:lineRule="auto"/>
    </w:pPr>
    <w:rPr>
      <w:rFonts w:ascii="Calibri" w:eastAsia="Calibri" w:hAnsi="Calibri" w:cs="Calibri"/>
      <w:lang w:val="uk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List Paragraph"/>
    <w:uiPriority w:val="34"/>
    <w:qFormat/>
    <w:rsid w:val="005A0EFE"/>
    <w:pPr>
      <w:spacing w:line="256" w:lineRule="auto"/>
      <w:ind w:left="720"/>
      <w:contextualSpacing/>
    </w:pPr>
    <w:rPr>
      <w:rFonts w:ascii="Calibri" w:eastAsia="Calibri" w:hAnsi="Calibri" w:cs="Calibri"/>
      <w:lang w:val="uk" w:eastAsia="en-GB"/>
    </w:rPr>
  </w:style>
  <w:style w:type="paragraph" w:customStyle="1" w:styleId="ConsPlusNormal">
    <w:name w:val="ConsPlusNormal"/>
    <w:rsid w:val="005A0E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Редакція1"/>
    <w:hidden/>
    <w:uiPriority w:val="99"/>
    <w:semiHidden/>
    <w:rsid w:val="005A0EFE"/>
    <w:pPr>
      <w:spacing w:after="0" w:line="240" w:lineRule="auto"/>
    </w:pPr>
    <w:rPr>
      <w:lang w:val="uk-UA"/>
    </w:rPr>
  </w:style>
  <w:style w:type="paragraph" w:customStyle="1" w:styleId="rvps2">
    <w:name w:val="rvps2"/>
    <w:rsid w:val="005A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</w:style>
  <w:style w:type="paragraph" w:styleId="af5">
    <w:name w:val="Subtitle"/>
    <w:basedOn w:val="a"/>
    <w:next w:val="a"/>
    <w:link w:val="af6"/>
    <w:uiPriority w:val="11"/>
    <w:qFormat/>
    <w:rsid w:val="005A0E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5A0EFE"/>
    <w:rPr>
      <w:rFonts w:ascii="Georgia" w:eastAsia="Georgia" w:hAnsi="Georgia" w:cs="Georgia"/>
      <w:i/>
      <w:color w:val="666666"/>
      <w:sz w:val="48"/>
      <w:szCs w:val="48"/>
      <w:lang w:val="uk" w:eastAsia="en-GB"/>
    </w:rPr>
  </w:style>
  <w:style w:type="paragraph" w:styleId="af7">
    <w:name w:val="Revision"/>
    <w:hidden/>
    <w:uiPriority w:val="99"/>
    <w:semiHidden/>
    <w:rsid w:val="005A0EFE"/>
    <w:pPr>
      <w:spacing w:after="0" w:line="240" w:lineRule="auto"/>
    </w:pPr>
    <w:rPr>
      <w:rFonts w:ascii="Calibri" w:eastAsia="Calibri" w:hAnsi="Calibri" w:cs="Calibri"/>
      <w:lang w:val="u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3835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Р. Варавва</dc:creator>
  <cp:keywords/>
  <dc:description/>
  <cp:lastModifiedBy>Олена Р. Варавва</cp:lastModifiedBy>
  <cp:revision>34</cp:revision>
  <cp:lastPrinted>2026-05-14T09:15:00Z</cp:lastPrinted>
  <dcterms:created xsi:type="dcterms:W3CDTF">2026-05-01T07:23:00Z</dcterms:created>
  <dcterms:modified xsi:type="dcterms:W3CDTF">2026-05-15T06:40:00Z</dcterms:modified>
</cp:coreProperties>
</file>