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88" w:rsidRDefault="00F63F88" w:rsidP="00F63F88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</w:p>
    <w:p w:rsidR="00F63F88" w:rsidRPr="00F563C2" w:rsidRDefault="00F63F88" w:rsidP="00F63F88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Додаток до</w:t>
      </w:r>
    </w:p>
    <w:p w:rsidR="00F63F88" w:rsidRPr="00F563C2" w:rsidRDefault="00F63F88" w:rsidP="00F63F88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рішення виконавчого</w:t>
      </w:r>
    </w:p>
    <w:p w:rsidR="00F63F88" w:rsidRPr="00F563C2" w:rsidRDefault="00F63F88" w:rsidP="00F63F88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комітету міської ради</w:t>
      </w:r>
    </w:p>
    <w:p w:rsidR="00F63F88" w:rsidRPr="00F563C2" w:rsidRDefault="00F63F88" w:rsidP="00F63F88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 xml:space="preserve"> «___» _________ 201</w:t>
      </w:r>
      <w:r>
        <w:rPr>
          <w:sz w:val="28"/>
          <w:szCs w:val="28"/>
          <w:lang w:val="uk-UA"/>
        </w:rPr>
        <w:t>8</w:t>
      </w:r>
      <w:r w:rsidRPr="00F563C2">
        <w:rPr>
          <w:sz w:val="28"/>
          <w:szCs w:val="28"/>
          <w:lang w:val="uk-UA"/>
        </w:rPr>
        <w:t xml:space="preserve"> року</w:t>
      </w:r>
    </w:p>
    <w:p w:rsidR="00F63F88" w:rsidRPr="00F563C2" w:rsidRDefault="00F63F88" w:rsidP="00F63F88">
      <w:pPr>
        <w:widowControl/>
        <w:autoSpaceDE/>
        <w:autoSpaceDN/>
        <w:adjustRightInd/>
        <w:ind w:firstLine="5984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№ ____________</w:t>
      </w:r>
    </w:p>
    <w:p w:rsidR="00F63F88" w:rsidRPr="00721CA2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63F88" w:rsidRPr="00721CA2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63F88" w:rsidRPr="00721CA2" w:rsidRDefault="00F63F88" w:rsidP="00F63F8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Зміни до Програми</w:t>
      </w:r>
    </w:p>
    <w:p w:rsidR="00F63F88" w:rsidRPr="00721CA2" w:rsidRDefault="00F63F88" w:rsidP="00F63F8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підтримки громадських організацій м. Чернігова на 201</w:t>
      </w:r>
      <w:r>
        <w:rPr>
          <w:sz w:val="28"/>
          <w:szCs w:val="28"/>
          <w:lang w:val="uk-UA"/>
        </w:rPr>
        <w:t>8</w:t>
      </w:r>
      <w:r w:rsidRPr="00721CA2">
        <w:rPr>
          <w:sz w:val="28"/>
          <w:szCs w:val="28"/>
          <w:lang w:val="uk-UA"/>
        </w:rPr>
        <w:t xml:space="preserve"> рік</w:t>
      </w:r>
    </w:p>
    <w:p w:rsidR="00F63F88" w:rsidRPr="00721CA2" w:rsidRDefault="00F63F88" w:rsidP="00F63F88">
      <w:pPr>
        <w:widowControl/>
        <w:autoSpaceDE/>
        <w:adjustRightInd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. . .</w:t>
      </w:r>
    </w:p>
    <w:p w:rsidR="00F63F88" w:rsidRPr="00721CA2" w:rsidRDefault="00F63F88" w:rsidP="00F63F88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u w:val="single"/>
          <w:lang w:val="uk-UA"/>
        </w:rPr>
      </w:pPr>
    </w:p>
    <w:p w:rsidR="00F63F88" w:rsidRPr="007D7918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7D7918">
        <w:rPr>
          <w:sz w:val="28"/>
          <w:szCs w:val="28"/>
          <w:u w:val="single"/>
          <w:lang w:val="uk-UA"/>
        </w:rPr>
        <w:t>Розділ 4.</w:t>
      </w:r>
      <w:r w:rsidRPr="007D7918">
        <w:rPr>
          <w:sz w:val="28"/>
          <w:szCs w:val="28"/>
          <w:lang w:val="uk-UA"/>
        </w:rPr>
        <w:t xml:space="preserve"> Фінансове забезпечення Програми</w:t>
      </w:r>
    </w:p>
    <w:p w:rsidR="00F63F88" w:rsidRPr="007D7918" w:rsidRDefault="00F63F88" w:rsidP="00F63F88">
      <w:pPr>
        <w:widowControl/>
        <w:autoSpaceDE/>
        <w:autoSpaceDN/>
        <w:adjustRightInd/>
        <w:spacing w:before="160"/>
        <w:ind w:firstLine="709"/>
        <w:jc w:val="both"/>
        <w:rPr>
          <w:sz w:val="28"/>
          <w:szCs w:val="28"/>
          <w:lang w:val="uk-UA"/>
        </w:rPr>
      </w:pPr>
      <w:r w:rsidRPr="007D7918">
        <w:rPr>
          <w:sz w:val="28"/>
          <w:szCs w:val="28"/>
          <w:lang w:val="uk-UA"/>
        </w:rPr>
        <w:t xml:space="preserve">Фінансове забезпечення Програми здійснюється за рахунок коштів міського бюджету в межах видатків, затверджених міським бюджетом на 2018 рік. Програма буде реалізовуватись протягом 2018 року і передбачає фінансове забезпечення у сумі </w:t>
      </w:r>
      <w:r w:rsidRPr="00F166DF">
        <w:rPr>
          <w:b/>
          <w:sz w:val="28"/>
          <w:szCs w:val="28"/>
          <w:lang w:val="uk-UA"/>
        </w:rPr>
        <w:t>2</w:t>
      </w:r>
      <w:r w:rsidRPr="00F166DF">
        <w:rPr>
          <w:b/>
          <w:sz w:val="28"/>
          <w:szCs w:val="28"/>
        </w:rPr>
        <w:t> </w:t>
      </w:r>
      <w:r w:rsidRPr="00F166DF">
        <w:rPr>
          <w:b/>
          <w:sz w:val="28"/>
          <w:szCs w:val="28"/>
          <w:lang w:val="uk-UA"/>
        </w:rPr>
        <w:t>900</w:t>
      </w:r>
      <w:r w:rsidRPr="00F166DF">
        <w:rPr>
          <w:b/>
          <w:sz w:val="28"/>
          <w:szCs w:val="28"/>
        </w:rPr>
        <w:t xml:space="preserve"> 2</w:t>
      </w:r>
      <w:r w:rsidRPr="00F166DF">
        <w:rPr>
          <w:b/>
          <w:sz w:val="28"/>
          <w:szCs w:val="28"/>
          <w:lang w:val="uk-UA"/>
        </w:rPr>
        <w:t>10</w:t>
      </w:r>
      <w:r w:rsidRPr="00F166DF">
        <w:rPr>
          <w:sz w:val="28"/>
          <w:szCs w:val="28"/>
          <w:lang w:val="uk-UA"/>
        </w:rPr>
        <w:t xml:space="preserve"> </w:t>
      </w:r>
      <w:r w:rsidRPr="007D7918">
        <w:rPr>
          <w:sz w:val="28"/>
          <w:szCs w:val="28"/>
          <w:lang w:val="uk-UA"/>
        </w:rPr>
        <w:t>гривень.</w:t>
      </w:r>
    </w:p>
    <w:p w:rsidR="00F63F88" w:rsidRPr="00721CA2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…</w:t>
      </w:r>
    </w:p>
    <w:p w:rsidR="00F63F88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Pr="00F166DF" w:rsidRDefault="00F63F88" w:rsidP="00F63F88">
      <w:pPr>
        <w:widowControl/>
        <w:tabs>
          <w:tab w:val="right" w:pos="9356"/>
        </w:tabs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Додаток 1</w:t>
      </w:r>
    </w:p>
    <w:p w:rsidR="00F63F88" w:rsidRPr="00F166DF" w:rsidRDefault="00F63F88" w:rsidP="00F63F88">
      <w:pPr>
        <w:widowControl/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до Програми</w:t>
      </w:r>
      <w:r w:rsidRPr="00F166DF">
        <w:rPr>
          <w:sz w:val="24"/>
          <w:szCs w:val="24"/>
          <w:lang w:val="uk-UA"/>
        </w:rPr>
        <w:t xml:space="preserve"> </w:t>
      </w:r>
      <w:r w:rsidRPr="00F166DF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F63F88" w:rsidRPr="00F166DF" w:rsidRDefault="00F63F88" w:rsidP="00F63F8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63F88" w:rsidRPr="00F166DF" w:rsidRDefault="00F63F88" w:rsidP="00F63F8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63F88" w:rsidRPr="00F166DF" w:rsidRDefault="00F63F88" w:rsidP="00F63F8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F166DF"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F63F88" w:rsidRPr="00F166DF" w:rsidRDefault="00F63F88" w:rsidP="00F63F8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63F88" w:rsidRPr="00F166DF" w:rsidRDefault="00F63F88" w:rsidP="00F63F8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uk-UA"/>
        </w:rPr>
      </w:pPr>
    </w:p>
    <w:p w:rsidR="00F63F88" w:rsidRPr="00F166DF" w:rsidRDefault="00F63F88" w:rsidP="00F63F88">
      <w:pPr>
        <w:widowControl/>
        <w:tabs>
          <w:tab w:val="left" w:pos="7380"/>
        </w:tabs>
        <w:autoSpaceDE/>
        <w:autoSpaceDN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  <w:r w:rsidRPr="00F166DF">
        <w:rPr>
          <w:b/>
          <w:bCs/>
          <w:i/>
          <w:sz w:val="28"/>
          <w:szCs w:val="24"/>
          <w:lang w:val="uk-UA"/>
        </w:rPr>
        <w:t>1. Чернігівська міська організація ветеранів України</w:t>
      </w:r>
    </w:p>
    <w:p w:rsidR="00F63F88" w:rsidRPr="00F166DF" w:rsidRDefault="00F63F88" w:rsidP="00F63F88">
      <w:pPr>
        <w:widowControl/>
        <w:tabs>
          <w:tab w:val="left" w:pos="7380"/>
        </w:tabs>
        <w:autoSpaceDE/>
        <w:autoSpaceDN/>
        <w:adjustRightInd/>
        <w:ind w:right="45"/>
        <w:rPr>
          <w:bCs/>
          <w:sz w:val="28"/>
          <w:szCs w:val="24"/>
          <w:lang w:val="uk-UA"/>
        </w:rPr>
      </w:pPr>
    </w:p>
    <w:p w:rsidR="00F63F88" w:rsidRPr="00F166DF" w:rsidRDefault="00F63F88" w:rsidP="00F63F88">
      <w:pPr>
        <w:widowControl/>
        <w:tabs>
          <w:tab w:val="left" w:pos="7380"/>
        </w:tabs>
        <w:autoSpaceDE/>
        <w:autoSpaceDN/>
        <w:adjustRightInd/>
        <w:ind w:firstLine="709"/>
        <w:jc w:val="both"/>
        <w:rPr>
          <w:sz w:val="28"/>
          <w:szCs w:val="24"/>
          <w:lang w:val="uk-UA"/>
        </w:rPr>
      </w:pPr>
      <w:r w:rsidRPr="00F166DF">
        <w:rPr>
          <w:sz w:val="28"/>
          <w:szCs w:val="24"/>
          <w:lang w:val="uk-UA"/>
        </w:rPr>
        <w:t xml:space="preserve">Організація об’єднує старше покоління нашого суспільства та здійснює підтримку ветеранів війни, праці, військової служби, вирішує питання підвищення їх життєвого рівня. </w:t>
      </w:r>
    </w:p>
    <w:p w:rsidR="00F63F88" w:rsidRPr="00F166DF" w:rsidRDefault="00F63F88" w:rsidP="00F63F88">
      <w:pPr>
        <w:widowControl/>
        <w:tabs>
          <w:tab w:val="left" w:pos="7380"/>
        </w:tabs>
        <w:autoSpaceDE/>
        <w:autoSpaceDN/>
        <w:adjustRightInd/>
        <w:ind w:right="45"/>
        <w:rPr>
          <w:sz w:val="28"/>
          <w:szCs w:val="24"/>
          <w:lang w:val="uk-UA"/>
        </w:rPr>
      </w:pPr>
    </w:p>
    <w:p w:rsidR="00F63F88" w:rsidRPr="00F166DF" w:rsidRDefault="00F63F88" w:rsidP="00F63F88">
      <w:pPr>
        <w:widowControl/>
        <w:tabs>
          <w:tab w:val="left" w:pos="7380"/>
        </w:tabs>
        <w:autoSpaceDE/>
        <w:autoSpaceDN/>
        <w:adjustRightInd/>
        <w:ind w:right="45"/>
        <w:rPr>
          <w:bCs/>
          <w:sz w:val="28"/>
          <w:szCs w:val="24"/>
          <w:lang w:val="uk-UA"/>
        </w:rPr>
      </w:pPr>
      <w:r w:rsidRPr="00F166DF">
        <w:rPr>
          <w:bCs/>
          <w:sz w:val="28"/>
          <w:szCs w:val="24"/>
          <w:lang w:val="uk-UA"/>
        </w:rPr>
        <w:t>Витрати:</w:t>
      </w:r>
    </w:p>
    <w:p w:rsidR="00F63F88" w:rsidRPr="00F166DF" w:rsidRDefault="00F63F88" w:rsidP="00F63F88">
      <w:pPr>
        <w:widowControl/>
        <w:tabs>
          <w:tab w:val="left" w:pos="7380"/>
        </w:tabs>
        <w:autoSpaceDE/>
        <w:autoSpaceDN/>
        <w:adjustRightInd/>
        <w:ind w:right="45"/>
        <w:jc w:val="right"/>
        <w:rPr>
          <w:sz w:val="28"/>
          <w:szCs w:val="24"/>
          <w:lang w:val="uk-UA"/>
        </w:rPr>
      </w:pPr>
    </w:p>
    <w:tbl>
      <w:tblPr>
        <w:tblW w:w="9504" w:type="dxa"/>
        <w:tblCellSpacing w:w="20" w:type="dxa"/>
        <w:tblLook w:val="01E0" w:firstRow="1" w:lastRow="1" w:firstColumn="1" w:lastColumn="1" w:noHBand="0" w:noVBand="0"/>
      </w:tblPr>
      <w:tblGrid>
        <w:gridCol w:w="7622"/>
        <w:gridCol w:w="1882"/>
      </w:tblGrid>
      <w:tr w:rsidR="00F63F88" w:rsidRPr="00F166DF" w:rsidTr="000D42A1">
        <w:trPr>
          <w:trHeight w:val="349"/>
          <w:tblCellSpacing w:w="20" w:type="dxa"/>
        </w:trPr>
        <w:tc>
          <w:tcPr>
            <w:tcW w:w="7562" w:type="dxa"/>
            <w:shd w:val="clear" w:color="auto" w:fill="auto"/>
          </w:tcPr>
          <w:p w:rsidR="00F63F88" w:rsidRPr="00F166DF" w:rsidRDefault="00F63F88" w:rsidP="000D42A1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rPr>
                <w:sz w:val="28"/>
                <w:szCs w:val="24"/>
                <w:lang w:val="uk-UA"/>
              </w:rPr>
            </w:pPr>
            <w:r w:rsidRPr="00F166DF">
              <w:rPr>
                <w:sz w:val="28"/>
                <w:szCs w:val="24"/>
              </w:rPr>
              <w:t>1</w:t>
            </w:r>
            <w:r w:rsidRPr="00F166DF">
              <w:rPr>
                <w:sz w:val="28"/>
                <w:szCs w:val="24"/>
                <w:lang w:val="uk-UA"/>
              </w:rPr>
              <w:t>. Заробітна плата та нарахування на оплату праці</w:t>
            </w:r>
            <w:r>
              <w:rPr>
                <w:sz w:val="28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822" w:type="dxa"/>
            <w:shd w:val="clear" w:color="auto" w:fill="auto"/>
          </w:tcPr>
          <w:p w:rsidR="00F63F88" w:rsidRPr="00F166DF" w:rsidRDefault="00F63F88" w:rsidP="000D42A1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+ 4 915,00</w:t>
            </w:r>
          </w:p>
        </w:tc>
      </w:tr>
    </w:tbl>
    <w:p w:rsidR="00F63F88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ind w:left="5954"/>
        <w:rPr>
          <w:sz w:val="28"/>
          <w:szCs w:val="28"/>
          <w:lang w:val="uk-UA"/>
        </w:rPr>
      </w:pPr>
    </w:p>
    <w:p w:rsidR="00F63F88" w:rsidRPr="002E1E08" w:rsidRDefault="00F63F88" w:rsidP="00F63F88">
      <w:pPr>
        <w:widowControl/>
        <w:autoSpaceDE/>
        <w:autoSpaceDN/>
        <w:adjustRightInd/>
        <w:ind w:left="5954"/>
        <w:rPr>
          <w:sz w:val="24"/>
          <w:szCs w:val="24"/>
          <w:lang w:val="uk-UA"/>
        </w:rPr>
      </w:pPr>
      <w:r w:rsidRPr="002E1E08">
        <w:rPr>
          <w:sz w:val="28"/>
          <w:szCs w:val="28"/>
          <w:lang w:val="uk-UA"/>
        </w:rPr>
        <w:t>Додаток 2</w:t>
      </w:r>
    </w:p>
    <w:p w:rsidR="00F63F88" w:rsidRPr="002E1E08" w:rsidRDefault="00F63F88" w:rsidP="00F63F88">
      <w:pPr>
        <w:widowControl/>
        <w:tabs>
          <w:tab w:val="left" w:pos="5954"/>
        </w:tabs>
        <w:autoSpaceDE/>
        <w:autoSpaceDN/>
        <w:adjustRightInd/>
        <w:ind w:left="5954"/>
        <w:jc w:val="both"/>
        <w:rPr>
          <w:sz w:val="28"/>
          <w:szCs w:val="28"/>
          <w:lang w:val="uk-UA"/>
        </w:rPr>
      </w:pPr>
      <w:r w:rsidRPr="002E1E08">
        <w:rPr>
          <w:sz w:val="28"/>
          <w:szCs w:val="28"/>
          <w:lang w:val="uk-UA"/>
        </w:rPr>
        <w:t>до Програми</w:t>
      </w:r>
      <w:r w:rsidRPr="002E1E08">
        <w:rPr>
          <w:sz w:val="24"/>
          <w:szCs w:val="24"/>
          <w:lang w:val="uk-UA"/>
        </w:rPr>
        <w:t xml:space="preserve"> </w:t>
      </w:r>
      <w:r w:rsidRPr="002E1E08"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F63F88" w:rsidRPr="002E1E08" w:rsidRDefault="00F63F88" w:rsidP="00F63F88">
      <w:pPr>
        <w:widowControl/>
        <w:autoSpaceDE/>
        <w:autoSpaceDN/>
        <w:adjustRightInd/>
        <w:jc w:val="both"/>
        <w:rPr>
          <w:sz w:val="28"/>
          <w:szCs w:val="24"/>
          <w:u w:val="single"/>
          <w:lang w:val="uk-UA"/>
        </w:rPr>
      </w:pPr>
    </w:p>
    <w:p w:rsidR="00F63F88" w:rsidRPr="002E1E08" w:rsidRDefault="00F63F88" w:rsidP="00F63F88">
      <w:pPr>
        <w:widowControl/>
        <w:autoSpaceDE/>
        <w:autoSpaceDN/>
        <w:adjustRightInd/>
        <w:jc w:val="both"/>
        <w:rPr>
          <w:sz w:val="28"/>
          <w:szCs w:val="24"/>
          <w:u w:val="single"/>
          <w:lang w:val="uk-UA"/>
        </w:rPr>
      </w:pPr>
    </w:p>
    <w:p w:rsidR="00F63F88" w:rsidRPr="002E1E08" w:rsidRDefault="00F63F88" w:rsidP="00F63F88">
      <w:pPr>
        <w:widowControl/>
        <w:autoSpaceDE/>
        <w:autoSpaceDN/>
        <w:adjustRightInd/>
        <w:jc w:val="both"/>
        <w:rPr>
          <w:sz w:val="28"/>
          <w:szCs w:val="24"/>
          <w:u w:val="single"/>
          <w:lang w:val="uk-UA"/>
        </w:rPr>
      </w:pPr>
    </w:p>
    <w:p w:rsidR="00F63F88" w:rsidRPr="002E1E08" w:rsidRDefault="00F63F88" w:rsidP="00F63F8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2E1E08">
        <w:rPr>
          <w:sz w:val="28"/>
          <w:szCs w:val="28"/>
          <w:lang w:val="uk-UA"/>
        </w:rPr>
        <w:t>Надання фінансової підтримки громадським організаціям, що опікуються дітьми-інвалідами, інвалідами з дитинства, малозабезпеченими сім’ями, багатодітними родинами, здійснюють реабілітацію інвалідів,</w:t>
      </w:r>
    </w:p>
    <w:p w:rsidR="00F63F88" w:rsidRPr="002E1E08" w:rsidRDefault="00F63F88" w:rsidP="00F63F8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2E1E08">
        <w:rPr>
          <w:sz w:val="28"/>
          <w:szCs w:val="28"/>
          <w:lang w:val="uk-UA"/>
        </w:rPr>
        <w:t>учасників АТО та іншим громадським організаціям,</w:t>
      </w:r>
    </w:p>
    <w:p w:rsidR="00F63F88" w:rsidRPr="002E1E08" w:rsidRDefault="00F63F88" w:rsidP="00F63F88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2E1E08">
        <w:rPr>
          <w:sz w:val="28"/>
          <w:szCs w:val="28"/>
          <w:lang w:val="uk-UA"/>
        </w:rPr>
        <w:t>діяльність яких має соціальну спрямованість</w:t>
      </w:r>
    </w:p>
    <w:p w:rsidR="00F63F88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63F88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721CA2">
        <w:rPr>
          <w:sz w:val="28"/>
          <w:szCs w:val="28"/>
          <w:lang w:val="uk-UA"/>
        </w:rPr>
        <w:t>…</w:t>
      </w:r>
    </w:p>
    <w:p w:rsidR="00F63F88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:rsidR="00F63F88" w:rsidRPr="002E1E08" w:rsidRDefault="00F63F88" w:rsidP="00F63F88">
      <w:pPr>
        <w:widowControl/>
        <w:tabs>
          <w:tab w:val="left" w:pos="7380"/>
        </w:tabs>
        <w:autoSpaceDE/>
        <w:autoSpaceDN/>
        <w:adjustRightInd/>
        <w:spacing w:after="160"/>
        <w:ind w:right="45" w:firstLine="709"/>
        <w:jc w:val="both"/>
        <w:rPr>
          <w:b/>
          <w:bCs/>
          <w:i/>
          <w:sz w:val="28"/>
          <w:szCs w:val="24"/>
          <w:lang w:val="uk-UA"/>
        </w:rPr>
      </w:pPr>
      <w:r w:rsidRPr="002E1E08">
        <w:rPr>
          <w:b/>
          <w:bCs/>
          <w:i/>
          <w:sz w:val="28"/>
          <w:szCs w:val="24"/>
          <w:lang w:val="uk-UA"/>
        </w:rPr>
        <w:t xml:space="preserve">11. Громадська організація “Центр </w:t>
      </w:r>
      <w:proofErr w:type="spellStart"/>
      <w:r w:rsidRPr="002E1E08">
        <w:rPr>
          <w:b/>
          <w:bCs/>
          <w:i/>
          <w:sz w:val="28"/>
          <w:szCs w:val="24"/>
          <w:lang w:val="uk-UA"/>
        </w:rPr>
        <w:t>психолого-соціальної</w:t>
      </w:r>
      <w:proofErr w:type="spellEnd"/>
      <w:r w:rsidRPr="002E1E08">
        <w:rPr>
          <w:b/>
          <w:bCs/>
          <w:i/>
          <w:sz w:val="28"/>
          <w:szCs w:val="24"/>
          <w:lang w:val="uk-UA"/>
        </w:rPr>
        <w:t xml:space="preserve"> допомоги “Ресурс”</w:t>
      </w:r>
    </w:p>
    <w:p w:rsidR="00F63F88" w:rsidRPr="002E1E08" w:rsidRDefault="00F63F88" w:rsidP="00F63F88">
      <w:pPr>
        <w:widowControl/>
        <w:tabs>
          <w:tab w:val="left" w:pos="7380"/>
        </w:tabs>
        <w:autoSpaceDE/>
        <w:autoSpaceDN/>
        <w:adjustRightInd/>
        <w:ind w:right="45" w:firstLine="709"/>
        <w:jc w:val="both"/>
        <w:rPr>
          <w:bCs/>
          <w:sz w:val="28"/>
          <w:szCs w:val="24"/>
          <w:lang w:val="uk-UA"/>
        </w:rPr>
      </w:pPr>
      <w:r w:rsidRPr="002E1E08">
        <w:rPr>
          <w:bCs/>
          <w:sz w:val="28"/>
          <w:szCs w:val="24"/>
          <w:lang w:val="uk-UA"/>
        </w:rPr>
        <w:t xml:space="preserve">Громадська організація “Центр </w:t>
      </w:r>
      <w:proofErr w:type="spellStart"/>
      <w:r w:rsidRPr="002E1E08">
        <w:rPr>
          <w:bCs/>
          <w:sz w:val="28"/>
          <w:szCs w:val="24"/>
          <w:lang w:val="uk-UA"/>
        </w:rPr>
        <w:t>психолого</w:t>
      </w:r>
      <w:proofErr w:type="spellEnd"/>
      <w:r w:rsidRPr="002E1E08">
        <w:rPr>
          <w:bCs/>
          <w:sz w:val="28"/>
          <w:szCs w:val="24"/>
          <w:lang w:val="uk-UA"/>
        </w:rPr>
        <w:t xml:space="preserve"> - соціальної допомоги “Ресурс” є організацією, яка на безоплатній основі надає послуги з соціально-психологічної реабілітації воїнів АТО, членів їх сімей та родин загиблих військовослужбовців, тимчасово переміщеним особам.</w:t>
      </w:r>
    </w:p>
    <w:p w:rsidR="00F63F88" w:rsidRPr="002E1E08" w:rsidRDefault="00F63F88" w:rsidP="00F63F88">
      <w:pPr>
        <w:widowControl/>
        <w:tabs>
          <w:tab w:val="left" w:pos="7380"/>
        </w:tabs>
        <w:autoSpaceDE/>
        <w:autoSpaceDN/>
        <w:adjustRightInd/>
        <w:spacing w:before="160"/>
        <w:ind w:right="45"/>
        <w:jc w:val="both"/>
        <w:rPr>
          <w:bCs/>
          <w:sz w:val="28"/>
          <w:szCs w:val="24"/>
          <w:lang w:val="uk-UA"/>
        </w:rPr>
      </w:pPr>
      <w:r w:rsidRPr="002E1E08">
        <w:rPr>
          <w:bCs/>
          <w:sz w:val="28"/>
          <w:szCs w:val="24"/>
          <w:lang w:val="uk-UA"/>
        </w:rPr>
        <w:t>Витрати:</w:t>
      </w:r>
    </w:p>
    <w:p w:rsidR="00F63F88" w:rsidRPr="002E1E08" w:rsidRDefault="00F63F88" w:rsidP="00F63F88">
      <w:pPr>
        <w:widowControl/>
        <w:autoSpaceDE/>
        <w:autoSpaceDN/>
        <w:adjustRightInd/>
        <w:ind w:right="45"/>
        <w:jc w:val="right"/>
        <w:rPr>
          <w:sz w:val="28"/>
          <w:szCs w:val="28"/>
          <w:lang w:val="uk-UA"/>
        </w:rPr>
      </w:pPr>
    </w:p>
    <w:tbl>
      <w:tblPr>
        <w:tblW w:w="9320" w:type="dxa"/>
        <w:tblCellSpacing w:w="20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7491"/>
        <w:gridCol w:w="1829"/>
      </w:tblGrid>
      <w:tr w:rsidR="00F63F88" w:rsidRPr="002E1E08" w:rsidTr="000D42A1">
        <w:trPr>
          <w:trHeight w:val="290"/>
          <w:tblCellSpacing w:w="20" w:type="dxa"/>
        </w:trPr>
        <w:tc>
          <w:tcPr>
            <w:tcW w:w="7431" w:type="dxa"/>
            <w:shd w:val="clear" w:color="auto" w:fill="auto"/>
          </w:tcPr>
          <w:p w:rsidR="00F63F88" w:rsidRPr="002E1E08" w:rsidRDefault="00F63F88" w:rsidP="000D42A1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both"/>
              <w:rPr>
                <w:bCs/>
                <w:sz w:val="28"/>
                <w:szCs w:val="24"/>
                <w:lang w:val="uk-UA"/>
              </w:rPr>
            </w:pPr>
            <w:r w:rsidRPr="002E1E08">
              <w:rPr>
                <w:bCs/>
                <w:sz w:val="28"/>
                <w:szCs w:val="24"/>
                <w:lang w:val="uk-UA"/>
              </w:rPr>
              <w:t>1. Оплата послуг (крім комунальних)</w:t>
            </w:r>
            <w:r>
              <w:rPr>
                <w:bCs/>
                <w:sz w:val="28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sz w:val="28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F63F88" w:rsidRPr="002E1E08" w:rsidRDefault="00F63F88" w:rsidP="000D42A1">
            <w:pPr>
              <w:widowControl/>
              <w:tabs>
                <w:tab w:val="left" w:pos="7380"/>
              </w:tabs>
              <w:autoSpaceDE/>
              <w:autoSpaceDN/>
              <w:adjustRightInd/>
              <w:ind w:right="45"/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 xml:space="preserve">+ </w:t>
            </w:r>
            <w:r w:rsidRPr="00E26E7D">
              <w:rPr>
                <w:sz w:val="28"/>
                <w:szCs w:val="24"/>
                <w:lang w:val="uk-UA"/>
              </w:rPr>
              <w:t>24</w:t>
            </w:r>
            <w:r>
              <w:rPr>
                <w:sz w:val="28"/>
                <w:szCs w:val="24"/>
                <w:lang w:val="uk-UA"/>
              </w:rPr>
              <w:t> </w:t>
            </w:r>
            <w:r w:rsidRPr="00E26E7D">
              <w:rPr>
                <w:sz w:val="28"/>
                <w:szCs w:val="24"/>
                <w:lang w:val="uk-UA"/>
              </w:rPr>
              <w:t>000</w:t>
            </w:r>
            <w:r>
              <w:rPr>
                <w:sz w:val="28"/>
                <w:szCs w:val="24"/>
                <w:lang w:val="uk-UA"/>
              </w:rPr>
              <w:t>,00</w:t>
            </w:r>
          </w:p>
        </w:tc>
      </w:tr>
    </w:tbl>
    <w:p w:rsidR="00F63F88" w:rsidRPr="00721CA2" w:rsidRDefault="00F63F88" w:rsidP="00F63F88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F63F88" w:rsidRDefault="00F63F88" w:rsidP="00F63F88">
      <w:pPr>
        <w:tabs>
          <w:tab w:val="left" w:pos="7380"/>
        </w:tabs>
        <w:spacing w:before="360"/>
        <w:rPr>
          <w:sz w:val="28"/>
          <w:szCs w:val="28"/>
          <w:lang w:val="uk-UA"/>
        </w:rPr>
      </w:pPr>
    </w:p>
    <w:p w:rsidR="00F63F88" w:rsidRDefault="00F63F88" w:rsidP="00F63F88">
      <w:pPr>
        <w:tabs>
          <w:tab w:val="right" w:pos="9639"/>
        </w:tabs>
        <w:spacing w:before="360"/>
        <w:rPr>
          <w:sz w:val="28"/>
          <w:szCs w:val="28"/>
          <w:lang w:val="uk-UA"/>
        </w:rPr>
      </w:pPr>
      <w:r w:rsidRPr="00124301">
        <w:rPr>
          <w:sz w:val="28"/>
          <w:szCs w:val="28"/>
          <w:lang w:val="uk-UA"/>
        </w:rPr>
        <w:t>Секретар міської ради</w:t>
      </w:r>
      <w:r w:rsidRPr="00124301">
        <w:rPr>
          <w:sz w:val="28"/>
          <w:szCs w:val="28"/>
          <w:lang w:val="uk-UA"/>
        </w:rPr>
        <w:tab/>
        <w:t>М. П. Черненок</w:t>
      </w:r>
    </w:p>
    <w:p w:rsidR="00B95DA2" w:rsidRPr="00F63F88" w:rsidRDefault="00B95DA2" w:rsidP="00F63F88">
      <w:pPr>
        <w:pStyle w:val="a3"/>
        <w:jc w:val="both"/>
        <w:rPr>
          <w:lang w:val="uk-UA"/>
        </w:rPr>
      </w:pPr>
      <w:bookmarkStart w:id="0" w:name="_GoBack"/>
      <w:bookmarkEnd w:id="0"/>
    </w:p>
    <w:sectPr w:rsidR="00B95DA2" w:rsidRPr="00F63F88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88"/>
    <w:rsid w:val="00B95DA2"/>
    <w:rsid w:val="00F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F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2018-03-07T08:38:00Z</dcterms:created>
  <dcterms:modified xsi:type="dcterms:W3CDTF">2018-03-07T08:38:00Z</dcterms:modified>
</cp:coreProperties>
</file>