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26"/>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ПОЯСНЮВАЛЬНА ЗАПИСКА</w:t>
      </w:r>
    </w:p>
    <w:p>
      <w:pPr>
        <w:pStyle w:val="Style26"/>
        <w:jc w:val="center"/>
        <w:rPr/>
      </w:pPr>
      <w:r>
        <w:rPr>
          <w:rFonts w:cs="Liberation Serif;Times New Roman" w:ascii="Liberation Serif;Times New Roman" w:hAnsi="Liberation Serif;Times New Roman"/>
          <w:sz w:val="28"/>
          <w:szCs w:val="28"/>
        </w:rPr>
        <w:t xml:space="preserve">до проекту рішення виконавчого комітету Чернігівської міської ради </w:t>
      </w:r>
    </w:p>
    <w:p>
      <w:pPr>
        <w:pStyle w:val="Style26"/>
        <w:jc w:val="center"/>
        <w:rPr/>
      </w:pPr>
      <w:r>
        <w:rPr>
          <w:rFonts w:cs="Liberation Serif;Times New Roman" w:ascii="Liberation Serif;Times New Roman" w:hAnsi="Liberation Serif;Times New Roman"/>
          <w:sz w:val="28"/>
          <w:szCs w:val="28"/>
        </w:rPr>
        <w:t>«Про демонтаж тимчасових споруд (металевих гаражів) на території м. </w:t>
      </w:r>
      <w:r>
        <w:rPr>
          <w:rFonts w:cs="Liberation Serif;Times New Roman" w:ascii="Liberation Serif;Times New Roman" w:hAnsi="Liberation Serif;Times New Roman"/>
          <w:sz w:val="28"/>
          <w:szCs w:val="28"/>
        </w:rPr>
        <w:t>Ч</w:t>
      </w:r>
      <w:r>
        <w:rPr>
          <w:rFonts w:cs="Liberation Serif;Times New Roman" w:ascii="Liberation Serif;Times New Roman" w:hAnsi="Liberation Serif;Times New Roman"/>
          <w:sz w:val="28"/>
          <w:szCs w:val="28"/>
        </w:rPr>
        <w:t>ернігова»</w:t>
      </w:r>
    </w:p>
    <w:p>
      <w:pPr>
        <w:pStyle w:val="Style26"/>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Style26"/>
        <w:ind w:left="0" w:right="0" w:firstLine="708"/>
        <w:jc w:val="both"/>
        <w:rPr>
          <w:rFonts w:ascii="Liberation Serif;Times New Roman" w:hAnsi="Liberation Serif;Times New Roman" w:cs="Liberation Serif;Times New Roman"/>
          <w:sz w:val="28"/>
          <w:szCs w:val="28"/>
          <w:lang w:val="uk-UA" w:eastAsia="ru-RU"/>
        </w:rPr>
      </w:pPr>
      <w:r>
        <w:rPr>
          <w:rFonts w:cs="Liberation Serif;Times New Roman" w:ascii="Liberation Serif;Times New Roman" w:hAnsi="Liberation Serif;Times New Roman"/>
          <w:sz w:val="28"/>
          <w:szCs w:val="28"/>
          <w:lang w:val="uk-UA" w:eastAsia="ru-RU"/>
        </w:rPr>
      </w:r>
    </w:p>
    <w:p>
      <w:pPr>
        <w:pStyle w:val="Style26"/>
        <w:ind w:left="0" w:right="0" w:firstLine="708"/>
        <w:jc w:val="both"/>
        <w:rPr/>
      </w:pPr>
      <w:r>
        <w:rPr>
          <w:rFonts w:cs="Liberation Serif;Times New Roman" w:ascii="Liberation Serif;Times New Roman" w:hAnsi="Liberation Serif;Times New Roman"/>
          <w:sz w:val="28"/>
          <w:szCs w:val="28"/>
          <w:lang w:val="uk-UA" w:eastAsia="ru-RU"/>
        </w:rPr>
        <w:t xml:space="preserve">Рішенням </w:t>
      </w:r>
      <w:r>
        <w:rPr>
          <w:rFonts w:cs="Times New Roman" w:ascii="Times New Roman" w:hAnsi="Times New Roman"/>
          <w:sz w:val="28"/>
          <w:szCs w:val="28"/>
          <w:lang w:val="uk-UA" w:eastAsia="ru-RU"/>
        </w:rPr>
        <w:t xml:space="preserve">Чернігівської міської ради від 24.12.2019 року № 49/VII-2 </w:t>
      </w:r>
      <w:r>
        <w:rPr>
          <w:rFonts w:cs="Times New Roman" w:ascii="Times New Roman" w:hAnsi="Times New Roman"/>
          <w:sz w:val="28"/>
          <w:szCs w:val="28"/>
          <w:lang w:val="uk-UA" w:eastAsia="ru-RU"/>
        </w:rPr>
        <w:t xml:space="preserve">були затверджені </w:t>
      </w:r>
      <w:r>
        <w:rPr>
          <w:rFonts w:cs="Times New Roman" w:ascii="Times New Roman" w:hAnsi="Times New Roman"/>
          <w:sz w:val="28"/>
          <w:szCs w:val="28"/>
          <w:lang w:val="uk-UA" w:eastAsia="ru-RU"/>
        </w:rPr>
        <w:t>Правил</w:t>
      </w:r>
      <w:r>
        <w:rPr>
          <w:rFonts w:cs="Times New Roman" w:ascii="Times New Roman" w:hAnsi="Times New Roman"/>
          <w:sz w:val="28"/>
          <w:szCs w:val="28"/>
          <w:lang w:val="uk-UA" w:eastAsia="ru-RU"/>
        </w:rPr>
        <w:t>а</w:t>
      </w:r>
      <w:r>
        <w:rPr>
          <w:rFonts w:cs="Times New Roman" w:ascii="Times New Roman" w:hAnsi="Times New Roman"/>
          <w:sz w:val="28"/>
          <w:szCs w:val="28"/>
          <w:lang w:val="uk-UA" w:eastAsia="ru-RU"/>
        </w:rPr>
        <w:t xml:space="preserve"> благоустрою, забезпечення чистоти, порядку утримання і прибирання вуличних, дворових територій, парків, скверів та додержання тиші в громадських місцях м. Чернігова в новій редакції.</w:t>
      </w:r>
    </w:p>
    <w:p>
      <w:pPr>
        <w:pStyle w:val="Style26"/>
        <w:ind w:left="0" w:right="0" w:firstLine="708"/>
        <w:jc w:val="both"/>
        <w:rPr/>
      </w:pPr>
      <w:r>
        <w:rPr/>
      </w:r>
    </w:p>
    <w:p>
      <w:pPr>
        <w:pStyle w:val="Style26"/>
        <w:jc w:val="both"/>
        <w:rPr/>
      </w:pPr>
      <w:r>
        <w:rPr>
          <w:rFonts w:cs="Liberation Serif;Times New Roman" w:ascii="Liberation Serif;Times New Roman" w:hAnsi="Liberation Serif;Times New Roman"/>
          <w:sz w:val="28"/>
          <w:szCs w:val="28"/>
          <w:lang w:val="uk-UA" w:eastAsia="ru-RU"/>
        </w:rPr>
        <w:tab/>
        <w:t>Рішенням виконавчого комітету Чернігівської міської ради від 16 січня 2020 року № 15 затверджені склад комісії з демонтажу незаконно розміщених обʼєктів на території міста Чернігова (далі — комісія з демонтажу), а також Положення про комісію з демонтажу незаконно розміщених обʼєктів на території міста Чернігова (далі — Положення про комісію).</w:t>
      </w:r>
    </w:p>
    <w:p>
      <w:pPr>
        <w:pStyle w:val="Style26"/>
        <w:jc w:val="both"/>
        <w:rPr>
          <w:rFonts w:ascii="Liberation Serif;Times New Roman" w:hAnsi="Liberation Serif;Times New Roman" w:cs="Liberation Serif;Times New Roman"/>
          <w:sz w:val="28"/>
          <w:szCs w:val="28"/>
          <w:lang w:val="uk-UA" w:eastAsia="ru-RU"/>
        </w:rPr>
      </w:pPr>
      <w:r>
        <w:rPr>
          <w:rFonts w:cs="Liberation Serif;Times New Roman" w:ascii="Liberation Serif;Times New Roman" w:hAnsi="Liberation Serif;Times New Roman"/>
          <w:sz w:val="28"/>
          <w:szCs w:val="28"/>
          <w:lang w:val="uk-UA" w:eastAsia="ru-RU"/>
        </w:rPr>
      </w:r>
    </w:p>
    <w:p>
      <w:pPr>
        <w:pStyle w:val="Style26"/>
        <w:ind w:left="0" w:right="0" w:firstLine="708"/>
        <w:jc w:val="both"/>
        <w:rPr/>
      </w:pPr>
      <w:r>
        <w:rPr>
          <w:rFonts w:cs="Liberation Serif;Times New Roman" w:ascii="Liberation Serif;Times New Roman" w:hAnsi="Liberation Serif;Times New Roman"/>
          <w:sz w:val="28"/>
          <w:szCs w:val="28"/>
          <w:lang w:val="uk-UA" w:eastAsia="ru-RU"/>
        </w:rPr>
        <w:t xml:space="preserve">Відповідно до Положення про комісію, комісія надає </w:t>
      </w:r>
      <w:r>
        <w:rPr>
          <w:rFonts w:cs="Liberation Serif;Times New Roman" w:ascii="Liberation Serif;Times New Roman" w:hAnsi="Liberation Serif;Times New Roman"/>
          <w:sz w:val="28"/>
          <w:szCs w:val="28"/>
          <w:lang w:val="uk-UA"/>
        </w:rPr>
        <w:t>пропозиції виконавчому комітету міської ради щодо демонтажу незаконно розміщених обʼєктів.</w:t>
      </w:r>
    </w:p>
    <w:p>
      <w:pPr>
        <w:pStyle w:val="Style26"/>
        <w:ind w:left="0" w:right="0" w:firstLine="708"/>
        <w:jc w:val="both"/>
        <w:rPr/>
      </w:pPr>
      <w:r>
        <w:rPr/>
      </w:r>
    </w:p>
    <w:p>
      <w:pPr>
        <w:pStyle w:val="Style26"/>
        <w:ind w:left="0" w:right="0" w:firstLine="708"/>
        <w:jc w:val="both"/>
        <w:rPr/>
      </w:pPr>
      <w:r>
        <w:rPr>
          <w:rFonts w:eastAsia="Liberation Serif;Times New Roman" w:cs="Liberation Serif;Times New Roman" w:ascii="Liberation Serif;Times New Roman" w:hAnsi="Liberation Serif;Times New Roman"/>
          <w:sz w:val="28"/>
          <w:szCs w:val="28"/>
          <w:lang w:val="uk-UA" w:eastAsia="ru-RU"/>
        </w:rPr>
        <w:t xml:space="preserve"> </w:t>
      </w:r>
      <w:r>
        <w:rPr>
          <w:rFonts w:cs="Liberation Serif;Times New Roman" w:ascii="Liberation Serif;Times New Roman" w:hAnsi="Liberation Serif;Times New Roman"/>
          <w:sz w:val="28"/>
          <w:szCs w:val="28"/>
          <w:lang w:val="uk-UA" w:eastAsia="ru-RU"/>
        </w:rPr>
        <w:t>Пунктом 5.18. Правил благоустрою міста Чернігова визначено, що проведення демонтажу незаконно розміщених обʼєктів на території міста здійснюється за рішенням виконавчого комітету Чернігівської міської ради, прийнятого за пропозицією Комісії з демонтажу.</w:t>
      </w:r>
    </w:p>
    <w:p>
      <w:pPr>
        <w:pStyle w:val="Style26"/>
        <w:ind w:left="0" w:right="0" w:firstLine="708"/>
        <w:jc w:val="both"/>
        <w:rPr/>
      </w:pPr>
      <w:r>
        <w:rPr/>
      </w:r>
    </w:p>
    <w:p>
      <w:pPr>
        <w:pStyle w:val="Style26"/>
        <w:ind w:left="0" w:right="0" w:firstLine="708"/>
        <w:jc w:val="both"/>
        <w:rPr/>
      </w:pPr>
      <w:r>
        <w:rPr>
          <w:rFonts w:eastAsia="Liberation Serif;Times New Roman" w:cs="Liberation Serif;Times New Roman" w:ascii="Liberation Serif;Times New Roman" w:hAnsi="Liberation Serif;Times New Roman"/>
          <w:sz w:val="28"/>
          <w:szCs w:val="28"/>
          <w:lang w:val="uk-UA" w:eastAsia="ru-RU"/>
        </w:rPr>
        <w:t xml:space="preserve"> </w:t>
      </w:r>
      <w:r>
        <w:rPr>
          <w:rFonts w:cs="Liberation Serif;Times New Roman" w:ascii="Liberation Serif;Times New Roman" w:hAnsi="Liberation Serif;Times New Roman"/>
          <w:sz w:val="28"/>
          <w:szCs w:val="28"/>
          <w:lang w:val="uk-UA" w:eastAsia="ru-RU"/>
        </w:rPr>
        <w:t xml:space="preserve">Згідно </w:t>
      </w:r>
      <w:r>
        <w:rPr>
          <w:rFonts w:cs="Liberation Serif;Times New Roman" w:ascii="Liberation Serif;Times New Roman" w:hAnsi="Liberation Serif;Times New Roman"/>
          <w:sz w:val="28"/>
          <w:szCs w:val="28"/>
          <w:lang w:val="uk-UA" w:eastAsia="ru-RU"/>
        </w:rPr>
        <w:t xml:space="preserve">з </w:t>
      </w:r>
      <w:r>
        <w:rPr>
          <w:rFonts w:cs="Liberation Serif;Times New Roman" w:ascii="Liberation Serif;Times New Roman" w:hAnsi="Liberation Serif;Times New Roman"/>
          <w:sz w:val="28"/>
          <w:szCs w:val="28"/>
          <w:lang w:val="uk-UA" w:eastAsia="ru-RU"/>
        </w:rPr>
        <w:t>Правил</w:t>
      </w:r>
      <w:r>
        <w:rPr>
          <w:rFonts w:cs="Liberation Serif;Times New Roman" w:ascii="Liberation Serif;Times New Roman" w:hAnsi="Liberation Serif;Times New Roman"/>
          <w:sz w:val="28"/>
          <w:szCs w:val="28"/>
          <w:lang w:val="uk-UA" w:eastAsia="ru-RU"/>
        </w:rPr>
        <w:t>ами</w:t>
      </w:r>
      <w:r>
        <w:rPr>
          <w:rFonts w:cs="Liberation Serif;Times New Roman" w:ascii="Liberation Serif;Times New Roman" w:hAnsi="Liberation Serif;Times New Roman"/>
          <w:sz w:val="28"/>
          <w:szCs w:val="28"/>
          <w:lang w:val="uk-UA" w:eastAsia="ru-RU"/>
        </w:rPr>
        <w:t xml:space="preserve"> благоустрою міста Чернігова металеві гаражі віднесені до тимчасових споруд, порядок демонтажу незаконно встановлених (розміщених) малих архітектурних форм, тимчасових споруд поширюється на випадки виявлення незаконного розміщення тимчасових споруд, малих архітектурних форм, рекламних засобів, іншого майна, що у Правилах благоустрою узагальнюються під назвою «обʼєкти».</w:t>
      </w:r>
    </w:p>
    <w:p>
      <w:pPr>
        <w:pStyle w:val="Style26"/>
        <w:ind w:left="0" w:right="0" w:firstLine="708"/>
        <w:jc w:val="both"/>
        <w:rPr>
          <w:rFonts w:ascii="Liberation Serif;Times New Roman" w:hAnsi="Liberation Serif;Times New Roman" w:cs="Liberation Serif;Times New Roman"/>
          <w:sz w:val="28"/>
          <w:szCs w:val="28"/>
          <w:lang w:val="uk-UA" w:eastAsia="ru-RU"/>
        </w:rPr>
      </w:pPr>
      <w:r>
        <w:rPr>
          <w:rFonts w:cs="Liberation Serif;Times New Roman" w:ascii="Liberation Serif;Times New Roman" w:hAnsi="Liberation Serif;Times New Roman"/>
          <w:sz w:val="28"/>
          <w:szCs w:val="28"/>
          <w:lang w:val="uk-UA" w:eastAsia="ru-RU"/>
        </w:rPr>
      </w:r>
    </w:p>
    <w:p>
      <w:pPr>
        <w:pStyle w:val="Style26"/>
        <w:ind w:left="0" w:right="0" w:firstLine="708"/>
        <w:jc w:val="both"/>
        <w:rPr/>
      </w:pPr>
      <w:r>
        <w:rPr>
          <w:rFonts w:cs="Liberation Serif;Times New Roman" w:ascii="Liberation Serif;Times New Roman" w:hAnsi="Liberation Serif;Times New Roman"/>
          <w:sz w:val="28"/>
          <w:szCs w:val="28"/>
          <w:lang w:val="uk-UA" w:eastAsia="ru-RU"/>
        </w:rPr>
        <w:t>05 березня 2021 року відбулось засідання Комісії з демонтажу, за результатами якого прийнято протокольне рішення про</w:t>
      </w:r>
      <w:r>
        <w:rPr>
          <w:rFonts w:cs="Liberation Serif;Times New Roman" w:ascii="Liberation Serif;Times New Roman" w:hAnsi="Liberation Serif;Times New Roman"/>
          <w:sz w:val="28"/>
          <w:szCs w:val="28"/>
          <w:lang w:val="uk-UA"/>
        </w:rPr>
        <w:t xml:space="preserve"> внесення на розгляд виконавчого комітету Чернігівської міської ради питань щодо демонтажу самовільно встановлених тимчасових споруд (металевих гаражів).</w:t>
      </w:r>
    </w:p>
    <w:p>
      <w:pPr>
        <w:pStyle w:val="Style26"/>
        <w:ind w:left="0" w:right="0" w:firstLine="708"/>
        <w:jc w:val="both"/>
        <w:rPr>
          <w:lang w:val="uk-UA"/>
        </w:rPr>
      </w:pPr>
      <w:r>
        <w:rPr>
          <w:lang w:val="uk-UA"/>
        </w:rPr>
      </w:r>
    </w:p>
    <w:p>
      <w:pPr>
        <w:pStyle w:val="Style26"/>
        <w:ind w:left="0" w:right="0" w:firstLine="708"/>
        <w:jc w:val="both"/>
        <w:rPr/>
      </w:pPr>
      <w:r>
        <w:rPr>
          <w:rFonts w:cs="Liberation Serif;Times New Roman" w:ascii="Liberation Serif;Times New Roman" w:hAnsi="Liberation Serif;Times New Roman"/>
          <w:sz w:val="28"/>
          <w:szCs w:val="28"/>
          <w:lang w:val="uk-UA" w:eastAsia="ru-RU"/>
        </w:rPr>
        <w:t>Всього тимчасових споруд, що підлягають</w:t>
      </w:r>
      <w:r>
        <w:rPr>
          <w:rFonts w:cs="Liberation Serif;Times New Roman" w:ascii="Liberation Serif;Times New Roman" w:hAnsi="Liberation Serif;Times New Roman"/>
          <w:sz w:val="28"/>
          <w:szCs w:val="28"/>
          <w:lang w:val="uk-UA"/>
        </w:rPr>
        <w:t xml:space="preserve"> демонтажу з відновленням благоустрою земельних ділянок, </w:t>
      </w:r>
      <w:r>
        <w:rPr>
          <w:rFonts w:cs="Liberation Serif;Times New Roman" w:ascii="Liberation Serif;Times New Roman" w:hAnsi="Liberation Serif;Times New Roman"/>
          <w:sz w:val="28"/>
          <w:szCs w:val="28"/>
          <w:lang w:val="uk-UA" w:eastAsia="ru-RU"/>
        </w:rPr>
        <w:t>налічується 12 шт</w:t>
      </w:r>
      <w:r>
        <w:rPr>
          <w:rFonts w:cs="Liberation Serif;Times New Roman" w:ascii="Liberation Serif;Times New Roman" w:hAnsi="Liberation Serif;Times New Roman"/>
          <w:sz w:val="28"/>
          <w:szCs w:val="28"/>
          <w:lang w:val="uk-UA"/>
        </w:rPr>
        <w:t xml:space="preserve">. </w:t>
      </w:r>
    </w:p>
    <w:p>
      <w:pPr>
        <w:pStyle w:val="Style26"/>
        <w:jc w:val="both"/>
        <w:rPr>
          <w:rFonts w:ascii="Liberation Serif;Times New Roman" w:hAnsi="Liberation Serif;Times New Roman" w:cs="Liberation Serif;Times New Roman"/>
          <w:sz w:val="28"/>
          <w:szCs w:val="28"/>
          <w:lang w:val="uk-UA"/>
        </w:rPr>
      </w:pPr>
      <w:r>
        <w:rPr>
          <w:rFonts w:cs="Liberation Serif;Times New Roman" w:ascii="Liberation Serif;Times New Roman" w:hAnsi="Liberation Serif;Times New Roman"/>
          <w:sz w:val="28"/>
          <w:szCs w:val="28"/>
          <w:lang w:val="uk-UA"/>
        </w:rPr>
      </w:r>
    </w:p>
    <w:p>
      <w:pPr>
        <w:pStyle w:val="Style26"/>
        <w:jc w:val="both"/>
        <w:rPr/>
      </w:pPr>
      <w:r>
        <w:rPr>
          <w:rFonts w:cs="Liberation Serif;Times New Roman" w:ascii="Liberation Serif;Times New Roman" w:hAnsi="Liberation Serif;Times New Roman"/>
          <w:sz w:val="28"/>
          <w:szCs w:val="28"/>
          <w:lang w:val="uk-UA"/>
        </w:rPr>
        <w:t>Начальник</w:t>
      </w:r>
    </w:p>
    <w:p>
      <w:pPr>
        <w:pStyle w:val="Style26"/>
        <w:jc w:val="both"/>
        <w:rPr/>
      </w:pPr>
      <w:r>
        <w:rPr>
          <w:rFonts w:cs="Liberation Serif;Times New Roman" w:ascii="Liberation Serif;Times New Roman" w:hAnsi="Liberation Serif;Times New Roman"/>
          <w:sz w:val="28"/>
          <w:szCs w:val="28"/>
          <w:lang w:val="uk-UA"/>
        </w:rPr>
        <w:t>КП “Муніципальна варта” ЧМР</w:t>
        <w:tab/>
        <w:t xml:space="preserve"> </w:t>
        <w:tab/>
        <w:tab/>
        <w:tab/>
        <w:tab/>
        <w:t>В. ХРУСТИЦЬКИЙ</w:t>
      </w:r>
    </w:p>
    <w:sectPr>
      <w:headerReference w:type="default" r:id="rId2"/>
      <w:headerReference w:type="first" r:id="rId3"/>
      <w:footerReference w:type="default" r:id="rId4"/>
      <w:footerReference w:type="first" r:id="rId5"/>
      <w:type w:val="nextPage"/>
      <w:pgSz w:w="11906" w:h="16838"/>
      <w:pgMar w:left="1701" w:right="566" w:header="708" w:top="899" w:footer="567" w:bottom="1106"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spacing w:before="0" w:after="200"/>
      <w:jc w:val="center"/>
      <w:rPr/>
    </w:pPr>
    <w:r>
      <w:rPr/>
      <w:fldChar w:fldCharType="begin"/>
    </w:r>
    <w:r>
      <w:rPr/>
      <w:instrText> PAGE </w:instrText>
    </w:r>
    <w:r>
      <w:rPr/>
      <w:fldChar w:fldCharType="separate"/>
    </w:r>
    <w:r>
      <w:rPr/>
      <w:t>0</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suppressLineNumbers/>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spacing w:before="0" w:after="2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spacing w:before="0" w:after="200"/>
      <w:rPr/>
    </w:pPr>
    <w:r>
      <w:rPr/>
    </w:r>
  </w:p>
</w:hdr>
</file>

<file path=word/settings.xml><?xml version="1.0" encoding="utf-8"?>
<w:settings xmlns:w="http://schemas.openxmlformats.org/wordprocessingml/2006/main">
  <w:zoom w:percent="100"/>
  <w:displayBackgroundShape/>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uk-UA"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Calibri"/>
      <w:color w:val="auto"/>
      <w:kern w:val="0"/>
      <w:sz w:val="22"/>
      <w:szCs w:val="22"/>
      <w:lang w:val="ru-RU" w:eastAsia="zh-CN" w:bidi="ar-SA"/>
    </w:rPr>
  </w:style>
  <w:style w:type="character" w:styleId="Style14">
    <w:name w:val="Основной шрифт абзаца"/>
    <w:qFormat/>
    <w:rPr/>
  </w:style>
  <w:style w:type="character" w:styleId="3">
    <w:name w:val="Основной шрифт абзаца3"/>
    <w:qFormat/>
    <w:rPr/>
  </w:style>
  <w:style w:type="character" w:styleId="2">
    <w:name w:val="Основной шрифт абзаца2"/>
    <w:qFormat/>
    <w:rPr/>
  </w:style>
  <w:style w:type="character" w:styleId="WW8Num1z0">
    <w:name w:val="WW8Num1z0"/>
    <w:qFormat/>
    <w:rPr>
      <w:rFonts w:ascii="Times New Roman" w:hAnsi="Times New Roman"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5z0">
    <w:name w:val="WW8Num5z0"/>
    <w:qFormat/>
    <w:rPr/>
  </w:style>
  <w:style w:type="character" w:styleId="WW8Num6z0">
    <w:name w:val="WW8Num6z0"/>
    <w:qFormat/>
    <w:rPr/>
  </w:style>
  <w:style w:type="character" w:styleId="WW8Num7z0">
    <w:name w:val="WW8Num7z0"/>
    <w:qFormat/>
    <w:rPr/>
  </w:style>
  <w:style w:type="character" w:styleId="WW8Num8z0">
    <w:name w:val="WW8Num8z0"/>
    <w:qFormat/>
    <w:rPr>
      <w:rFonts w:ascii="Times New Roman" w:hAnsi="Times New Roman" w:eastAsia="Times New Roman"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1">
    <w:name w:val="Основной шрифт абзаца1"/>
    <w:qFormat/>
    <w:rPr/>
  </w:style>
  <w:style w:type="character" w:styleId="21">
    <w:name w:val=" Знак Знак2"/>
    <w:qFormat/>
    <w:rPr>
      <w:rFonts w:ascii="Cambria" w:hAnsi="Cambria" w:cs="Cambria"/>
      <w:b/>
      <w:bCs/>
      <w:kern w:val="2"/>
      <w:sz w:val="32"/>
      <w:szCs w:val="32"/>
      <w:lang w:val="uk-UA"/>
    </w:rPr>
  </w:style>
  <w:style w:type="character" w:styleId="11">
    <w:name w:val=" Знак Знак1"/>
    <w:qFormat/>
    <w:rPr>
      <w:rFonts w:ascii="Times New Roman" w:hAnsi="Times New Roman" w:cs="Times New Roman"/>
      <w:sz w:val="28"/>
      <w:szCs w:val="28"/>
      <w:lang w:val="uk-UA"/>
    </w:rPr>
  </w:style>
  <w:style w:type="character" w:styleId="Style15">
    <w:name w:val=" Знак Знак"/>
    <w:qFormat/>
    <w:rPr>
      <w:rFonts w:ascii="Tahoma" w:hAnsi="Tahoma" w:cs="Tahoma"/>
      <w:sz w:val="16"/>
      <w:szCs w:val="16"/>
      <w:lang w:val="uk-UA"/>
    </w:rPr>
  </w:style>
  <w:style w:type="character" w:styleId="Style16">
    <w:name w:val="Выделение жирным"/>
    <w:qFormat/>
    <w:rPr>
      <w:b/>
    </w:rPr>
  </w:style>
  <w:style w:type="character" w:styleId="22">
    <w:name w:val="Основной текст (2)_"/>
    <w:qFormat/>
    <w:rPr>
      <w:i/>
      <w:iCs/>
      <w:lang w:bidi="ar-SA"/>
    </w:rPr>
  </w:style>
  <w:style w:type="character" w:styleId="Style17">
    <w:name w:val="Номер страницы"/>
    <w:basedOn w:val="1"/>
    <w:rPr/>
  </w:style>
  <w:style w:type="paragraph" w:styleId="Style18">
    <w:name w:val="Заголовок"/>
    <w:basedOn w:val="Normal"/>
    <w:next w:val="Style19"/>
    <w:qFormat/>
    <w:pPr>
      <w:keepNext w:val="true"/>
      <w:spacing w:before="240" w:after="120"/>
    </w:pPr>
    <w:rPr>
      <w:rFonts w:ascii="Liberation Sans;Arial" w:hAnsi="Liberation Sans;Arial" w:eastAsia="Noto Sans CJK SC Regular" w:cs="Lohit Devanagari;Times New Roman"/>
      <w:sz w:val="28"/>
      <w:szCs w:val="28"/>
    </w:rPr>
  </w:style>
  <w:style w:type="paragraph" w:styleId="Style19">
    <w:name w:val="Body Text"/>
    <w:basedOn w:val="Normal"/>
    <w:pPr>
      <w:spacing w:lineRule="auto" w:line="240" w:before="0" w:after="0"/>
      <w:jc w:val="both"/>
    </w:pPr>
    <w:rPr>
      <w:rFonts w:ascii="Times New Roman" w:hAnsi="Times New Roman" w:cs="Times New Roman"/>
      <w:sz w:val="28"/>
      <w:szCs w:val="28"/>
      <w:lang w:val="uk-UA"/>
    </w:rPr>
  </w:style>
  <w:style w:type="paragraph" w:styleId="Style20">
    <w:name w:val="List"/>
    <w:basedOn w:val="Style19"/>
    <w:pPr/>
    <w:rPr>
      <w:rFonts w:cs="Lohit Devanagari;Times New Roman"/>
    </w:rPr>
  </w:style>
  <w:style w:type="paragraph" w:styleId="Style21">
    <w:name w:val="Caption"/>
    <w:basedOn w:val="Normal"/>
    <w:qFormat/>
    <w:pPr>
      <w:suppressLineNumbers/>
      <w:spacing w:before="120" w:after="120"/>
    </w:pPr>
    <w:rPr>
      <w:rFonts w:cs="Lohit Devanagari"/>
      <w:i/>
      <w:iCs/>
      <w:sz w:val="24"/>
      <w:szCs w:val="24"/>
    </w:rPr>
  </w:style>
  <w:style w:type="paragraph" w:styleId="Style22">
    <w:name w:val="Указатель"/>
    <w:basedOn w:val="Normal"/>
    <w:qFormat/>
    <w:pPr>
      <w:suppressLineNumbers/>
    </w:pPr>
    <w:rPr>
      <w:rFonts w:cs="Lohit Devanagari"/>
    </w:rPr>
  </w:style>
  <w:style w:type="paragraph" w:styleId="Style23">
    <w:name w:val="Название объекта"/>
    <w:basedOn w:val="Normal"/>
    <w:qFormat/>
    <w:pPr>
      <w:suppressLineNumbers/>
      <w:spacing w:before="120" w:after="120"/>
    </w:pPr>
    <w:rPr>
      <w:rFonts w:cs="Lohit Devanagari;Times New Roman"/>
      <w:i/>
      <w:iCs/>
      <w:sz w:val="24"/>
      <w:szCs w:val="24"/>
    </w:rPr>
  </w:style>
  <w:style w:type="paragraph" w:styleId="31">
    <w:name w:val="Указатель3"/>
    <w:basedOn w:val="Normal"/>
    <w:qFormat/>
    <w:pPr>
      <w:suppressLineNumbers/>
    </w:pPr>
    <w:rPr>
      <w:rFonts w:cs="Lohit Devanagari;Times New Roman"/>
    </w:rPr>
  </w:style>
  <w:style w:type="paragraph" w:styleId="12">
    <w:name w:val="Заголовок1"/>
    <w:basedOn w:val="Normal"/>
    <w:qFormat/>
    <w:pPr>
      <w:spacing w:lineRule="auto" w:line="240" w:before="0" w:after="0"/>
      <w:jc w:val="center"/>
    </w:pPr>
    <w:rPr>
      <w:rFonts w:ascii="Cambria" w:hAnsi="Cambria" w:cs="Times New Roman"/>
      <w:b/>
      <w:bCs/>
      <w:kern w:val="2"/>
      <w:sz w:val="32"/>
      <w:szCs w:val="32"/>
      <w:lang w:val="uk-UA"/>
    </w:rPr>
  </w:style>
  <w:style w:type="paragraph" w:styleId="32">
    <w:name w:val="Название объекта3"/>
    <w:basedOn w:val="Normal"/>
    <w:qFormat/>
    <w:pPr>
      <w:suppressLineNumbers/>
      <w:spacing w:before="120" w:after="120"/>
    </w:pPr>
    <w:rPr>
      <w:rFonts w:cs="Lohit Devanagari;Times New Roman"/>
      <w:i/>
      <w:iCs/>
      <w:sz w:val="24"/>
      <w:szCs w:val="24"/>
    </w:rPr>
  </w:style>
  <w:style w:type="paragraph" w:styleId="23">
    <w:name w:val="Указатель2"/>
    <w:basedOn w:val="Normal"/>
    <w:qFormat/>
    <w:pPr>
      <w:suppressLineNumbers/>
    </w:pPr>
    <w:rPr>
      <w:rFonts w:cs="Lohit Devanagari;Times New Roman"/>
    </w:rPr>
  </w:style>
  <w:style w:type="paragraph" w:styleId="24">
    <w:name w:val="Название объекта2"/>
    <w:basedOn w:val="Normal"/>
    <w:qFormat/>
    <w:pPr>
      <w:suppressLineNumbers/>
      <w:spacing w:before="120" w:after="120"/>
    </w:pPr>
    <w:rPr>
      <w:rFonts w:cs="Lohit Devanagari;Times New Roman"/>
      <w:i/>
      <w:iCs/>
      <w:sz w:val="24"/>
      <w:szCs w:val="24"/>
    </w:rPr>
  </w:style>
  <w:style w:type="paragraph" w:styleId="13">
    <w:name w:val="Указатель1"/>
    <w:basedOn w:val="Normal"/>
    <w:qFormat/>
    <w:pPr>
      <w:suppressLineNumbers/>
    </w:pPr>
    <w:rPr>
      <w:rFonts w:cs="Lohit Devanagari;Times New Roman"/>
    </w:rPr>
  </w:style>
  <w:style w:type="paragraph" w:styleId="ListParagraph">
    <w:name w:val="List Paragraph"/>
    <w:basedOn w:val="Normal"/>
    <w:qFormat/>
    <w:pPr>
      <w:ind w:left="720" w:right="0" w:hanging="0"/>
    </w:pPr>
    <w:rPr/>
  </w:style>
  <w:style w:type="paragraph" w:styleId="Style24">
    <w:name w:val="Обычный (веб)"/>
    <w:basedOn w:val="Normal"/>
    <w:qFormat/>
    <w:pPr>
      <w:spacing w:lineRule="auto" w:line="240" w:before="280" w:after="280"/>
    </w:pPr>
    <w:rPr>
      <w:rFonts w:ascii="Times New Roman" w:hAnsi="Times New Roman" w:eastAsia="Times New Roman" w:cs="Times New Roman"/>
      <w:sz w:val="24"/>
      <w:szCs w:val="24"/>
    </w:rPr>
  </w:style>
  <w:style w:type="paragraph" w:styleId="14">
    <w:name w:val="Название объекта1"/>
    <w:basedOn w:val="Normal"/>
    <w:next w:val="Normal"/>
    <w:qFormat/>
    <w:pPr>
      <w:spacing w:lineRule="auto" w:line="240" w:before="0" w:after="240"/>
      <w:ind w:left="720" w:right="0" w:hanging="720"/>
      <w:jc w:val="center"/>
    </w:pPr>
    <w:rPr>
      <w:rFonts w:ascii="Times New Roman" w:hAnsi="Times New Roman" w:eastAsia="Times New Roman" w:cs="Times New Roman"/>
      <w:sz w:val="32"/>
      <w:szCs w:val="32"/>
      <w:lang w:val="uk-UA"/>
    </w:rPr>
  </w:style>
  <w:style w:type="paragraph" w:styleId="Style25">
    <w:name w:val="Текст выноски"/>
    <w:basedOn w:val="Normal"/>
    <w:qFormat/>
    <w:pPr>
      <w:spacing w:lineRule="auto" w:line="240" w:before="0" w:after="0"/>
    </w:pPr>
    <w:rPr>
      <w:rFonts w:ascii="Tahoma" w:hAnsi="Tahoma" w:cs="Times New Roman"/>
      <w:sz w:val="16"/>
      <w:szCs w:val="16"/>
      <w:lang w:val="uk-UA"/>
    </w:rPr>
  </w:style>
  <w:style w:type="paragraph" w:styleId="25">
    <w:name w:val="Основной текст (2)"/>
    <w:basedOn w:val="Normal"/>
    <w:qFormat/>
    <w:pPr>
      <w:widowControl w:val="false"/>
      <w:shd w:val="clear" w:fill="FFFFFF"/>
      <w:spacing w:lineRule="exact" w:line="209" w:before="0" w:after="0"/>
    </w:pPr>
    <w:rPr>
      <w:rFonts w:cs="Times New Roman"/>
      <w:i/>
      <w:iCs/>
      <w:sz w:val="20"/>
      <w:szCs w:val="20"/>
      <w:lang w:val="uk-UA"/>
    </w:rPr>
  </w:style>
  <w:style w:type="paragraph" w:styleId="Style26">
    <w:name w:val="Без интервала"/>
    <w:qFormat/>
    <w:pPr>
      <w:widowControl/>
      <w:suppressAutoHyphens w:val="true"/>
      <w:bidi w:val="0"/>
      <w:jc w:val="left"/>
    </w:pPr>
    <w:rPr>
      <w:rFonts w:ascii="Calibri" w:hAnsi="Calibri" w:eastAsia="Calibri" w:cs="Calibri"/>
      <w:color w:val="auto"/>
      <w:kern w:val="0"/>
      <w:sz w:val="22"/>
      <w:szCs w:val="22"/>
      <w:lang w:val="ru-RU" w:eastAsia="zh-CN" w:bidi="ar-SA"/>
    </w:rPr>
  </w:style>
  <w:style w:type="paragraph" w:styleId="Style27">
    <w:name w:val="Header"/>
    <w:basedOn w:val="Normal"/>
    <w:pPr>
      <w:tabs>
        <w:tab w:val="center" w:pos="4677" w:leader="none"/>
        <w:tab w:val="right" w:pos="9355" w:leader="none"/>
      </w:tabs>
    </w:pPr>
    <w:rPr/>
  </w:style>
  <w:style w:type="paragraph" w:styleId="Style28">
    <w:name w:val="Содержимое таблицы"/>
    <w:basedOn w:val="Normal"/>
    <w:qFormat/>
    <w:pPr>
      <w:suppressLineNumbers/>
    </w:pPr>
    <w:rPr/>
  </w:style>
  <w:style w:type="paragraph" w:styleId="Style29">
    <w:name w:val="Заголовок таблицы"/>
    <w:basedOn w:val="Style28"/>
    <w:qFormat/>
    <w:pPr>
      <w:suppressLineNumbers/>
      <w:jc w:val="center"/>
    </w:pPr>
    <w:rPr>
      <w:b/>
      <w:bCs/>
    </w:rPr>
  </w:style>
  <w:style w:type="paragraph" w:styleId="Style30">
    <w:name w:val="Содержимое врезки"/>
    <w:basedOn w:val="Normal"/>
    <w:qFormat/>
    <w:pPr/>
    <w:rPr/>
  </w:style>
  <w:style w:type="paragraph" w:styleId="Style31">
    <w:name w:val="Footer"/>
    <w:basedOn w:val="Normal"/>
    <w:pPr>
      <w:suppressLineNumbers/>
      <w:tabs>
        <w:tab w:val="center" w:pos="4819" w:leader="none"/>
        <w:tab w:val="right" w:pos="9639"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102</TotalTime>
  <Application>LibreOffice/6.0.7.3$Linux_X86_64 LibreOffice_project/00m0$Build-3</Application>
  <Pages>1</Pages>
  <Words>249</Words>
  <Characters>1762</Characters>
  <CharactersWithSpaces>2010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2018-04-10T15:30:00Z</dcterms:created>
  <dc:creator>USER</dc:creator>
  <dc:description/>
  <dc:language>uk-UA</dc:language>
  <cp:lastModifiedBy/>
  <cp:lastPrinted>2020-01-30T13:25:00Z</cp:lastPrinted>
  <dcterms:modified xsi:type="dcterms:W3CDTF">2021-03-12T09:46:08Z</dcterms:modified>
  <cp:revision>19</cp:revision>
  <dc:subject/>
  <dc:title/>
</cp:coreProperties>
</file>