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56" w:rsidRDefault="00295356" w:rsidP="0029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ПОЯСНЮВАЛЬНА ЗАПИСКА</w:t>
      </w:r>
    </w:p>
    <w:p w:rsidR="00295356" w:rsidRDefault="00295356" w:rsidP="0029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8"/>
        </w:rPr>
        <w:t>проєкту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рішення виконавчого комітету Чернігівської міської ради </w:t>
      </w:r>
    </w:p>
    <w:p w:rsidR="00295356" w:rsidRDefault="00295356" w:rsidP="0029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 передачу майна»</w:t>
      </w:r>
    </w:p>
    <w:p w:rsidR="00295356" w:rsidRDefault="00295356" w:rsidP="002953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5356" w:rsidRDefault="00295356" w:rsidP="0029535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У 2023 роц</w:t>
      </w:r>
      <w:r>
        <w:rPr>
          <w:rFonts w:ascii="Times New Roman" w:hAnsi="Times New Roman" w:cs="Times New Roman"/>
          <w:sz w:val="28"/>
        </w:rPr>
        <w:t>і</w:t>
      </w:r>
      <w:r>
        <w:rPr>
          <w:rFonts w:ascii="Times New Roman" w:hAnsi="Times New Roman" w:cs="Times New Roman"/>
          <w:sz w:val="28"/>
        </w:rPr>
        <w:t xml:space="preserve"> комунальним підприємством «Будинок книги» Чернігівської міської ради з метою оновлення та осучаснення торгової зали, збільшення рівня продажів, кількості покупців та заохочення постійних клієнтів закуплено нові меблі, а саме: книжкові стелажі, вітрини, шафи та тумби. Застарілі меблі переміщено до підвального приміщення Підприємства. Оскільки у місці розташування меблів залежно від погодних умов підвищується волога, подальше зберігання товарно-матеріальних цінностей у підвальному приміщенні може призвести до деформацій, а також до «набухання» конструкцій. </w:t>
      </w:r>
    </w:p>
    <w:p w:rsidR="00295356" w:rsidRDefault="00295356" w:rsidP="0029535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Оскільки Центральна міська бібліотека імені М.М.Коцюбинського          (адреса: м. Чернігів, вул. Княжа 22) постраждала внаслідок збройної атаки російської федерації на Україну, вважаємо за доцільне передати товарно-матеріальні цінності для продуктивного вжитку бібліотекою.</w:t>
      </w:r>
    </w:p>
    <w:p w:rsidR="00295356" w:rsidRDefault="00295356" w:rsidP="0029535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зв’язку з цим, з метою оптимізації контролю та ефективного використання комунального майна територіальної громади міста, пропонується безоплатно передати з господарського відання комунального підприємства «Будинок книги» Чернігівської міської ради в оперативне управління управлінню культури та туризму Чернігівської міської ради (для потреб Чернігівської міської комунальної централізованої бібліотечної системи, код ЄДРПОУ 05530145) меблі: стелажі, тумби, шафи, вітрини, стелажі у кількості     7 штук балансовою вартістю </w:t>
      </w:r>
      <w:r w:rsidRPr="00295356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Pr="00295356">
        <w:rPr>
          <w:rFonts w:ascii="Times New Roman" w:hAnsi="Times New Roman" w:cs="Times New Roman"/>
          <w:sz w:val="28"/>
        </w:rPr>
        <w:t>923,00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грн. (дев’ять тисяч </w:t>
      </w:r>
      <w:r>
        <w:rPr>
          <w:rFonts w:ascii="Times New Roman" w:hAnsi="Times New Roman" w:cs="Times New Roman"/>
          <w:sz w:val="28"/>
        </w:rPr>
        <w:t>дев’ятсот двадцять три</w:t>
      </w:r>
      <w:r>
        <w:rPr>
          <w:rFonts w:ascii="Times New Roman" w:hAnsi="Times New Roman" w:cs="Times New Roman"/>
          <w:sz w:val="28"/>
        </w:rPr>
        <w:t xml:space="preserve"> грив</w:t>
      </w:r>
      <w:r>
        <w:rPr>
          <w:rFonts w:ascii="Times New Roman" w:hAnsi="Times New Roman" w:cs="Times New Roman"/>
          <w:sz w:val="28"/>
        </w:rPr>
        <w:t>ні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00</w:t>
      </w:r>
      <w:r>
        <w:rPr>
          <w:rFonts w:ascii="Times New Roman" w:hAnsi="Times New Roman" w:cs="Times New Roman"/>
          <w:sz w:val="28"/>
        </w:rPr>
        <w:t xml:space="preserve"> копійок).</w:t>
      </w:r>
    </w:p>
    <w:p w:rsidR="00295356" w:rsidRDefault="00295356" w:rsidP="00295356">
      <w:pPr>
        <w:tabs>
          <w:tab w:val="left" w:pos="5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подається на затвердження Чернігівській міській військової адміністрації Чернігівського району Чернігівської області.</w:t>
      </w:r>
    </w:p>
    <w:p w:rsidR="00295356" w:rsidRDefault="00295356" w:rsidP="00295356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5356" w:rsidRDefault="00295356" w:rsidP="00295356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КП «Будинок книги»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Артем СТАХ</w:t>
      </w:r>
    </w:p>
    <w:p w:rsidR="003D7999" w:rsidRPr="00295356" w:rsidRDefault="003D7999" w:rsidP="00295356"/>
    <w:sectPr w:rsidR="003D7999" w:rsidRPr="00295356" w:rsidSect="00295356">
      <w:pgSz w:w="11906" w:h="16838"/>
      <w:pgMar w:top="127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72"/>
    <w:rsid w:val="00014F7E"/>
    <w:rsid w:val="00111DA7"/>
    <w:rsid w:val="001B0207"/>
    <w:rsid w:val="002219CD"/>
    <w:rsid w:val="00245EC6"/>
    <w:rsid w:val="00295356"/>
    <w:rsid w:val="00314BAE"/>
    <w:rsid w:val="003D7999"/>
    <w:rsid w:val="00562572"/>
    <w:rsid w:val="007A41C3"/>
    <w:rsid w:val="0088295E"/>
    <w:rsid w:val="0089269E"/>
    <w:rsid w:val="00920A46"/>
    <w:rsid w:val="00936BED"/>
    <w:rsid w:val="00AA45BB"/>
    <w:rsid w:val="00B075FF"/>
    <w:rsid w:val="00B359AE"/>
    <w:rsid w:val="00B7670D"/>
    <w:rsid w:val="00CF16D2"/>
    <w:rsid w:val="00DB53D3"/>
    <w:rsid w:val="00EB1AEF"/>
    <w:rsid w:val="00F3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5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19</cp:revision>
  <cp:lastPrinted>2023-11-20T14:15:00Z</cp:lastPrinted>
  <dcterms:created xsi:type="dcterms:W3CDTF">2023-11-20T10:17:00Z</dcterms:created>
  <dcterms:modified xsi:type="dcterms:W3CDTF">2024-01-12T08:07:00Z</dcterms:modified>
</cp:coreProperties>
</file>