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E7D" w:rsidRPr="00297984" w:rsidRDefault="00993E7D" w:rsidP="00EC3B30">
      <w:pPr>
        <w:pStyle w:val="a3"/>
        <w:tabs>
          <w:tab w:val="left" w:pos="0"/>
        </w:tabs>
        <w:jc w:val="center"/>
        <w:rPr>
          <w:szCs w:val="28"/>
          <w:lang w:val="uk-UA"/>
        </w:rPr>
      </w:pPr>
      <w:r w:rsidRPr="00297984">
        <w:rPr>
          <w:szCs w:val="28"/>
          <w:lang w:val="uk-UA"/>
        </w:rPr>
        <w:t>Пояснювальна записка</w:t>
      </w:r>
    </w:p>
    <w:p w:rsidR="00993E7D" w:rsidRPr="00297984" w:rsidRDefault="00993E7D" w:rsidP="00EC3B30">
      <w:pPr>
        <w:pStyle w:val="a3"/>
        <w:tabs>
          <w:tab w:val="left" w:pos="0"/>
        </w:tabs>
        <w:jc w:val="center"/>
        <w:rPr>
          <w:szCs w:val="28"/>
          <w:lang w:val="uk-UA"/>
        </w:rPr>
      </w:pPr>
      <w:r w:rsidRPr="00297984">
        <w:rPr>
          <w:szCs w:val="28"/>
          <w:lang w:val="uk-UA"/>
        </w:rPr>
        <w:t xml:space="preserve">до </w:t>
      </w:r>
      <w:proofErr w:type="spellStart"/>
      <w:r w:rsidRPr="00297984">
        <w:rPr>
          <w:szCs w:val="28"/>
          <w:lang w:val="uk-UA"/>
        </w:rPr>
        <w:t>проєкту</w:t>
      </w:r>
      <w:proofErr w:type="spellEnd"/>
      <w:r w:rsidRPr="00297984">
        <w:rPr>
          <w:szCs w:val="28"/>
          <w:lang w:val="uk-UA"/>
        </w:rPr>
        <w:t xml:space="preserve"> рішення виконавчого комітету міської ради</w:t>
      </w:r>
    </w:p>
    <w:p w:rsidR="00993E7D" w:rsidRPr="00297984" w:rsidRDefault="00993E7D" w:rsidP="00EC3B30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ind w:right="56"/>
        <w:jc w:val="both"/>
        <w:rPr>
          <w:sz w:val="28"/>
          <w:szCs w:val="28"/>
          <w:lang w:val="uk-UA"/>
        </w:rPr>
      </w:pPr>
      <w:r w:rsidRPr="00297984">
        <w:rPr>
          <w:sz w:val="28"/>
          <w:szCs w:val="28"/>
          <w:lang w:val="uk-UA"/>
        </w:rPr>
        <w:t xml:space="preserve">«Про </w:t>
      </w:r>
      <w:r w:rsidRPr="00297984">
        <w:rPr>
          <w:bCs/>
          <w:sz w:val="28"/>
          <w:szCs w:val="28"/>
          <w:lang w:val="uk-UA"/>
        </w:rPr>
        <w:t>Програму розвитку, підтримки комунальних закладів охорони</w:t>
      </w:r>
      <w:r w:rsidR="00EC3B30" w:rsidRPr="00297984">
        <w:rPr>
          <w:bCs/>
          <w:sz w:val="28"/>
          <w:szCs w:val="28"/>
          <w:lang w:val="uk-UA"/>
        </w:rPr>
        <w:t xml:space="preserve"> </w:t>
      </w:r>
      <w:r w:rsidRPr="00297984">
        <w:rPr>
          <w:bCs/>
          <w:sz w:val="28"/>
          <w:szCs w:val="28"/>
          <w:lang w:val="uk-UA"/>
        </w:rPr>
        <w:t>здоров’я</w:t>
      </w:r>
      <w:r w:rsidR="000F710F" w:rsidRPr="00297984">
        <w:rPr>
          <w:bCs/>
          <w:sz w:val="28"/>
          <w:szCs w:val="28"/>
          <w:lang w:val="uk-UA"/>
        </w:rPr>
        <w:t xml:space="preserve"> – комунальних некомерційних підприємств Ч</w:t>
      </w:r>
      <w:r w:rsidR="00EC3B30" w:rsidRPr="00297984">
        <w:rPr>
          <w:bCs/>
          <w:sz w:val="28"/>
          <w:szCs w:val="28"/>
          <w:lang w:val="uk-UA"/>
        </w:rPr>
        <w:t xml:space="preserve">ернігівської міської </w:t>
      </w:r>
      <w:r w:rsidR="000F710F" w:rsidRPr="00297984">
        <w:rPr>
          <w:bCs/>
          <w:sz w:val="28"/>
          <w:szCs w:val="28"/>
          <w:lang w:val="uk-UA"/>
        </w:rPr>
        <w:t>ради</w:t>
      </w:r>
      <w:r w:rsidRPr="00297984">
        <w:rPr>
          <w:bCs/>
          <w:sz w:val="28"/>
          <w:szCs w:val="28"/>
          <w:lang w:val="uk-UA"/>
        </w:rPr>
        <w:t xml:space="preserve"> та надання медичних послуг</w:t>
      </w:r>
      <w:r w:rsidRPr="00297984">
        <w:rPr>
          <w:sz w:val="28"/>
          <w:szCs w:val="28"/>
          <w:lang w:val="uk-UA"/>
        </w:rPr>
        <w:t xml:space="preserve"> </w:t>
      </w:r>
      <w:r w:rsidRPr="00297984">
        <w:rPr>
          <w:bCs/>
          <w:sz w:val="28"/>
          <w:szCs w:val="28"/>
          <w:lang w:val="uk-UA"/>
        </w:rPr>
        <w:t>понад обсяг,</w:t>
      </w:r>
      <w:r w:rsidR="00EC3B30" w:rsidRPr="00297984">
        <w:rPr>
          <w:bCs/>
          <w:sz w:val="28"/>
          <w:szCs w:val="28"/>
          <w:lang w:val="uk-UA"/>
        </w:rPr>
        <w:t xml:space="preserve"> </w:t>
      </w:r>
      <w:r w:rsidRPr="00297984">
        <w:rPr>
          <w:bCs/>
          <w:sz w:val="28"/>
          <w:szCs w:val="28"/>
          <w:lang w:val="uk-UA"/>
        </w:rPr>
        <w:t>передбачений п</w:t>
      </w:r>
      <w:bookmarkStart w:id="0" w:name="_GoBack"/>
      <w:bookmarkEnd w:id="0"/>
      <w:r w:rsidRPr="00297984">
        <w:rPr>
          <w:bCs/>
          <w:sz w:val="28"/>
          <w:szCs w:val="28"/>
          <w:lang w:val="uk-UA"/>
        </w:rPr>
        <w:t>рограмою державних гарантій медичного обслуговування населення міста</w:t>
      </w:r>
      <w:r w:rsidR="000F710F" w:rsidRPr="00297984">
        <w:rPr>
          <w:bCs/>
          <w:sz w:val="28"/>
          <w:szCs w:val="28"/>
          <w:lang w:val="uk-UA"/>
        </w:rPr>
        <w:t xml:space="preserve"> Чернігова на 2026–2028</w:t>
      </w:r>
      <w:r w:rsidRPr="00297984">
        <w:rPr>
          <w:bCs/>
          <w:sz w:val="28"/>
          <w:szCs w:val="28"/>
          <w:lang w:val="uk-UA"/>
        </w:rPr>
        <w:t xml:space="preserve"> роки</w:t>
      </w:r>
      <w:r w:rsidRPr="00297984">
        <w:rPr>
          <w:sz w:val="28"/>
          <w:szCs w:val="28"/>
          <w:lang w:val="uk-UA"/>
        </w:rPr>
        <w:t>»</w:t>
      </w:r>
    </w:p>
    <w:p w:rsidR="00993E7D" w:rsidRPr="00297984" w:rsidRDefault="00993E7D" w:rsidP="00993E7D">
      <w:pPr>
        <w:pStyle w:val="a3"/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A47F1A" w:rsidRPr="00297984" w:rsidRDefault="00EC3B30" w:rsidP="00627B27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ind w:right="56"/>
        <w:jc w:val="both"/>
        <w:rPr>
          <w:sz w:val="28"/>
          <w:szCs w:val="28"/>
          <w:lang w:val="uk-UA"/>
        </w:rPr>
      </w:pPr>
      <w:r w:rsidRPr="00297984">
        <w:rPr>
          <w:sz w:val="28"/>
          <w:szCs w:val="28"/>
          <w:lang w:val="uk-UA"/>
        </w:rPr>
        <w:t xml:space="preserve">         </w:t>
      </w:r>
      <w:r w:rsidR="00FC3A22" w:rsidRPr="00297984">
        <w:rPr>
          <w:sz w:val="28"/>
          <w:szCs w:val="28"/>
          <w:lang w:val="uk-UA"/>
        </w:rPr>
        <w:t xml:space="preserve"> </w:t>
      </w:r>
      <w:r w:rsidR="00A47F1A" w:rsidRPr="00297984">
        <w:rPr>
          <w:sz w:val="28"/>
          <w:szCs w:val="28"/>
          <w:lang w:val="uk-UA"/>
        </w:rPr>
        <w:t xml:space="preserve">У 2025 році завершується </w:t>
      </w:r>
      <w:r w:rsidRPr="00297984">
        <w:rPr>
          <w:sz w:val="28"/>
          <w:szCs w:val="28"/>
          <w:lang w:val="uk-UA"/>
        </w:rPr>
        <w:t>строк реалізації</w:t>
      </w:r>
      <w:r w:rsidR="00A47F1A" w:rsidRPr="00297984">
        <w:rPr>
          <w:sz w:val="28"/>
          <w:szCs w:val="28"/>
          <w:lang w:val="uk-UA"/>
        </w:rPr>
        <w:t xml:space="preserve"> Програми</w:t>
      </w:r>
      <w:r w:rsidR="00A47F1A" w:rsidRPr="00297984">
        <w:rPr>
          <w:bCs/>
          <w:sz w:val="28"/>
          <w:szCs w:val="28"/>
          <w:lang w:val="uk-UA"/>
        </w:rPr>
        <w:t xml:space="preserve"> розвитку, підтримки комунальних закладів охорони здоров’я та надання медичних послуг</w:t>
      </w:r>
      <w:r w:rsidR="00A47F1A" w:rsidRPr="00297984">
        <w:rPr>
          <w:sz w:val="28"/>
          <w:szCs w:val="28"/>
          <w:lang w:val="uk-UA"/>
        </w:rPr>
        <w:t xml:space="preserve"> </w:t>
      </w:r>
      <w:r w:rsidR="00A47F1A" w:rsidRPr="00297984">
        <w:rPr>
          <w:bCs/>
          <w:sz w:val="28"/>
          <w:szCs w:val="28"/>
          <w:lang w:val="uk-UA"/>
        </w:rPr>
        <w:t>понад обсяг, передбачений програмою державних гарантій медичного обслуговування населення міста Чернігова на 2022–2025 роки</w:t>
      </w:r>
      <w:r w:rsidR="00A47F1A" w:rsidRPr="00297984">
        <w:rPr>
          <w:sz w:val="28"/>
          <w:szCs w:val="28"/>
          <w:lang w:val="uk-UA"/>
        </w:rPr>
        <w:t>»</w:t>
      </w:r>
      <w:r w:rsidR="00223711" w:rsidRPr="00297984">
        <w:rPr>
          <w:sz w:val="28"/>
          <w:szCs w:val="28"/>
          <w:lang w:val="uk-UA"/>
        </w:rPr>
        <w:t>.</w:t>
      </w:r>
    </w:p>
    <w:p w:rsidR="00D22DD7" w:rsidRPr="00297984" w:rsidRDefault="00B32B13" w:rsidP="00D22DD7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97984">
        <w:rPr>
          <w:sz w:val="28"/>
          <w:szCs w:val="28"/>
          <w:lang w:val="uk-UA"/>
        </w:rPr>
        <w:t>На сьогодні м</w:t>
      </w:r>
      <w:r w:rsidR="00D22DD7" w:rsidRPr="00297984">
        <w:rPr>
          <w:sz w:val="28"/>
          <w:szCs w:val="28"/>
          <w:lang w:val="uk-UA"/>
        </w:rPr>
        <w:t>едичну допомогу жителям міста Чернігова забезпечують заклади охорони здоров’я Чернігівської міської ради, які мають організаційно-правову форму – комунальні некомерційні підприємства.</w:t>
      </w:r>
    </w:p>
    <w:p w:rsidR="00D22DD7" w:rsidRPr="00297984" w:rsidRDefault="00D22DD7" w:rsidP="00D22DD7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97984">
        <w:rPr>
          <w:sz w:val="28"/>
          <w:szCs w:val="28"/>
          <w:shd w:val="clear" w:color="auto" w:fill="FFFFFF"/>
          <w:lang w:val="uk-UA"/>
        </w:rPr>
        <w:t>В умовах дії Закону України</w:t>
      </w:r>
      <w:r w:rsidRPr="00297984">
        <w:rPr>
          <w:bCs/>
          <w:sz w:val="28"/>
          <w:szCs w:val="28"/>
          <w:shd w:val="clear" w:color="auto" w:fill="FFFFFF"/>
          <w:lang w:val="uk-UA"/>
        </w:rPr>
        <w:t xml:space="preserve"> «Про державні фінансові гарантії медичного обслуговування населення» </w:t>
      </w:r>
      <w:r w:rsidRPr="00297984">
        <w:rPr>
          <w:sz w:val="28"/>
          <w:szCs w:val="28"/>
          <w:lang w:val="uk-UA"/>
        </w:rPr>
        <w:t xml:space="preserve">оплата медичних послуг здійснюється замовником медичних послуг, тобто Національною службою здоров'я України на підставі укладених договорів, згідно з тарифами та умовами, визначеними Порядком реалізації програми державних гарантій медичного обслуговування населення. </w:t>
      </w:r>
    </w:p>
    <w:p w:rsidR="00993E7D" w:rsidRPr="00297984" w:rsidRDefault="00993E7D" w:rsidP="00993E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297984">
        <w:rPr>
          <w:sz w:val="28"/>
          <w:szCs w:val="28"/>
          <w:lang w:val="uk-UA"/>
        </w:rPr>
        <w:t>Програмою медичних гарантій визначаються перелік та обсяг медичних послуг та лікарських засобів, оплата яких гарантується за рахунок коштів Державного бюджету України.</w:t>
      </w:r>
    </w:p>
    <w:p w:rsidR="00993E7D" w:rsidRPr="00297984" w:rsidRDefault="00993E7D" w:rsidP="00993E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" w:name="n38"/>
      <w:bookmarkEnd w:id="1"/>
      <w:r w:rsidRPr="00297984">
        <w:rPr>
          <w:sz w:val="28"/>
          <w:szCs w:val="28"/>
          <w:lang w:val="uk-UA"/>
        </w:rPr>
        <w:t>Медичні послуги та лікарські засоби, що не включені до програми медичних гарантій, не підлягають оплаті за рахунок коштів Державного бюджету України, передбачених на реаліз</w:t>
      </w:r>
      <w:r w:rsidR="00DF633F" w:rsidRPr="00297984">
        <w:rPr>
          <w:sz w:val="28"/>
          <w:szCs w:val="28"/>
          <w:lang w:val="uk-UA"/>
        </w:rPr>
        <w:t>ацію програми медичних гарантій, а</w:t>
      </w:r>
      <w:r w:rsidRPr="00297984">
        <w:rPr>
          <w:sz w:val="28"/>
          <w:szCs w:val="28"/>
          <w:lang w:val="uk-UA"/>
        </w:rPr>
        <w:t>ле можуть покриватися за рахунок коштів Державного бюджету України, передбачених на реалізацію відповідних державних програм та заходів, місцевих бюджетів</w:t>
      </w:r>
      <w:r w:rsidR="00FC3A22" w:rsidRPr="00297984">
        <w:rPr>
          <w:sz w:val="28"/>
          <w:szCs w:val="28"/>
          <w:lang w:val="uk-UA"/>
        </w:rPr>
        <w:t xml:space="preserve"> в рамках прийнятих цільових програм</w:t>
      </w:r>
      <w:r w:rsidRPr="00297984">
        <w:rPr>
          <w:sz w:val="28"/>
          <w:szCs w:val="28"/>
          <w:lang w:val="uk-UA"/>
        </w:rPr>
        <w:t>, медичного страхування, юридичних і фізичних осіб та з інших джерел, не заборонених законодавством.</w:t>
      </w:r>
    </w:p>
    <w:p w:rsidR="00993E7D" w:rsidRPr="00297984" w:rsidRDefault="00993E7D" w:rsidP="00993E7D">
      <w:pPr>
        <w:ind w:firstLine="567"/>
        <w:jc w:val="both"/>
        <w:rPr>
          <w:sz w:val="28"/>
          <w:szCs w:val="28"/>
          <w:lang w:val="uk-UA"/>
        </w:rPr>
      </w:pPr>
      <w:r w:rsidRPr="00297984">
        <w:rPr>
          <w:sz w:val="28"/>
          <w:szCs w:val="28"/>
          <w:lang w:val="uk-UA"/>
        </w:rPr>
        <w:t>Актуальність Програми визначається необхідністю поліпшення якості надання та доступності медичної допомоги населенню міста, поліпшення матеріально-технічної бази закладів,</w:t>
      </w:r>
      <w:r w:rsidR="00DF633F" w:rsidRPr="00297984">
        <w:rPr>
          <w:sz w:val="28"/>
          <w:szCs w:val="28"/>
          <w:lang w:val="uk-UA"/>
        </w:rPr>
        <w:t xml:space="preserve"> оновлення лікувально-діагностичної апаратури, </w:t>
      </w:r>
      <w:r w:rsidRPr="00297984">
        <w:rPr>
          <w:sz w:val="28"/>
          <w:szCs w:val="28"/>
          <w:lang w:val="uk-UA"/>
        </w:rPr>
        <w:t>створення необхідних умов для перебування пацієнтів та роботи медичного персоналу</w:t>
      </w:r>
      <w:r w:rsidR="00DF633F" w:rsidRPr="00297984">
        <w:rPr>
          <w:sz w:val="28"/>
          <w:szCs w:val="28"/>
          <w:lang w:val="uk-UA"/>
        </w:rPr>
        <w:t>.</w:t>
      </w:r>
      <w:r w:rsidRPr="00297984">
        <w:rPr>
          <w:sz w:val="28"/>
          <w:szCs w:val="28"/>
          <w:lang w:val="uk-UA"/>
        </w:rPr>
        <w:t xml:space="preserve"> </w:t>
      </w:r>
    </w:p>
    <w:p w:rsidR="00993E7D" w:rsidRPr="00297984" w:rsidRDefault="00993E7D" w:rsidP="00993E7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97984">
        <w:rPr>
          <w:rFonts w:eastAsia="Calibri"/>
          <w:sz w:val="28"/>
          <w:szCs w:val="28"/>
          <w:lang w:val="uk-UA" w:eastAsia="en-US"/>
        </w:rPr>
        <w:t xml:space="preserve">Досягнення визначеної мети Програми можливе шляхом  фінансової підтримки </w:t>
      </w:r>
      <w:r w:rsidR="00B34575" w:rsidRPr="00297984">
        <w:rPr>
          <w:rFonts w:eastAsia="Calibri"/>
          <w:sz w:val="28"/>
          <w:szCs w:val="28"/>
          <w:lang w:val="uk-UA" w:eastAsia="en-US"/>
        </w:rPr>
        <w:t>закладів охорони здоров</w:t>
      </w:r>
      <w:r w:rsidR="00B34575" w:rsidRPr="00297984">
        <w:rPr>
          <w:bCs/>
          <w:sz w:val="28"/>
          <w:szCs w:val="28"/>
          <w:lang w:val="uk-UA"/>
        </w:rPr>
        <w:t>’</w:t>
      </w:r>
      <w:r w:rsidR="00B34575" w:rsidRPr="00297984">
        <w:rPr>
          <w:rFonts w:eastAsia="Calibri"/>
          <w:sz w:val="28"/>
          <w:szCs w:val="28"/>
          <w:lang w:val="uk-UA" w:eastAsia="en-US"/>
        </w:rPr>
        <w:t>я</w:t>
      </w:r>
      <w:r w:rsidRPr="00297984">
        <w:rPr>
          <w:rFonts w:eastAsia="Calibri"/>
          <w:sz w:val="28"/>
          <w:szCs w:val="28"/>
          <w:lang w:val="uk-UA" w:eastAsia="en-US"/>
        </w:rPr>
        <w:t xml:space="preserve"> для забезпечення надання населенню міста медичної допомоги.</w:t>
      </w:r>
    </w:p>
    <w:p w:rsidR="00993E7D" w:rsidRPr="00297984" w:rsidRDefault="00993E7D" w:rsidP="00602DC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297984">
        <w:rPr>
          <w:sz w:val="28"/>
          <w:szCs w:val="28"/>
          <w:lang w:val="uk-UA"/>
        </w:rPr>
        <w:t>У Програмі визначені</w:t>
      </w:r>
      <w:r w:rsidR="00FC3A22" w:rsidRPr="00297984">
        <w:rPr>
          <w:sz w:val="28"/>
          <w:szCs w:val="28"/>
          <w:lang w:val="uk-UA"/>
        </w:rPr>
        <w:t xml:space="preserve"> основні</w:t>
      </w:r>
      <w:r w:rsidRPr="00297984">
        <w:rPr>
          <w:sz w:val="28"/>
          <w:szCs w:val="28"/>
          <w:lang w:val="uk-UA"/>
        </w:rPr>
        <w:t xml:space="preserve"> напрямки</w:t>
      </w:r>
      <w:r w:rsidR="005C6202" w:rsidRPr="00297984">
        <w:rPr>
          <w:sz w:val="28"/>
          <w:szCs w:val="28"/>
          <w:lang w:val="uk-UA"/>
        </w:rPr>
        <w:t xml:space="preserve"> щодо </w:t>
      </w:r>
      <w:r w:rsidR="005C6202" w:rsidRPr="00297984">
        <w:rPr>
          <w:bCs/>
          <w:sz w:val="28"/>
          <w:szCs w:val="28"/>
          <w:lang w:val="uk-UA"/>
        </w:rPr>
        <w:t>підтримки</w:t>
      </w:r>
      <w:r w:rsidRPr="00297984">
        <w:rPr>
          <w:bCs/>
          <w:sz w:val="28"/>
          <w:szCs w:val="28"/>
          <w:lang w:val="uk-UA"/>
        </w:rPr>
        <w:t xml:space="preserve"> комуна</w:t>
      </w:r>
      <w:r w:rsidR="005C6202" w:rsidRPr="00297984">
        <w:rPr>
          <w:bCs/>
          <w:sz w:val="28"/>
          <w:szCs w:val="28"/>
          <w:lang w:val="uk-UA"/>
        </w:rPr>
        <w:t xml:space="preserve">льних закладів охорони здоров’я та </w:t>
      </w:r>
      <w:r w:rsidRPr="00297984">
        <w:rPr>
          <w:bCs/>
          <w:sz w:val="28"/>
          <w:szCs w:val="28"/>
          <w:lang w:val="uk-UA"/>
        </w:rPr>
        <w:t xml:space="preserve"> </w:t>
      </w:r>
      <w:r w:rsidR="005C6202" w:rsidRPr="00297984">
        <w:rPr>
          <w:bCs/>
          <w:sz w:val="28"/>
          <w:szCs w:val="28"/>
          <w:lang w:val="uk-UA"/>
        </w:rPr>
        <w:t>підтримки</w:t>
      </w:r>
      <w:r w:rsidRPr="00297984">
        <w:rPr>
          <w:bCs/>
          <w:sz w:val="28"/>
          <w:szCs w:val="28"/>
          <w:lang w:val="uk-UA"/>
        </w:rPr>
        <w:t xml:space="preserve"> надання медичних послуг</w:t>
      </w:r>
      <w:r w:rsidRPr="00297984">
        <w:rPr>
          <w:sz w:val="28"/>
          <w:szCs w:val="28"/>
          <w:lang w:val="uk-UA"/>
        </w:rPr>
        <w:t xml:space="preserve"> </w:t>
      </w:r>
      <w:r w:rsidRPr="00297984">
        <w:rPr>
          <w:bCs/>
          <w:sz w:val="28"/>
          <w:szCs w:val="28"/>
          <w:lang w:val="uk-UA"/>
        </w:rPr>
        <w:t>понад обсяг, передбачений програмою державних гарантій медичного обслуговування населення міста Чернігова.</w:t>
      </w:r>
    </w:p>
    <w:p w:rsidR="005C6202" w:rsidRPr="00297984" w:rsidRDefault="00993E7D" w:rsidP="00993E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297984">
        <w:rPr>
          <w:sz w:val="28"/>
          <w:szCs w:val="28"/>
          <w:lang w:val="uk-UA"/>
        </w:rPr>
        <w:t>Програму розроблено на період з 202</w:t>
      </w:r>
      <w:r w:rsidR="005C6202" w:rsidRPr="00297984">
        <w:rPr>
          <w:sz w:val="28"/>
          <w:szCs w:val="28"/>
          <w:lang w:val="uk-UA"/>
        </w:rPr>
        <w:t>6</w:t>
      </w:r>
      <w:r w:rsidRPr="00297984">
        <w:rPr>
          <w:sz w:val="28"/>
          <w:szCs w:val="28"/>
          <w:lang w:val="uk-UA"/>
        </w:rPr>
        <w:t xml:space="preserve"> до 202</w:t>
      </w:r>
      <w:r w:rsidR="005C6202" w:rsidRPr="00297984">
        <w:rPr>
          <w:sz w:val="28"/>
          <w:szCs w:val="28"/>
          <w:lang w:val="uk-UA"/>
        </w:rPr>
        <w:t>8</w:t>
      </w:r>
      <w:r w:rsidRPr="00297984">
        <w:rPr>
          <w:sz w:val="28"/>
          <w:szCs w:val="28"/>
          <w:lang w:val="uk-UA"/>
        </w:rPr>
        <w:t xml:space="preserve"> роки.</w:t>
      </w:r>
    </w:p>
    <w:p w:rsidR="00AB3F25" w:rsidRPr="00297984" w:rsidRDefault="00993E7D" w:rsidP="00AB3F2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297984">
        <w:rPr>
          <w:rFonts w:eastAsia="Calibri"/>
          <w:sz w:val="28"/>
          <w:szCs w:val="28"/>
          <w:lang w:val="uk-UA" w:eastAsia="en-US"/>
        </w:rPr>
        <w:t xml:space="preserve">Фінансування заходів Програми </w:t>
      </w:r>
      <w:r w:rsidRPr="00297984">
        <w:rPr>
          <w:sz w:val="28"/>
          <w:szCs w:val="28"/>
          <w:lang w:val="uk-UA"/>
        </w:rPr>
        <w:t>планується здійснити</w:t>
      </w:r>
      <w:r w:rsidRPr="00297984">
        <w:rPr>
          <w:rFonts w:eastAsia="Calibri"/>
          <w:sz w:val="28"/>
          <w:szCs w:val="28"/>
          <w:lang w:val="uk-UA" w:eastAsia="en-US"/>
        </w:rPr>
        <w:t xml:space="preserve"> у межах видатків, передбачених у бюджеті Чернігівської міської територіальної громади</w:t>
      </w:r>
      <w:r w:rsidR="00921293" w:rsidRPr="00297984">
        <w:rPr>
          <w:rFonts w:eastAsia="Calibri"/>
          <w:sz w:val="28"/>
          <w:szCs w:val="28"/>
          <w:lang w:val="uk-UA" w:eastAsia="en-US"/>
        </w:rPr>
        <w:t xml:space="preserve"> на кожен бюджетний період.</w:t>
      </w:r>
      <w:r w:rsidRPr="00297984">
        <w:rPr>
          <w:rFonts w:eastAsia="Calibri"/>
          <w:sz w:val="28"/>
          <w:szCs w:val="28"/>
          <w:lang w:val="uk-UA" w:eastAsia="en-US"/>
        </w:rPr>
        <w:t xml:space="preserve"> </w:t>
      </w:r>
    </w:p>
    <w:p w:rsidR="00AB3F25" w:rsidRPr="00297984" w:rsidRDefault="00AB3F25" w:rsidP="00AB3F25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  <w:lang w:val="uk-UA"/>
        </w:rPr>
      </w:pPr>
    </w:p>
    <w:p w:rsidR="00993E7D" w:rsidRPr="00297984" w:rsidRDefault="00993E7D" w:rsidP="00AB3F2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297984">
        <w:rPr>
          <w:sz w:val="28"/>
          <w:szCs w:val="28"/>
          <w:lang w:val="uk-UA"/>
        </w:rPr>
        <w:t>Заступник начальника управління</w:t>
      </w:r>
      <w:r w:rsidRPr="00297984">
        <w:rPr>
          <w:sz w:val="28"/>
          <w:szCs w:val="28"/>
          <w:lang w:val="uk-UA"/>
        </w:rPr>
        <w:tab/>
      </w:r>
      <w:r w:rsidRPr="00297984">
        <w:rPr>
          <w:sz w:val="28"/>
          <w:szCs w:val="28"/>
          <w:lang w:val="uk-UA"/>
        </w:rPr>
        <w:tab/>
      </w:r>
      <w:r w:rsidRPr="00297984">
        <w:rPr>
          <w:sz w:val="28"/>
          <w:szCs w:val="28"/>
          <w:lang w:val="uk-UA"/>
        </w:rPr>
        <w:tab/>
      </w:r>
      <w:r w:rsidRPr="00297984">
        <w:rPr>
          <w:sz w:val="28"/>
          <w:szCs w:val="28"/>
          <w:lang w:val="uk-UA"/>
        </w:rPr>
        <w:tab/>
        <w:t>Ольга МАЛЕЦЬ</w:t>
      </w:r>
    </w:p>
    <w:sectPr w:rsidR="00993E7D" w:rsidRPr="00297984" w:rsidSect="00AB3F25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64" w:right="567" w:bottom="964" w:left="1701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2FD8" w:rsidRDefault="00C02FD8">
      <w:r>
        <w:separator/>
      </w:r>
    </w:p>
  </w:endnote>
  <w:endnote w:type="continuationSeparator" w:id="0">
    <w:p w:rsidR="00C02FD8" w:rsidRDefault="00C0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2DC6" w:rsidRDefault="00602D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2DC6" w:rsidRDefault="00602D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2DC6" w:rsidRDefault="00602D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2FD8" w:rsidRDefault="00C02FD8">
      <w:r>
        <w:separator/>
      </w:r>
    </w:p>
  </w:footnote>
  <w:footnote w:type="continuationSeparator" w:id="0">
    <w:p w:rsidR="00C02FD8" w:rsidRDefault="00C0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2DC6" w:rsidRDefault="00602DC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2DC6" w:rsidRDefault="00602DC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2DC6" w:rsidRDefault="00602DC6">
    <w:pPr>
      <w:pStyle w:val="a8"/>
      <w:framePr w:wrap="around" w:vAnchor="text" w:hAnchor="margin" w:xAlign="right" w:y="1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:rsidR="00602DC6" w:rsidRDefault="00602DC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7D"/>
    <w:rsid w:val="000F710F"/>
    <w:rsid w:val="00223711"/>
    <w:rsid w:val="00287DF2"/>
    <w:rsid w:val="00297984"/>
    <w:rsid w:val="003551F3"/>
    <w:rsid w:val="004F7EC7"/>
    <w:rsid w:val="00561B7C"/>
    <w:rsid w:val="005C6202"/>
    <w:rsid w:val="00602DC6"/>
    <w:rsid w:val="00605E65"/>
    <w:rsid w:val="00627B27"/>
    <w:rsid w:val="006952CE"/>
    <w:rsid w:val="007E4F49"/>
    <w:rsid w:val="008312AC"/>
    <w:rsid w:val="00855CD3"/>
    <w:rsid w:val="00921293"/>
    <w:rsid w:val="00993E7D"/>
    <w:rsid w:val="009B0645"/>
    <w:rsid w:val="00A47F1A"/>
    <w:rsid w:val="00AB3F25"/>
    <w:rsid w:val="00B32B13"/>
    <w:rsid w:val="00B34575"/>
    <w:rsid w:val="00C02FD8"/>
    <w:rsid w:val="00C76D1B"/>
    <w:rsid w:val="00D22DD7"/>
    <w:rsid w:val="00DF633F"/>
    <w:rsid w:val="00EC3B30"/>
    <w:rsid w:val="00EC7387"/>
    <w:rsid w:val="00F1495C"/>
    <w:rsid w:val="00FC3A22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631B1-130B-4B16-B595-066FA9E1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E7D"/>
    <w:pPr>
      <w:tabs>
        <w:tab w:val="left" w:pos="709"/>
        <w:tab w:val="left" w:pos="3969"/>
      </w:tabs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93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93E7D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rsid w:val="00993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93E7D"/>
  </w:style>
  <w:style w:type="paragraph" w:styleId="a8">
    <w:name w:val="header"/>
    <w:basedOn w:val="a"/>
    <w:link w:val="a9"/>
    <w:rsid w:val="00993E7D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basedOn w:val="a0"/>
    <w:link w:val="a8"/>
    <w:rsid w:val="00993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">
    <w:name w:val="Heading #3_"/>
    <w:link w:val="Heading30"/>
    <w:rsid w:val="00993E7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30">
    <w:name w:val="Heading #3"/>
    <w:basedOn w:val="a"/>
    <w:link w:val="Heading3"/>
    <w:rsid w:val="00993E7D"/>
    <w:pPr>
      <w:shd w:val="clear" w:color="auto" w:fill="FFFFFF"/>
      <w:spacing w:after="240" w:line="274" w:lineRule="exact"/>
      <w:jc w:val="center"/>
      <w:outlineLvl w:val="2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rvps2">
    <w:name w:val="rvps2"/>
    <w:basedOn w:val="a"/>
    <w:rsid w:val="00993E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Admininstrator</cp:lastModifiedBy>
  <cp:revision>4</cp:revision>
  <dcterms:created xsi:type="dcterms:W3CDTF">2025-06-09T08:55:00Z</dcterms:created>
  <dcterms:modified xsi:type="dcterms:W3CDTF">2025-06-09T11:25:00Z</dcterms:modified>
</cp:coreProperties>
</file>