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2D" w:rsidRDefault="005E101F">
      <w:pPr>
        <w:pStyle w:val="a3"/>
        <w:spacing w:before="67"/>
        <w:ind w:left="3303"/>
      </w:pPr>
      <w:r>
        <w:t>ПОЯСНЮВАЛЬНА ЗАПИСКА</w:t>
      </w:r>
    </w:p>
    <w:p w:rsidR="0049582D" w:rsidRDefault="005E101F">
      <w:pPr>
        <w:pStyle w:val="a3"/>
        <w:spacing w:before="2" w:line="322" w:lineRule="exact"/>
        <w:ind w:left="1479"/>
      </w:pPr>
      <w:r>
        <w:t>до проекту рішення виконавчого комітету міської ради</w:t>
      </w:r>
    </w:p>
    <w:p w:rsidR="0049582D" w:rsidRDefault="005E101F">
      <w:pPr>
        <w:pStyle w:val="a3"/>
        <w:ind w:left="735" w:right="780"/>
        <w:jc w:val="center"/>
      </w:pPr>
      <w:r>
        <w:t>"Про затвердження Переліків видів робіт та об’єктів у м. Чернігові, на яких можуть відбувати покарання та адміністративне стягнення у виді громадських робіт"</w:t>
      </w:r>
    </w:p>
    <w:p w:rsidR="0049582D" w:rsidRDefault="0049582D">
      <w:pPr>
        <w:pStyle w:val="a3"/>
        <w:rPr>
          <w:sz w:val="27"/>
        </w:rPr>
      </w:pPr>
    </w:p>
    <w:p w:rsidR="0049582D" w:rsidRDefault="005E101F">
      <w:pPr>
        <w:pStyle w:val="a3"/>
        <w:ind w:left="101" w:right="117" w:firstLine="840"/>
        <w:jc w:val="both"/>
      </w:pPr>
      <w:r>
        <w:t>Згідно зі статтею 56 Кримінального кодексу України, статтями 36-40 Кримінально-виконавчого кодексу України та статтею 30</w:t>
      </w:r>
      <w:r>
        <w:rPr>
          <w:vertAlign w:val="superscript"/>
        </w:rPr>
        <w:t>1</w:t>
      </w:r>
      <w:r>
        <w:t xml:space="preserve"> Кодексу України про адміністративні правопорушення - громадські роботи полягають </w:t>
      </w:r>
      <w:r>
        <w:rPr>
          <w:lang w:val="uk-UA"/>
        </w:rPr>
        <w:t xml:space="preserve">               </w:t>
      </w:r>
      <w:r>
        <w:t>у виконанні особою, яка вчинила адміністративне правопорушення, у вільний від роботи чи навчання час безоплатних суспільно корисних робіт, вид яких визначають органи місцевого самоврядування.</w:t>
      </w:r>
    </w:p>
    <w:p w:rsidR="0049582D" w:rsidRDefault="005E101F">
      <w:pPr>
        <w:pStyle w:val="a3"/>
        <w:ind w:left="101" w:right="118" w:firstLine="839"/>
        <w:jc w:val="both"/>
      </w:pPr>
      <w:r>
        <w:t>Вид робіт визначають органи місцевого самоврядування залежно від</w:t>
      </w:r>
      <w:r>
        <w:rPr>
          <w:lang w:val="uk-UA"/>
        </w:rPr>
        <w:t> </w:t>
      </w:r>
      <w:r>
        <w:t xml:space="preserve"> потреб міста. </w:t>
      </w:r>
      <w:r w:rsidR="00451904">
        <w:rPr>
          <w:lang w:val="uk-UA"/>
        </w:rPr>
        <w:t>Посилання</w:t>
      </w:r>
      <w:r>
        <w:t xml:space="preserve"> закону на те, що роботи повинні бути суспільно корисними, означає, що вони виконуються на користь певної громади, суспільства.</w:t>
      </w:r>
    </w:p>
    <w:p w:rsidR="00361872" w:rsidRPr="0060372A" w:rsidRDefault="005E101F">
      <w:pPr>
        <w:pStyle w:val="a3"/>
        <w:ind w:left="101" w:right="143" w:firstLine="851"/>
        <w:jc w:val="both"/>
        <w:rPr>
          <w:lang w:val="uk-UA"/>
        </w:rPr>
      </w:pPr>
      <w:r>
        <w:t xml:space="preserve">Беручи до уваги надходження нових </w:t>
      </w:r>
      <w:proofErr w:type="spellStart"/>
      <w:r>
        <w:t>пропозиці</w:t>
      </w:r>
      <w:proofErr w:type="spellEnd"/>
      <w:r w:rsidR="00361872">
        <w:rPr>
          <w:lang w:val="uk-UA"/>
        </w:rPr>
        <w:t>й</w:t>
      </w:r>
      <w:r>
        <w:t xml:space="preserve"> </w:t>
      </w:r>
      <w:r w:rsidR="00361872">
        <w:rPr>
          <w:lang w:val="uk-UA"/>
        </w:rPr>
        <w:t xml:space="preserve">від </w:t>
      </w:r>
      <w:proofErr w:type="spellStart"/>
      <w:r w:rsidR="00361872">
        <w:t>Деснянськ</w:t>
      </w:r>
      <w:r w:rsidR="00361872">
        <w:rPr>
          <w:lang w:val="uk-UA"/>
        </w:rPr>
        <w:t>ого</w:t>
      </w:r>
      <w:proofErr w:type="spellEnd"/>
      <w:r w:rsidR="00361872">
        <w:t xml:space="preserve"> </w:t>
      </w:r>
      <w:r w:rsidR="00361872">
        <w:rPr>
          <w:lang w:val="uk-UA"/>
        </w:rPr>
        <w:t xml:space="preserve">         </w:t>
      </w:r>
      <w:r w:rsidR="00361872">
        <w:t xml:space="preserve">і </w:t>
      </w:r>
      <w:proofErr w:type="spellStart"/>
      <w:r w:rsidR="00361872">
        <w:t>Новозаводськ</w:t>
      </w:r>
      <w:r w:rsidR="00361872">
        <w:rPr>
          <w:lang w:val="uk-UA"/>
        </w:rPr>
        <w:t>ого</w:t>
      </w:r>
      <w:proofErr w:type="spellEnd"/>
      <w:r w:rsidR="00361872">
        <w:t xml:space="preserve"> </w:t>
      </w:r>
      <w:proofErr w:type="spellStart"/>
      <w:r w:rsidR="00361872">
        <w:t>районн</w:t>
      </w:r>
      <w:r w:rsidR="00361872">
        <w:rPr>
          <w:lang w:val="uk-UA"/>
        </w:rPr>
        <w:t>их</w:t>
      </w:r>
      <w:proofErr w:type="spellEnd"/>
      <w:r w:rsidR="00361872">
        <w:t xml:space="preserve"> відділ</w:t>
      </w:r>
      <w:proofErr w:type="spellStart"/>
      <w:r w:rsidR="00361872">
        <w:rPr>
          <w:lang w:val="uk-UA"/>
        </w:rPr>
        <w:t>ів</w:t>
      </w:r>
      <w:proofErr w:type="spellEnd"/>
      <w:r w:rsidR="00361872">
        <w:t xml:space="preserve"> філії Державної установи "Центр пробації" в Чернігівській області </w:t>
      </w:r>
      <w:r>
        <w:t xml:space="preserve">щодо включення до переліку підприємств, установ, організацій, на яких можуть відбувати покарання та адміністративне </w:t>
      </w:r>
      <w:r w:rsidRPr="0060372A">
        <w:t>стягнення у виді громадських робіт</w:t>
      </w:r>
      <w:r w:rsidR="00361872" w:rsidRPr="0060372A">
        <w:rPr>
          <w:lang w:val="uk-UA"/>
        </w:rPr>
        <w:t>, а саме:</w:t>
      </w:r>
    </w:p>
    <w:p w:rsidR="00361872" w:rsidRPr="00592584" w:rsidRDefault="00986F08" w:rsidP="00986F08">
      <w:pPr>
        <w:pStyle w:val="a3"/>
        <w:numPr>
          <w:ilvl w:val="0"/>
          <w:numId w:val="1"/>
        </w:numPr>
        <w:ind w:right="143"/>
        <w:jc w:val="both"/>
        <w:rPr>
          <w:lang w:val="uk-UA"/>
        </w:rPr>
      </w:pPr>
      <w:r w:rsidRPr="0060372A">
        <w:rPr>
          <w:lang w:val="uk-UA"/>
        </w:rPr>
        <w:t>КНП</w:t>
      </w:r>
      <w:r w:rsidR="00361872" w:rsidRPr="0060372A">
        <w:rPr>
          <w:lang w:val="uk-UA"/>
        </w:rPr>
        <w:t xml:space="preserve"> </w:t>
      </w:r>
      <w:r w:rsidRPr="0060372A">
        <w:rPr>
          <w:lang w:val="uk-UA"/>
        </w:rPr>
        <w:t>«Чернігівська обласна лікарня»</w:t>
      </w:r>
      <w:r w:rsidR="00361872" w:rsidRPr="0060372A">
        <w:rPr>
          <w:lang w:val="uk-UA"/>
        </w:rPr>
        <w:t xml:space="preserve"> </w:t>
      </w:r>
      <w:r w:rsidRPr="0060372A">
        <w:rPr>
          <w:lang w:val="uk-UA"/>
        </w:rPr>
        <w:t>Чернігівської обласної ради</w:t>
      </w:r>
      <w:r w:rsidR="00361872" w:rsidRPr="0060372A">
        <w:rPr>
          <w:lang w:val="ru-RU"/>
        </w:rPr>
        <w:t>;</w:t>
      </w:r>
    </w:p>
    <w:p w:rsidR="00592584" w:rsidRPr="00592584" w:rsidRDefault="00592584" w:rsidP="00592584">
      <w:pPr>
        <w:pStyle w:val="a4"/>
        <w:numPr>
          <w:ilvl w:val="0"/>
          <w:numId w:val="1"/>
        </w:numPr>
        <w:rPr>
          <w:sz w:val="28"/>
          <w:szCs w:val="28"/>
          <w:lang w:val="uk-UA"/>
        </w:rPr>
      </w:pPr>
      <w:r w:rsidRPr="00592584">
        <w:rPr>
          <w:sz w:val="28"/>
          <w:szCs w:val="28"/>
          <w:lang w:val="uk-UA"/>
        </w:rPr>
        <w:t>Чернігівської міської комунальної  централізованої бібліотечної системи</w:t>
      </w:r>
      <w:bookmarkStart w:id="0" w:name="_GoBack"/>
      <w:bookmarkEnd w:id="0"/>
    </w:p>
    <w:p w:rsidR="0049582D" w:rsidRDefault="005E101F" w:rsidP="00361872">
      <w:pPr>
        <w:pStyle w:val="a3"/>
        <w:ind w:right="143"/>
        <w:jc w:val="both"/>
      </w:pPr>
      <w:r w:rsidRPr="0060372A">
        <w:t xml:space="preserve">виникла необхідність </w:t>
      </w:r>
      <w:r w:rsidR="00361872" w:rsidRPr="0060372A">
        <w:rPr>
          <w:lang w:val="uk-UA"/>
        </w:rPr>
        <w:t xml:space="preserve">у </w:t>
      </w:r>
      <w:proofErr w:type="spellStart"/>
      <w:r w:rsidRPr="0060372A">
        <w:t>прийнятт</w:t>
      </w:r>
      <w:proofErr w:type="spellEnd"/>
      <w:r w:rsidR="00361872" w:rsidRPr="0060372A">
        <w:rPr>
          <w:lang w:val="uk-UA"/>
        </w:rPr>
        <w:t>і</w:t>
      </w:r>
      <w:r w:rsidRPr="0060372A">
        <w:t xml:space="preserve"> нового рішення.</w:t>
      </w:r>
    </w:p>
    <w:p w:rsidR="0049582D" w:rsidRDefault="0049582D">
      <w:pPr>
        <w:pStyle w:val="a3"/>
        <w:rPr>
          <w:sz w:val="30"/>
        </w:rPr>
      </w:pPr>
    </w:p>
    <w:p w:rsidR="0049582D" w:rsidRDefault="0049582D">
      <w:pPr>
        <w:pStyle w:val="a3"/>
        <w:rPr>
          <w:sz w:val="30"/>
        </w:rPr>
      </w:pPr>
    </w:p>
    <w:p w:rsidR="0049582D" w:rsidRDefault="0049582D">
      <w:pPr>
        <w:pStyle w:val="a3"/>
        <w:spacing w:before="9"/>
        <w:rPr>
          <w:sz w:val="23"/>
        </w:rPr>
      </w:pPr>
    </w:p>
    <w:p w:rsidR="0049582D" w:rsidRDefault="005E101F">
      <w:pPr>
        <w:pStyle w:val="a3"/>
        <w:tabs>
          <w:tab w:val="left" w:pos="7180"/>
        </w:tabs>
        <w:spacing w:before="1"/>
        <w:ind w:left="101"/>
      </w:pPr>
      <w:r>
        <w:t>Начальник</w:t>
      </w:r>
      <w:r>
        <w:rPr>
          <w:spacing w:val="-3"/>
        </w:rPr>
        <w:t xml:space="preserve"> </w:t>
      </w:r>
      <w:r>
        <w:t>відділу</w:t>
      </w:r>
      <w:r>
        <w:tab/>
        <w:t>Андрій</w:t>
      </w:r>
      <w:r>
        <w:rPr>
          <w:spacing w:val="-1"/>
        </w:rPr>
        <w:t xml:space="preserve"> </w:t>
      </w:r>
      <w:r>
        <w:t>ТКАЧ</w:t>
      </w:r>
    </w:p>
    <w:sectPr w:rsidR="0049582D">
      <w:type w:val="continuous"/>
      <w:pgSz w:w="11910" w:h="16840"/>
      <w:pgMar w:top="1040" w:right="70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F0A14"/>
    <w:multiLevelType w:val="hybridMultilevel"/>
    <w:tmpl w:val="9168A4D0"/>
    <w:lvl w:ilvl="0" w:tplc="6FC2CD2C">
      <w:numFmt w:val="bullet"/>
      <w:lvlText w:val="-"/>
      <w:lvlJc w:val="left"/>
      <w:pPr>
        <w:ind w:left="131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9582D"/>
    <w:rsid w:val="00361872"/>
    <w:rsid w:val="004218EA"/>
    <w:rsid w:val="00451904"/>
    <w:rsid w:val="0049582D"/>
    <w:rsid w:val="00592584"/>
    <w:rsid w:val="005E101F"/>
    <w:rsid w:val="0060372A"/>
    <w:rsid w:val="00986F08"/>
    <w:rsid w:val="00A102F5"/>
    <w:rsid w:val="00C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" w:eastAsia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61872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character" w:styleId="a5">
    <w:name w:val="Strong"/>
    <w:uiPriority w:val="22"/>
    <w:qFormat/>
    <w:rsid w:val="003618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Роман Ю. Кулешов</cp:lastModifiedBy>
  <cp:revision>10</cp:revision>
  <cp:lastPrinted>2025-02-14T08:55:00Z</cp:lastPrinted>
  <dcterms:created xsi:type="dcterms:W3CDTF">2025-02-13T07:30:00Z</dcterms:created>
  <dcterms:modified xsi:type="dcterms:W3CDTF">2025-02-14T12:33:00Z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2025-02-13T00:00:00Z</vt:filetime>
  </property>
</Properties>
</file>