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667" w:rsidRDefault="004B3667" w:rsidP="004B3667">
      <w:pPr>
        <w:pStyle w:val="a5"/>
        <w:spacing w:before="60" w:after="60"/>
        <w:ind w:left="5103"/>
        <w:rPr>
          <w:sz w:val="28"/>
          <w:szCs w:val="28"/>
          <w:lang w:val="uk-UA"/>
        </w:rPr>
      </w:pPr>
      <w:r>
        <w:rPr>
          <w:sz w:val="28"/>
          <w:szCs w:val="28"/>
          <w:lang w:val="uk-UA"/>
        </w:rPr>
        <w:t>ЗАТВЕРДЖЕНО</w:t>
      </w:r>
    </w:p>
    <w:p w:rsidR="004B3667" w:rsidRDefault="004B3667" w:rsidP="004B3667">
      <w:pPr>
        <w:pStyle w:val="a5"/>
        <w:spacing w:before="60" w:after="60"/>
        <w:ind w:left="5103"/>
        <w:rPr>
          <w:sz w:val="28"/>
          <w:szCs w:val="28"/>
          <w:lang w:val="uk-UA"/>
        </w:rPr>
      </w:pPr>
      <w:r>
        <w:rPr>
          <w:sz w:val="28"/>
          <w:szCs w:val="28"/>
          <w:lang w:val="uk-UA"/>
        </w:rPr>
        <w:t>Рішення виконавчого комітету Чернігівської міської ради</w:t>
      </w:r>
    </w:p>
    <w:p w:rsidR="004B3667" w:rsidRDefault="004B3667" w:rsidP="004B3667">
      <w:pPr>
        <w:pStyle w:val="a5"/>
        <w:spacing w:before="60" w:after="60"/>
        <w:ind w:left="5103"/>
        <w:rPr>
          <w:sz w:val="28"/>
          <w:szCs w:val="28"/>
          <w:lang w:val="uk-UA"/>
        </w:rPr>
      </w:pPr>
      <w:r>
        <w:rPr>
          <w:sz w:val="28"/>
          <w:szCs w:val="28"/>
          <w:lang w:val="uk-UA"/>
        </w:rPr>
        <w:t>11 тр</w:t>
      </w:r>
      <w:bookmarkStart w:id="0" w:name="_GoBack"/>
      <w:bookmarkEnd w:id="0"/>
      <w:r>
        <w:rPr>
          <w:sz w:val="28"/>
          <w:szCs w:val="28"/>
          <w:lang w:val="uk-UA"/>
        </w:rPr>
        <w:t>авня</w:t>
      </w:r>
      <w:r>
        <w:rPr>
          <w:sz w:val="28"/>
          <w:szCs w:val="28"/>
          <w:lang w:val="uk-UA"/>
        </w:rPr>
        <w:t xml:space="preserve"> 2018 року </w:t>
      </w:r>
    </w:p>
    <w:p w:rsidR="004B3667" w:rsidRDefault="004B3667" w:rsidP="004B3667">
      <w:pPr>
        <w:pStyle w:val="a5"/>
        <w:spacing w:before="60" w:after="60"/>
        <w:ind w:left="5103"/>
        <w:rPr>
          <w:sz w:val="28"/>
          <w:szCs w:val="28"/>
          <w:lang w:val="uk-UA"/>
        </w:rPr>
      </w:pPr>
      <w:r>
        <w:rPr>
          <w:sz w:val="28"/>
          <w:szCs w:val="28"/>
          <w:lang w:val="uk-UA"/>
        </w:rPr>
        <w:t>№</w:t>
      </w:r>
      <w:r>
        <w:rPr>
          <w:sz w:val="28"/>
          <w:szCs w:val="28"/>
          <w:lang w:val="uk-UA"/>
        </w:rPr>
        <w:t xml:space="preserve"> 206</w:t>
      </w:r>
    </w:p>
    <w:p w:rsidR="004B3667" w:rsidRDefault="004B3667" w:rsidP="004B3667">
      <w:pPr>
        <w:rPr>
          <w:bCs/>
          <w:sz w:val="28"/>
          <w:szCs w:val="28"/>
          <w:lang w:val="uk-UA"/>
        </w:rPr>
      </w:pPr>
    </w:p>
    <w:p w:rsidR="004B3667" w:rsidRDefault="004B3667" w:rsidP="004B3667">
      <w:pPr>
        <w:jc w:val="center"/>
        <w:rPr>
          <w:bCs/>
          <w:sz w:val="28"/>
          <w:szCs w:val="28"/>
          <w:lang w:val="uk-UA"/>
        </w:rPr>
      </w:pPr>
      <w:r>
        <w:rPr>
          <w:bCs/>
          <w:sz w:val="28"/>
          <w:szCs w:val="28"/>
          <w:lang w:val="uk-UA"/>
        </w:rPr>
        <w:t>Зміни до Порядку користування об’єктами благоустрою у м. Чернігові</w:t>
      </w:r>
    </w:p>
    <w:p w:rsidR="004B3667" w:rsidRDefault="004B3667" w:rsidP="004B3667">
      <w:pPr>
        <w:jc w:val="center"/>
        <w:rPr>
          <w:bCs/>
          <w:sz w:val="28"/>
          <w:szCs w:val="28"/>
          <w:lang w:val="uk-UA"/>
        </w:rPr>
      </w:pPr>
    </w:p>
    <w:p w:rsidR="004B3667" w:rsidRDefault="004B3667" w:rsidP="004B3667">
      <w:pPr>
        <w:suppressAutoHyphens/>
        <w:ind w:firstLine="720"/>
        <w:jc w:val="both"/>
        <w:rPr>
          <w:sz w:val="28"/>
          <w:szCs w:val="28"/>
          <w:lang w:val="uk-UA"/>
        </w:rPr>
      </w:pPr>
      <w:r>
        <w:rPr>
          <w:bCs/>
          <w:sz w:val="28"/>
          <w:szCs w:val="28"/>
          <w:lang w:val="uk-UA"/>
        </w:rPr>
        <w:t xml:space="preserve">1. </w:t>
      </w:r>
      <w:r>
        <w:rPr>
          <w:sz w:val="28"/>
          <w:szCs w:val="28"/>
          <w:lang w:val="uk-UA"/>
        </w:rPr>
        <w:t xml:space="preserve">Абзац другий, третій пункту 1.4. Порядку </w:t>
      </w:r>
      <w:r>
        <w:rPr>
          <w:bCs/>
          <w:sz w:val="28"/>
          <w:szCs w:val="28"/>
          <w:lang w:val="uk-UA"/>
        </w:rPr>
        <w:t xml:space="preserve">користування об’єктами благоустрою у м. Чернігові (далі </w:t>
      </w:r>
      <w:r>
        <w:rPr>
          <w:sz w:val="28"/>
          <w:szCs w:val="28"/>
          <w:lang w:val="uk-UA"/>
        </w:rPr>
        <w:t>–</w:t>
      </w:r>
      <w:r>
        <w:rPr>
          <w:bCs/>
          <w:sz w:val="28"/>
          <w:szCs w:val="28"/>
          <w:lang w:val="uk-UA"/>
        </w:rPr>
        <w:t xml:space="preserve"> Порядок)</w:t>
      </w:r>
      <w:r>
        <w:rPr>
          <w:sz w:val="28"/>
          <w:szCs w:val="28"/>
          <w:lang w:val="uk-UA"/>
        </w:rPr>
        <w:t xml:space="preserve"> викласти в наступній редакції:</w:t>
      </w:r>
    </w:p>
    <w:p w:rsidR="004B3667" w:rsidRDefault="004B3667" w:rsidP="004B3667">
      <w:pPr>
        <w:suppressAutoHyphens/>
        <w:jc w:val="both"/>
        <w:rPr>
          <w:sz w:val="28"/>
          <w:szCs w:val="28"/>
          <w:lang w:val="uk-UA"/>
        </w:rPr>
      </w:pPr>
      <w:r>
        <w:rPr>
          <w:sz w:val="28"/>
          <w:szCs w:val="28"/>
          <w:lang w:val="uk-UA"/>
        </w:rPr>
        <w:tab/>
        <w:t>«– уповноважений орган – комунальне підприємство «Паркування та ринок» Чернігівської міської ради»;</w:t>
      </w:r>
    </w:p>
    <w:p w:rsidR="004B3667" w:rsidRDefault="004B3667" w:rsidP="004B3667">
      <w:pPr>
        <w:widowControl w:val="0"/>
        <w:tabs>
          <w:tab w:val="left" w:pos="1080"/>
        </w:tabs>
        <w:suppressAutoHyphens/>
        <w:overflowPunct w:val="0"/>
        <w:autoSpaceDE w:val="0"/>
        <w:autoSpaceDN w:val="0"/>
        <w:adjustRightInd w:val="0"/>
        <w:jc w:val="both"/>
        <w:rPr>
          <w:sz w:val="28"/>
          <w:szCs w:val="28"/>
          <w:lang w:val="uk-UA"/>
        </w:rPr>
      </w:pPr>
      <w:r>
        <w:rPr>
          <w:sz w:val="28"/>
          <w:szCs w:val="28"/>
          <w:lang w:val="uk-UA"/>
        </w:rPr>
        <w:tab/>
        <w:t>«– контролюючий орган – комунальне підприємство «Муніципальна варта» Чернігівської міської ради».</w:t>
      </w:r>
    </w:p>
    <w:p w:rsidR="004B3667" w:rsidRDefault="004B3667" w:rsidP="004B3667">
      <w:pPr>
        <w:suppressAutoHyphens/>
        <w:ind w:firstLine="720"/>
        <w:jc w:val="both"/>
        <w:rPr>
          <w:sz w:val="28"/>
          <w:szCs w:val="28"/>
          <w:lang w:val="uk-UA"/>
        </w:rPr>
      </w:pPr>
      <w:r>
        <w:rPr>
          <w:sz w:val="28"/>
          <w:szCs w:val="28"/>
          <w:lang w:val="uk-UA"/>
        </w:rPr>
        <w:t>2.  Підпункт 2.2.3. Порядку викласти в наступній редакції:</w:t>
      </w:r>
    </w:p>
    <w:p w:rsidR="004B3667" w:rsidRDefault="004B3667" w:rsidP="004B3667">
      <w:pPr>
        <w:widowControl w:val="0"/>
        <w:suppressAutoHyphens/>
        <w:overflowPunct w:val="0"/>
        <w:autoSpaceDE w:val="0"/>
        <w:autoSpaceDN w:val="0"/>
        <w:adjustRightInd w:val="0"/>
        <w:ind w:firstLine="720"/>
        <w:jc w:val="both"/>
        <w:rPr>
          <w:sz w:val="28"/>
          <w:szCs w:val="28"/>
          <w:lang w:val="uk-UA"/>
        </w:rPr>
      </w:pPr>
      <w:r>
        <w:rPr>
          <w:sz w:val="28"/>
          <w:szCs w:val="28"/>
          <w:lang w:val="uk-UA"/>
        </w:rPr>
        <w:t>«2.2.3. вносить пропозиції комісії з погодження розміщення тимчасових об’єктів на об’єктах благоустрою щодо демонтажу самовільно розміщених тимчасових об’єктів, здійснює організацію демонтажу та зберігання тимчасових об’єктів».</w:t>
      </w:r>
    </w:p>
    <w:p w:rsidR="004B3667" w:rsidRDefault="004B3667" w:rsidP="004B3667">
      <w:pPr>
        <w:suppressAutoHyphens/>
        <w:ind w:firstLine="708"/>
        <w:jc w:val="both"/>
        <w:rPr>
          <w:sz w:val="28"/>
          <w:szCs w:val="28"/>
          <w:lang w:val="uk-UA"/>
        </w:rPr>
      </w:pPr>
      <w:r>
        <w:rPr>
          <w:sz w:val="28"/>
          <w:szCs w:val="28"/>
          <w:lang w:val="uk-UA"/>
        </w:rPr>
        <w:t>3.  Абзац шостий пункту 4.3 Порядку викласти в наступній редакції:</w:t>
      </w:r>
    </w:p>
    <w:p w:rsidR="004B3667" w:rsidRDefault="004B3667" w:rsidP="004B3667">
      <w:pPr>
        <w:pStyle w:val="a4"/>
        <w:spacing w:before="0" w:beforeAutospacing="0" w:after="0" w:afterAutospacing="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за поданням контролюючого органу приймає рішення про внесення на розгляд виконавчого комітету Чернігівської міської ради пропозицій про демонтаж та зберігання тимчасових об’єктів: у разі недотримання умов договору чи невиконання вимог уповноваженого та/або контролюючого органу щодо усунення виявлених порушень при користуванні; у разі розміщення на об’єктах благоустрою самовільно, без укладення відповідного договору про пайову участь в утриманні об’єкта благоустрою або відсутності власника такого тимчасового об’єкта».</w:t>
      </w:r>
    </w:p>
    <w:p w:rsidR="004B3667" w:rsidRDefault="004B3667" w:rsidP="004B3667">
      <w:pPr>
        <w:pStyle w:val="a4"/>
        <w:spacing w:before="0" w:beforeAutospacing="0" w:after="0" w:afterAutospacing="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 Розділ 6 Порядку викласти в наступній редакції:</w:t>
      </w:r>
    </w:p>
    <w:p w:rsidR="004B3667" w:rsidRDefault="004B3667" w:rsidP="004B3667">
      <w:pPr>
        <w:pStyle w:val="a4"/>
        <w:spacing w:before="0" w:beforeAutospacing="0" w:after="0" w:afterAutospacing="0"/>
        <w:ind w:firstLine="708"/>
        <w:jc w:val="center"/>
        <w:rPr>
          <w:rFonts w:ascii="Times New Roman" w:hAnsi="Times New Roman" w:cs="Times New Roman"/>
          <w:sz w:val="28"/>
          <w:szCs w:val="28"/>
          <w:lang w:val="uk-UA"/>
        </w:rPr>
      </w:pPr>
    </w:p>
    <w:p w:rsidR="004B3667" w:rsidRDefault="004B3667" w:rsidP="004B3667">
      <w:pPr>
        <w:pStyle w:val="a4"/>
        <w:spacing w:before="0" w:beforeAutospacing="0" w:after="0" w:afterAutospacing="0"/>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«6. Контроль за розміщенням та утриманням тимчасових об’єктів,</w:t>
      </w:r>
    </w:p>
    <w:p w:rsidR="004B3667" w:rsidRDefault="004B3667" w:rsidP="004B3667">
      <w:pPr>
        <w:pStyle w:val="a4"/>
        <w:spacing w:before="0" w:beforeAutospacing="0" w:after="0" w:afterAutospacing="0"/>
        <w:jc w:val="center"/>
        <w:rPr>
          <w:rFonts w:ascii="Times New Roman" w:hAnsi="Times New Roman" w:cs="Times New Roman"/>
          <w:sz w:val="28"/>
          <w:szCs w:val="28"/>
          <w:lang w:val="uk-UA"/>
        </w:rPr>
      </w:pPr>
      <w:r>
        <w:rPr>
          <w:rFonts w:ascii="Times New Roman" w:hAnsi="Times New Roman" w:cs="Times New Roman"/>
          <w:sz w:val="28"/>
          <w:szCs w:val="28"/>
          <w:lang w:val="uk-UA"/>
        </w:rPr>
        <w:t>демонтаж тимчасових об’єктів на об’єктах благоустрою</w:t>
      </w:r>
    </w:p>
    <w:p w:rsidR="004B3667" w:rsidRDefault="004B3667" w:rsidP="004B3667">
      <w:pPr>
        <w:pStyle w:val="a4"/>
        <w:spacing w:before="0" w:beforeAutospacing="0" w:after="0" w:afterAutospacing="0"/>
        <w:jc w:val="center"/>
        <w:rPr>
          <w:rFonts w:ascii="Times New Roman" w:hAnsi="Times New Roman" w:cs="Times New Roman"/>
          <w:sz w:val="28"/>
          <w:szCs w:val="28"/>
          <w:lang w:val="uk-UA"/>
        </w:rPr>
      </w:pPr>
    </w:p>
    <w:p w:rsidR="004B3667" w:rsidRDefault="004B3667" w:rsidP="004B3667">
      <w:pPr>
        <w:pStyle w:val="a4"/>
        <w:tabs>
          <w:tab w:val="left" w:pos="720"/>
          <w:tab w:val="left" w:pos="1080"/>
        </w:tabs>
        <w:spacing w:before="0" w:beforeAutospacing="0" w:after="0" w:afterAutospacing="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6.1. Контроль за розміщенням та утриманням тимчасових об’єктів на об’єктах благоустрою здійснюється контролюючим органом.</w:t>
      </w:r>
    </w:p>
    <w:p w:rsidR="004B3667" w:rsidRDefault="004B3667" w:rsidP="004B3667">
      <w:pPr>
        <w:pStyle w:val="a4"/>
        <w:tabs>
          <w:tab w:val="left" w:pos="720"/>
          <w:tab w:val="left" w:pos="1080"/>
        </w:tabs>
        <w:spacing w:before="0" w:beforeAutospacing="0" w:after="0" w:afterAutospacing="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6.2. У разі виявлення факту самовільного розміщення тимчасового об’єкта на об’єкті благоустрою працівниками контролюючого органу вживаються заходи, спрямовані на встановлення власника (законного користувача) такого тимчасового об’єкта, складається акт та проводиться </w:t>
      </w:r>
      <w:proofErr w:type="spellStart"/>
      <w:r>
        <w:rPr>
          <w:rFonts w:ascii="Times New Roman" w:hAnsi="Times New Roman" w:cs="Times New Roman"/>
          <w:sz w:val="28"/>
          <w:szCs w:val="28"/>
          <w:lang w:val="uk-UA"/>
        </w:rPr>
        <w:t>фото-</w:t>
      </w:r>
      <w:proofErr w:type="spellEnd"/>
      <w:r>
        <w:rPr>
          <w:rFonts w:ascii="Times New Roman" w:hAnsi="Times New Roman" w:cs="Times New Roman"/>
          <w:sz w:val="28"/>
          <w:szCs w:val="28"/>
          <w:lang w:val="uk-UA"/>
        </w:rPr>
        <w:t xml:space="preserve"> чи </w:t>
      </w:r>
      <w:proofErr w:type="spellStart"/>
      <w:r>
        <w:rPr>
          <w:rFonts w:ascii="Times New Roman" w:hAnsi="Times New Roman" w:cs="Times New Roman"/>
          <w:sz w:val="28"/>
          <w:szCs w:val="28"/>
          <w:lang w:val="uk-UA"/>
        </w:rPr>
        <w:t>відеофіксація</w:t>
      </w:r>
      <w:proofErr w:type="spellEnd"/>
      <w:r>
        <w:rPr>
          <w:rFonts w:ascii="Times New Roman" w:hAnsi="Times New Roman" w:cs="Times New Roman"/>
          <w:sz w:val="28"/>
          <w:szCs w:val="28"/>
          <w:lang w:val="uk-UA"/>
        </w:rPr>
        <w:t xml:space="preserve"> факту розміщення тимчасового об’єкта. Акт та матеріали </w:t>
      </w:r>
      <w:proofErr w:type="spellStart"/>
      <w:r>
        <w:rPr>
          <w:rFonts w:ascii="Times New Roman" w:hAnsi="Times New Roman" w:cs="Times New Roman"/>
          <w:sz w:val="28"/>
          <w:szCs w:val="28"/>
          <w:lang w:val="uk-UA"/>
        </w:rPr>
        <w:t>фото-</w:t>
      </w:r>
      <w:proofErr w:type="spellEnd"/>
      <w:r>
        <w:rPr>
          <w:rFonts w:ascii="Times New Roman" w:hAnsi="Times New Roman" w:cs="Times New Roman"/>
          <w:sz w:val="28"/>
          <w:szCs w:val="28"/>
          <w:lang w:val="uk-UA"/>
        </w:rPr>
        <w:t xml:space="preserve"> чи </w:t>
      </w:r>
      <w:proofErr w:type="spellStart"/>
      <w:r>
        <w:rPr>
          <w:rFonts w:ascii="Times New Roman" w:hAnsi="Times New Roman" w:cs="Times New Roman"/>
          <w:sz w:val="28"/>
          <w:szCs w:val="28"/>
          <w:lang w:val="uk-UA"/>
        </w:rPr>
        <w:t>відеофіксації</w:t>
      </w:r>
      <w:proofErr w:type="spellEnd"/>
      <w:r>
        <w:rPr>
          <w:rFonts w:ascii="Times New Roman" w:hAnsi="Times New Roman" w:cs="Times New Roman"/>
          <w:sz w:val="28"/>
          <w:szCs w:val="28"/>
          <w:lang w:val="uk-UA"/>
        </w:rPr>
        <w:t xml:space="preserve"> подаються контролюючим органом на розгляд Комісії з погодження для прийняття рішення про внесення пропозицій виконавчому комітету Чернігівської міської ради.</w:t>
      </w:r>
    </w:p>
    <w:p w:rsidR="004B3667" w:rsidRDefault="004B3667" w:rsidP="004B3667">
      <w:pPr>
        <w:pStyle w:val="a4"/>
        <w:tabs>
          <w:tab w:val="left" w:pos="720"/>
          <w:tab w:val="left" w:pos="1080"/>
        </w:tabs>
        <w:spacing w:before="0" w:beforeAutospacing="0" w:after="0" w:afterAutospacing="0"/>
        <w:jc w:val="both"/>
        <w:rPr>
          <w:rFonts w:ascii="Times New Roman" w:hAnsi="Times New Roman" w:cs="Times New Roman"/>
          <w:sz w:val="28"/>
          <w:szCs w:val="28"/>
          <w:lang w:val="uk-UA"/>
        </w:rPr>
      </w:pPr>
    </w:p>
    <w:p w:rsidR="004B3667" w:rsidRDefault="004B3667" w:rsidP="004B3667">
      <w:pPr>
        <w:pStyle w:val="a4"/>
        <w:tabs>
          <w:tab w:val="left" w:pos="720"/>
          <w:tab w:val="left" w:pos="1080"/>
        </w:tabs>
        <w:spacing w:before="0" w:beforeAutospacing="0" w:after="0" w:afterAutospacing="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xml:space="preserve">6.3. Демонтаж тимчасового об’єкта відповідно до цього Порядку проводиться контролюючим органом на підставі рішення виконавчого комітету Чернігівської міської ради, прийнятого за пропозицією Комісії з погодження. В рішенні виконавчого комітету Чернігівської міської ради встановлюється власнику (законному користувачу), якщо він відомий, строк для добровільного демонтажу тимчасового об’єкта. </w:t>
      </w:r>
      <w:proofErr w:type="spellStart"/>
      <w:r>
        <w:rPr>
          <w:rFonts w:ascii="Times New Roman" w:hAnsi="Times New Roman" w:cs="Times New Roman"/>
          <w:sz w:val="28"/>
          <w:szCs w:val="28"/>
        </w:rPr>
        <w:t>Протягом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зазначеного</w:t>
      </w:r>
      <w:proofErr w:type="spellEnd"/>
      <w:r>
        <w:rPr>
          <w:rFonts w:ascii="Times New Roman" w:hAnsi="Times New Roman" w:cs="Times New Roman"/>
          <w:sz w:val="28"/>
          <w:szCs w:val="28"/>
        </w:rPr>
        <w:t xml:space="preserve"> строку </w:t>
      </w:r>
      <w:proofErr w:type="spellStart"/>
      <w:r>
        <w:rPr>
          <w:rFonts w:ascii="Times New Roman" w:hAnsi="Times New Roman" w:cs="Times New Roman"/>
          <w:sz w:val="28"/>
          <w:szCs w:val="28"/>
        </w:rPr>
        <w:t>власник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користувач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зобов'язаний</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власний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рахунок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здійснити</w:t>
      </w:r>
      <w:proofErr w:type="spellEnd"/>
      <w:r>
        <w:rPr>
          <w:rFonts w:ascii="Times New Roman" w:hAnsi="Times New Roman" w:cs="Times New Roman"/>
          <w:sz w:val="28"/>
          <w:szCs w:val="28"/>
        </w:rPr>
        <w:t xml:space="preserve"> демонтаж </w:t>
      </w:r>
      <w:proofErr w:type="spellStart"/>
      <w:r>
        <w:rPr>
          <w:rFonts w:ascii="Times New Roman" w:hAnsi="Times New Roman" w:cs="Times New Roman"/>
          <w:sz w:val="28"/>
          <w:szCs w:val="28"/>
        </w:rPr>
        <w:t>тимчасового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об’єкта</w:t>
      </w:r>
      <w:proofErr w:type="spellEnd"/>
      <w:r>
        <w:rPr>
          <w:rFonts w:ascii="Times New Roman" w:hAnsi="Times New Roman" w:cs="Times New Roman"/>
          <w:sz w:val="28"/>
          <w:szCs w:val="28"/>
        </w:rPr>
        <w:t xml:space="preserve"> та провести </w:t>
      </w:r>
      <w:proofErr w:type="spellStart"/>
      <w:r>
        <w:rPr>
          <w:rFonts w:ascii="Times New Roman" w:hAnsi="Times New Roman" w:cs="Times New Roman"/>
          <w:sz w:val="28"/>
          <w:szCs w:val="28"/>
        </w:rPr>
        <w:t>відновлення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порушеного</w:t>
      </w:r>
      <w:proofErr w:type="spellEnd"/>
      <w:r>
        <w:rPr>
          <w:rFonts w:ascii="Times New Roman" w:hAnsi="Times New Roman" w:cs="Times New Roman"/>
          <w:sz w:val="28"/>
          <w:szCs w:val="28"/>
        </w:rPr>
        <w:t xml:space="preserve"> благоустрою на </w:t>
      </w:r>
      <w:proofErr w:type="spellStart"/>
      <w:proofErr w:type="gramStart"/>
      <w:r>
        <w:rPr>
          <w:rFonts w:ascii="Times New Roman" w:hAnsi="Times New Roman" w:cs="Times New Roman"/>
          <w:sz w:val="28"/>
          <w:szCs w:val="28"/>
        </w:rPr>
        <w:t>м</w:t>
      </w:r>
      <w:proofErr w:type="gramEnd"/>
      <w:r>
        <w:rPr>
          <w:rFonts w:ascii="Times New Roman" w:hAnsi="Times New Roman" w:cs="Times New Roman"/>
          <w:sz w:val="28"/>
          <w:szCs w:val="28"/>
        </w:rPr>
        <w:t>ісці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розміщення</w:t>
      </w:r>
      <w:proofErr w:type="spellEnd"/>
      <w:r>
        <w:rPr>
          <w:rFonts w:ascii="Times New Roman" w:hAnsi="Times New Roman" w:cs="Times New Roman"/>
          <w:sz w:val="28"/>
          <w:szCs w:val="28"/>
        </w:rPr>
        <w:t xml:space="preserve">. </w:t>
      </w:r>
    </w:p>
    <w:p w:rsidR="004B3667" w:rsidRDefault="004B3667" w:rsidP="004B3667">
      <w:pPr>
        <w:pStyle w:val="a4"/>
        <w:tabs>
          <w:tab w:val="left" w:pos="720"/>
          <w:tab w:val="left" w:pos="1080"/>
        </w:tabs>
        <w:spacing w:before="0" w:beforeAutospacing="0" w:after="0" w:afterAutospacing="0"/>
        <w:jc w:val="both"/>
        <w:rPr>
          <w:rFonts w:ascii="Times New Roman" w:hAnsi="Times New Roman" w:cs="Times New Roman"/>
          <w:sz w:val="28"/>
          <w:szCs w:val="28"/>
          <w:lang w:val="uk-UA"/>
        </w:rPr>
      </w:pPr>
      <w:r>
        <w:rPr>
          <w:rFonts w:ascii="Times New Roman" w:hAnsi="Times New Roman" w:cs="Times New Roman"/>
          <w:sz w:val="28"/>
          <w:szCs w:val="28"/>
          <w:lang w:val="uk-UA"/>
        </w:rPr>
        <w:tab/>
        <w:t>6.4. У разі невиконання вимог щодо добровільного усунення порушень вимог чинного законодавства України (демонтажу тимчасового об’єкта) та відновлення благоустрою протягом встановленого строку контролюючий орган забезпечує проведення демонтажу власними силами або із залученням на договірних засадах інших суб’єктів господарювання. Всі організаційні дії, пов’язані з демонтажем, здійснює контролюючий орган.</w:t>
      </w:r>
    </w:p>
    <w:p w:rsidR="004B3667" w:rsidRDefault="004B3667" w:rsidP="004B3667">
      <w:pPr>
        <w:pStyle w:val="1"/>
        <w:shd w:val="clear" w:color="auto" w:fill="auto"/>
        <w:spacing w:line="322" w:lineRule="exact"/>
        <w:ind w:left="20" w:right="20" w:firstLine="0"/>
        <w:rPr>
          <w:sz w:val="28"/>
          <w:szCs w:val="28"/>
        </w:rPr>
      </w:pPr>
      <w:r>
        <w:rPr>
          <w:sz w:val="28"/>
          <w:szCs w:val="28"/>
          <w:lang w:val="uk-UA"/>
        </w:rPr>
        <w:tab/>
        <w:t xml:space="preserve">6.5. </w:t>
      </w:r>
      <w:proofErr w:type="spellStart"/>
      <w:r>
        <w:rPr>
          <w:sz w:val="28"/>
          <w:szCs w:val="28"/>
        </w:rPr>
        <w:t>Тимчасовий</w:t>
      </w:r>
      <w:proofErr w:type="spellEnd"/>
      <w:r>
        <w:rPr>
          <w:sz w:val="28"/>
          <w:szCs w:val="28"/>
        </w:rPr>
        <w:t xml:space="preserve"> </w:t>
      </w:r>
      <w:proofErr w:type="spellStart"/>
      <w:r>
        <w:rPr>
          <w:sz w:val="28"/>
          <w:szCs w:val="28"/>
        </w:rPr>
        <w:t>об’єкт</w:t>
      </w:r>
      <w:proofErr w:type="spellEnd"/>
      <w:r>
        <w:rPr>
          <w:sz w:val="28"/>
          <w:szCs w:val="28"/>
        </w:rPr>
        <w:t xml:space="preserve">, </w:t>
      </w:r>
      <w:proofErr w:type="spellStart"/>
      <w:r>
        <w:rPr>
          <w:sz w:val="28"/>
          <w:szCs w:val="28"/>
        </w:rPr>
        <w:t>власник</w:t>
      </w:r>
      <w:proofErr w:type="spellEnd"/>
      <w:r>
        <w:rPr>
          <w:sz w:val="28"/>
          <w:szCs w:val="28"/>
        </w:rPr>
        <w:t xml:space="preserve"> (</w:t>
      </w:r>
      <w:proofErr w:type="spellStart"/>
      <w:r>
        <w:rPr>
          <w:sz w:val="28"/>
          <w:szCs w:val="28"/>
        </w:rPr>
        <w:t>законний</w:t>
      </w:r>
      <w:proofErr w:type="spellEnd"/>
      <w:r>
        <w:rPr>
          <w:sz w:val="28"/>
          <w:szCs w:val="28"/>
        </w:rPr>
        <w:t xml:space="preserve"> </w:t>
      </w:r>
      <w:proofErr w:type="spellStart"/>
      <w:r>
        <w:rPr>
          <w:sz w:val="28"/>
          <w:szCs w:val="28"/>
        </w:rPr>
        <w:t>користувач</w:t>
      </w:r>
      <w:proofErr w:type="spellEnd"/>
      <w:r>
        <w:rPr>
          <w:sz w:val="28"/>
          <w:szCs w:val="28"/>
        </w:rPr>
        <w:t xml:space="preserve">) </w:t>
      </w:r>
      <w:proofErr w:type="spellStart"/>
      <w:r>
        <w:rPr>
          <w:sz w:val="28"/>
          <w:szCs w:val="28"/>
        </w:rPr>
        <w:t>якого</w:t>
      </w:r>
      <w:proofErr w:type="spellEnd"/>
      <w:r>
        <w:rPr>
          <w:sz w:val="28"/>
          <w:szCs w:val="28"/>
        </w:rPr>
        <w:t xml:space="preserve"> не </w:t>
      </w:r>
      <w:proofErr w:type="spellStart"/>
      <w:r>
        <w:rPr>
          <w:sz w:val="28"/>
          <w:szCs w:val="28"/>
        </w:rPr>
        <w:t>встановлений</w:t>
      </w:r>
      <w:proofErr w:type="spellEnd"/>
      <w:r>
        <w:rPr>
          <w:sz w:val="28"/>
          <w:szCs w:val="28"/>
        </w:rPr>
        <w:t xml:space="preserve">, </w:t>
      </w:r>
      <w:proofErr w:type="spellStart"/>
      <w:r>
        <w:rPr>
          <w:sz w:val="28"/>
          <w:szCs w:val="28"/>
        </w:rPr>
        <w:t>вважається</w:t>
      </w:r>
      <w:proofErr w:type="spellEnd"/>
      <w:r>
        <w:rPr>
          <w:sz w:val="28"/>
          <w:szCs w:val="28"/>
        </w:rPr>
        <w:t xml:space="preserve"> </w:t>
      </w:r>
      <w:proofErr w:type="spellStart"/>
      <w:r>
        <w:rPr>
          <w:sz w:val="28"/>
          <w:szCs w:val="28"/>
        </w:rPr>
        <w:t>знахідкою</w:t>
      </w:r>
      <w:proofErr w:type="spellEnd"/>
      <w:r>
        <w:rPr>
          <w:sz w:val="28"/>
          <w:szCs w:val="28"/>
        </w:rPr>
        <w:t xml:space="preserve">. </w:t>
      </w:r>
      <w:proofErr w:type="spellStart"/>
      <w:r>
        <w:rPr>
          <w:sz w:val="28"/>
          <w:szCs w:val="28"/>
        </w:rPr>
        <w:t>Контролюючий</w:t>
      </w:r>
      <w:proofErr w:type="spellEnd"/>
      <w:r>
        <w:rPr>
          <w:sz w:val="28"/>
          <w:szCs w:val="28"/>
        </w:rPr>
        <w:t xml:space="preserve"> орган про </w:t>
      </w:r>
      <w:proofErr w:type="spellStart"/>
      <w:r>
        <w:rPr>
          <w:sz w:val="28"/>
          <w:szCs w:val="28"/>
        </w:rPr>
        <w:t>знахідку</w:t>
      </w:r>
      <w:proofErr w:type="spellEnd"/>
      <w:r>
        <w:rPr>
          <w:sz w:val="28"/>
          <w:szCs w:val="28"/>
        </w:rPr>
        <w:t xml:space="preserve"> </w:t>
      </w:r>
      <w:proofErr w:type="spellStart"/>
      <w:r>
        <w:rPr>
          <w:sz w:val="28"/>
          <w:szCs w:val="28"/>
        </w:rPr>
        <w:t>повідомляє</w:t>
      </w:r>
      <w:proofErr w:type="spellEnd"/>
      <w:r>
        <w:rPr>
          <w:sz w:val="28"/>
          <w:szCs w:val="28"/>
        </w:rPr>
        <w:t xml:space="preserve"> </w:t>
      </w:r>
      <w:proofErr w:type="spellStart"/>
      <w:r>
        <w:rPr>
          <w:sz w:val="28"/>
          <w:szCs w:val="28"/>
        </w:rPr>
        <w:t>поліцію</w:t>
      </w:r>
      <w:proofErr w:type="spellEnd"/>
      <w:r>
        <w:rPr>
          <w:sz w:val="28"/>
          <w:szCs w:val="28"/>
        </w:rPr>
        <w:t xml:space="preserve">. У </w:t>
      </w:r>
      <w:proofErr w:type="spellStart"/>
      <w:r>
        <w:rPr>
          <w:sz w:val="28"/>
          <w:szCs w:val="28"/>
        </w:rPr>
        <w:t>разі</w:t>
      </w:r>
      <w:proofErr w:type="spellEnd"/>
      <w:r>
        <w:rPr>
          <w:sz w:val="28"/>
          <w:szCs w:val="28"/>
        </w:rPr>
        <w:t xml:space="preserve"> не </w:t>
      </w:r>
      <w:proofErr w:type="spellStart"/>
      <w:r>
        <w:rPr>
          <w:sz w:val="28"/>
          <w:szCs w:val="28"/>
        </w:rPr>
        <w:t>встановлення</w:t>
      </w:r>
      <w:proofErr w:type="spellEnd"/>
      <w:r>
        <w:rPr>
          <w:sz w:val="28"/>
          <w:szCs w:val="28"/>
        </w:rPr>
        <w:t xml:space="preserve"> </w:t>
      </w:r>
      <w:proofErr w:type="spellStart"/>
      <w:r>
        <w:rPr>
          <w:sz w:val="28"/>
          <w:szCs w:val="28"/>
        </w:rPr>
        <w:t>власника</w:t>
      </w:r>
      <w:proofErr w:type="spellEnd"/>
      <w:r>
        <w:rPr>
          <w:sz w:val="28"/>
          <w:szCs w:val="28"/>
        </w:rPr>
        <w:t xml:space="preserve"> (законного </w:t>
      </w:r>
      <w:proofErr w:type="spellStart"/>
      <w:r>
        <w:rPr>
          <w:sz w:val="28"/>
          <w:szCs w:val="28"/>
        </w:rPr>
        <w:t>користувача</w:t>
      </w:r>
      <w:proofErr w:type="spellEnd"/>
      <w:r>
        <w:rPr>
          <w:sz w:val="28"/>
          <w:szCs w:val="28"/>
        </w:rPr>
        <w:t xml:space="preserve">) </w:t>
      </w:r>
      <w:proofErr w:type="spellStart"/>
      <w:r>
        <w:rPr>
          <w:sz w:val="28"/>
          <w:szCs w:val="28"/>
        </w:rPr>
        <w:t>самовільно</w:t>
      </w:r>
      <w:proofErr w:type="spellEnd"/>
      <w:r>
        <w:rPr>
          <w:sz w:val="28"/>
          <w:szCs w:val="28"/>
        </w:rPr>
        <w:t xml:space="preserve"> </w:t>
      </w:r>
      <w:proofErr w:type="spellStart"/>
      <w:r>
        <w:rPr>
          <w:sz w:val="28"/>
          <w:szCs w:val="28"/>
        </w:rPr>
        <w:t>розміщених</w:t>
      </w:r>
      <w:proofErr w:type="spellEnd"/>
      <w:r>
        <w:rPr>
          <w:sz w:val="28"/>
          <w:szCs w:val="28"/>
        </w:rPr>
        <w:t xml:space="preserve"> </w:t>
      </w:r>
      <w:proofErr w:type="spellStart"/>
      <w:r>
        <w:rPr>
          <w:sz w:val="28"/>
          <w:szCs w:val="28"/>
        </w:rPr>
        <w:t>тимчасових</w:t>
      </w:r>
      <w:proofErr w:type="spellEnd"/>
      <w:r>
        <w:rPr>
          <w:sz w:val="28"/>
          <w:szCs w:val="28"/>
        </w:rPr>
        <w:t xml:space="preserve"> </w:t>
      </w:r>
      <w:proofErr w:type="spellStart"/>
      <w:r>
        <w:rPr>
          <w:sz w:val="28"/>
          <w:szCs w:val="28"/>
        </w:rPr>
        <w:t>об’єктів</w:t>
      </w:r>
      <w:proofErr w:type="spellEnd"/>
      <w:r>
        <w:rPr>
          <w:sz w:val="28"/>
          <w:szCs w:val="28"/>
        </w:rPr>
        <w:t xml:space="preserve"> </w:t>
      </w:r>
      <w:proofErr w:type="spellStart"/>
      <w:r>
        <w:rPr>
          <w:sz w:val="28"/>
          <w:szCs w:val="28"/>
        </w:rPr>
        <w:t>повідомлення</w:t>
      </w:r>
      <w:proofErr w:type="spellEnd"/>
      <w:r>
        <w:rPr>
          <w:sz w:val="28"/>
          <w:szCs w:val="28"/>
        </w:rPr>
        <w:t xml:space="preserve"> про </w:t>
      </w:r>
      <w:proofErr w:type="spellStart"/>
      <w:r>
        <w:rPr>
          <w:sz w:val="28"/>
          <w:szCs w:val="28"/>
        </w:rPr>
        <w:t>проведення</w:t>
      </w:r>
      <w:proofErr w:type="spellEnd"/>
      <w:r>
        <w:rPr>
          <w:sz w:val="28"/>
          <w:szCs w:val="28"/>
        </w:rPr>
        <w:t xml:space="preserve"> </w:t>
      </w:r>
      <w:proofErr w:type="spellStart"/>
      <w:r>
        <w:rPr>
          <w:sz w:val="28"/>
          <w:szCs w:val="28"/>
        </w:rPr>
        <w:t>їх</w:t>
      </w:r>
      <w:proofErr w:type="spellEnd"/>
      <w:r>
        <w:rPr>
          <w:sz w:val="28"/>
          <w:szCs w:val="28"/>
        </w:rPr>
        <w:t xml:space="preserve"> демонтажу </w:t>
      </w:r>
      <w:proofErr w:type="spellStart"/>
      <w:r>
        <w:rPr>
          <w:sz w:val="28"/>
          <w:szCs w:val="28"/>
        </w:rPr>
        <w:t>розміщується</w:t>
      </w:r>
      <w:proofErr w:type="spellEnd"/>
      <w:r>
        <w:rPr>
          <w:sz w:val="28"/>
          <w:szCs w:val="28"/>
        </w:rPr>
        <w:t xml:space="preserve"> у </w:t>
      </w:r>
      <w:proofErr w:type="spellStart"/>
      <w:r>
        <w:rPr>
          <w:sz w:val="28"/>
          <w:szCs w:val="28"/>
        </w:rPr>
        <w:t>міських</w:t>
      </w:r>
      <w:proofErr w:type="spellEnd"/>
      <w:r>
        <w:rPr>
          <w:sz w:val="28"/>
          <w:szCs w:val="28"/>
        </w:rPr>
        <w:t xml:space="preserve"> </w:t>
      </w:r>
      <w:proofErr w:type="spellStart"/>
      <w:r>
        <w:rPr>
          <w:sz w:val="28"/>
          <w:szCs w:val="28"/>
        </w:rPr>
        <w:t>засобах</w:t>
      </w:r>
      <w:proofErr w:type="spellEnd"/>
      <w:r>
        <w:rPr>
          <w:sz w:val="28"/>
          <w:szCs w:val="28"/>
        </w:rPr>
        <w:t xml:space="preserve"> </w:t>
      </w:r>
      <w:proofErr w:type="spellStart"/>
      <w:r>
        <w:rPr>
          <w:sz w:val="28"/>
          <w:szCs w:val="28"/>
        </w:rPr>
        <w:t>масової</w:t>
      </w:r>
      <w:proofErr w:type="spellEnd"/>
      <w:r>
        <w:rPr>
          <w:sz w:val="28"/>
          <w:szCs w:val="28"/>
        </w:rPr>
        <w:t xml:space="preserve"> </w:t>
      </w:r>
      <w:proofErr w:type="spellStart"/>
      <w:r>
        <w:rPr>
          <w:sz w:val="28"/>
          <w:szCs w:val="28"/>
        </w:rPr>
        <w:t>інформації</w:t>
      </w:r>
      <w:proofErr w:type="spellEnd"/>
      <w:r>
        <w:rPr>
          <w:sz w:val="28"/>
          <w:szCs w:val="28"/>
          <w:lang w:val="uk-UA"/>
        </w:rPr>
        <w:t xml:space="preserve"> та/або на офіційному </w:t>
      </w:r>
      <w:proofErr w:type="spellStart"/>
      <w:r>
        <w:rPr>
          <w:sz w:val="28"/>
          <w:szCs w:val="28"/>
          <w:lang w:val="uk-UA"/>
        </w:rPr>
        <w:t>веб-порталі</w:t>
      </w:r>
      <w:proofErr w:type="spellEnd"/>
      <w:r>
        <w:rPr>
          <w:sz w:val="28"/>
          <w:szCs w:val="28"/>
          <w:lang w:val="uk-UA"/>
        </w:rPr>
        <w:t xml:space="preserve"> Чернігівської міської ради і</w:t>
      </w:r>
      <w:r>
        <w:rPr>
          <w:sz w:val="28"/>
          <w:szCs w:val="28"/>
        </w:rPr>
        <w:t xml:space="preserve"> </w:t>
      </w:r>
      <w:proofErr w:type="spellStart"/>
      <w:proofErr w:type="gramStart"/>
      <w:r>
        <w:rPr>
          <w:sz w:val="28"/>
          <w:szCs w:val="28"/>
        </w:rPr>
        <w:t>направляється</w:t>
      </w:r>
      <w:proofErr w:type="spellEnd"/>
      <w:proofErr w:type="gramEnd"/>
      <w:r>
        <w:rPr>
          <w:sz w:val="28"/>
          <w:szCs w:val="28"/>
        </w:rPr>
        <w:t xml:space="preserve"> до </w:t>
      </w:r>
      <w:proofErr w:type="spellStart"/>
      <w:r>
        <w:rPr>
          <w:sz w:val="28"/>
          <w:szCs w:val="28"/>
        </w:rPr>
        <w:t>поліції</w:t>
      </w:r>
      <w:proofErr w:type="spellEnd"/>
      <w:r>
        <w:rPr>
          <w:sz w:val="28"/>
          <w:szCs w:val="28"/>
        </w:rPr>
        <w:t xml:space="preserve">. </w:t>
      </w:r>
      <w:proofErr w:type="spellStart"/>
      <w:r>
        <w:rPr>
          <w:sz w:val="28"/>
          <w:szCs w:val="28"/>
        </w:rPr>
        <w:t>Якщо</w:t>
      </w:r>
      <w:proofErr w:type="spellEnd"/>
      <w:r>
        <w:rPr>
          <w:sz w:val="28"/>
          <w:szCs w:val="28"/>
        </w:rPr>
        <w:t xml:space="preserve"> </w:t>
      </w:r>
      <w:proofErr w:type="spellStart"/>
      <w:r>
        <w:rPr>
          <w:sz w:val="28"/>
          <w:szCs w:val="28"/>
        </w:rPr>
        <w:t>протягом</w:t>
      </w:r>
      <w:proofErr w:type="spellEnd"/>
      <w:r>
        <w:rPr>
          <w:sz w:val="28"/>
          <w:szCs w:val="28"/>
        </w:rPr>
        <w:t xml:space="preserve"> шести </w:t>
      </w:r>
      <w:proofErr w:type="spellStart"/>
      <w:r>
        <w:rPr>
          <w:sz w:val="28"/>
          <w:szCs w:val="28"/>
        </w:rPr>
        <w:t>місяців</w:t>
      </w:r>
      <w:proofErr w:type="spellEnd"/>
      <w:r>
        <w:rPr>
          <w:sz w:val="28"/>
          <w:szCs w:val="28"/>
        </w:rPr>
        <w:t xml:space="preserve"> з моменту </w:t>
      </w:r>
      <w:proofErr w:type="spellStart"/>
      <w:r>
        <w:rPr>
          <w:sz w:val="28"/>
          <w:szCs w:val="28"/>
        </w:rPr>
        <w:t>повідомлення</w:t>
      </w:r>
      <w:proofErr w:type="spellEnd"/>
      <w:r>
        <w:rPr>
          <w:sz w:val="28"/>
          <w:szCs w:val="28"/>
        </w:rPr>
        <w:t xml:space="preserve"> </w:t>
      </w:r>
      <w:proofErr w:type="spellStart"/>
      <w:r>
        <w:rPr>
          <w:sz w:val="28"/>
          <w:szCs w:val="28"/>
        </w:rPr>
        <w:t>поліції</w:t>
      </w:r>
      <w:proofErr w:type="spellEnd"/>
      <w:r>
        <w:rPr>
          <w:sz w:val="28"/>
          <w:szCs w:val="28"/>
        </w:rPr>
        <w:t xml:space="preserve"> про </w:t>
      </w:r>
      <w:proofErr w:type="spellStart"/>
      <w:r>
        <w:rPr>
          <w:sz w:val="28"/>
          <w:szCs w:val="28"/>
        </w:rPr>
        <w:t>знайдений</w:t>
      </w:r>
      <w:proofErr w:type="spellEnd"/>
      <w:r>
        <w:rPr>
          <w:sz w:val="28"/>
          <w:szCs w:val="28"/>
        </w:rPr>
        <w:t xml:space="preserve"> </w:t>
      </w:r>
      <w:proofErr w:type="spellStart"/>
      <w:r>
        <w:rPr>
          <w:sz w:val="28"/>
          <w:szCs w:val="28"/>
        </w:rPr>
        <w:t>тимчасовий</w:t>
      </w:r>
      <w:proofErr w:type="spellEnd"/>
      <w:r>
        <w:rPr>
          <w:sz w:val="28"/>
          <w:szCs w:val="28"/>
        </w:rPr>
        <w:t xml:space="preserve"> </w:t>
      </w:r>
      <w:proofErr w:type="spellStart"/>
      <w:r>
        <w:rPr>
          <w:sz w:val="28"/>
          <w:szCs w:val="28"/>
        </w:rPr>
        <w:t>об’єкт</w:t>
      </w:r>
      <w:proofErr w:type="spellEnd"/>
      <w:r>
        <w:rPr>
          <w:sz w:val="28"/>
          <w:szCs w:val="28"/>
        </w:rPr>
        <w:t xml:space="preserve"> не буде </w:t>
      </w:r>
      <w:proofErr w:type="spellStart"/>
      <w:r>
        <w:rPr>
          <w:sz w:val="28"/>
          <w:szCs w:val="28"/>
        </w:rPr>
        <w:t>встановлено</w:t>
      </w:r>
      <w:proofErr w:type="spellEnd"/>
      <w:r>
        <w:rPr>
          <w:sz w:val="28"/>
          <w:szCs w:val="28"/>
        </w:rPr>
        <w:t xml:space="preserve"> </w:t>
      </w:r>
      <w:proofErr w:type="spellStart"/>
      <w:r>
        <w:rPr>
          <w:sz w:val="28"/>
          <w:szCs w:val="28"/>
        </w:rPr>
        <w:t>його</w:t>
      </w:r>
      <w:proofErr w:type="spellEnd"/>
      <w:r>
        <w:rPr>
          <w:sz w:val="28"/>
          <w:szCs w:val="28"/>
        </w:rPr>
        <w:t xml:space="preserve"> </w:t>
      </w:r>
      <w:proofErr w:type="spellStart"/>
      <w:r>
        <w:rPr>
          <w:sz w:val="28"/>
          <w:szCs w:val="28"/>
        </w:rPr>
        <w:t>власника</w:t>
      </w:r>
      <w:proofErr w:type="spellEnd"/>
      <w:r>
        <w:rPr>
          <w:sz w:val="28"/>
          <w:szCs w:val="28"/>
        </w:rPr>
        <w:t xml:space="preserve"> (законного </w:t>
      </w:r>
      <w:proofErr w:type="spellStart"/>
      <w:r>
        <w:rPr>
          <w:sz w:val="28"/>
          <w:szCs w:val="28"/>
        </w:rPr>
        <w:t>користувача</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власник</w:t>
      </w:r>
      <w:proofErr w:type="spellEnd"/>
      <w:r>
        <w:rPr>
          <w:sz w:val="28"/>
          <w:szCs w:val="28"/>
        </w:rPr>
        <w:t xml:space="preserve"> (</w:t>
      </w:r>
      <w:proofErr w:type="spellStart"/>
      <w:r>
        <w:rPr>
          <w:sz w:val="28"/>
          <w:szCs w:val="28"/>
        </w:rPr>
        <w:t>законний</w:t>
      </w:r>
      <w:proofErr w:type="spellEnd"/>
      <w:r>
        <w:rPr>
          <w:sz w:val="28"/>
          <w:szCs w:val="28"/>
        </w:rPr>
        <w:t xml:space="preserve"> </w:t>
      </w:r>
      <w:proofErr w:type="spellStart"/>
      <w:r>
        <w:rPr>
          <w:sz w:val="28"/>
          <w:szCs w:val="28"/>
        </w:rPr>
        <w:t>користувач</w:t>
      </w:r>
      <w:proofErr w:type="spellEnd"/>
      <w:r>
        <w:rPr>
          <w:sz w:val="28"/>
          <w:szCs w:val="28"/>
        </w:rPr>
        <w:t xml:space="preserve">) не </w:t>
      </w:r>
      <w:proofErr w:type="spellStart"/>
      <w:r>
        <w:rPr>
          <w:sz w:val="28"/>
          <w:szCs w:val="28"/>
        </w:rPr>
        <w:t>забере</w:t>
      </w:r>
      <w:proofErr w:type="spellEnd"/>
      <w:r>
        <w:rPr>
          <w:sz w:val="28"/>
          <w:szCs w:val="28"/>
        </w:rPr>
        <w:t xml:space="preserve"> </w:t>
      </w:r>
      <w:proofErr w:type="spellStart"/>
      <w:proofErr w:type="gramStart"/>
      <w:r>
        <w:rPr>
          <w:sz w:val="28"/>
          <w:szCs w:val="28"/>
        </w:rPr>
        <w:t>св</w:t>
      </w:r>
      <w:proofErr w:type="gramEnd"/>
      <w:r>
        <w:rPr>
          <w:sz w:val="28"/>
          <w:szCs w:val="28"/>
        </w:rPr>
        <w:t>ій</w:t>
      </w:r>
      <w:proofErr w:type="spellEnd"/>
      <w:r>
        <w:rPr>
          <w:sz w:val="28"/>
          <w:szCs w:val="28"/>
        </w:rPr>
        <w:t xml:space="preserve"> </w:t>
      </w:r>
      <w:proofErr w:type="spellStart"/>
      <w:r>
        <w:rPr>
          <w:sz w:val="28"/>
          <w:szCs w:val="28"/>
        </w:rPr>
        <w:t>тимчасовий</w:t>
      </w:r>
      <w:proofErr w:type="spellEnd"/>
      <w:r>
        <w:rPr>
          <w:sz w:val="28"/>
          <w:szCs w:val="28"/>
        </w:rPr>
        <w:t xml:space="preserve"> </w:t>
      </w:r>
      <w:proofErr w:type="spellStart"/>
      <w:r>
        <w:rPr>
          <w:sz w:val="28"/>
          <w:szCs w:val="28"/>
        </w:rPr>
        <w:t>об’єкт</w:t>
      </w:r>
      <w:proofErr w:type="spellEnd"/>
      <w:r>
        <w:rPr>
          <w:sz w:val="28"/>
          <w:szCs w:val="28"/>
        </w:rPr>
        <w:t xml:space="preserve">, </w:t>
      </w:r>
      <w:proofErr w:type="spellStart"/>
      <w:r>
        <w:rPr>
          <w:sz w:val="28"/>
          <w:szCs w:val="28"/>
        </w:rPr>
        <w:t>контролюючий</w:t>
      </w:r>
      <w:proofErr w:type="spellEnd"/>
      <w:r>
        <w:rPr>
          <w:sz w:val="28"/>
          <w:szCs w:val="28"/>
        </w:rPr>
        <w:t xml:space="preserve"> орган вносить </w:t>
      </w:r>
      <w:proofErr w:type="spellStart"/>
      <w:r>
        <w:rPr>
          <w:sz w:val="28"/>
          <w:szCs w:val="28"/>
        </w:rPr>
        <w:t>пропозиції</w:t>
      </w:r>
      <w:proofErr w:type="spellEnd"/>
      <w:r>
        <w:rPr>
          <w:sz w:val="28"/>
          <w:szCs w:val="28"/>
        </w:rPr>
        <w:t xml:space="preserve"> </w:t>
      </w:r>
      <w:proofErr w:type="spellStart"/>
      <w:r>
        <w:rPr>
          <w:sz w:val="28"/>
          <w:szCs w:val="28"/>
        </w:rPr>
        <w:t>Комісії</w:t>
      </w:r>
      <w:proofErr w:type="spellEnd"/>
      <w:r>
        <w:rPr>
          <w:sz w:val="28"/>
          <w:szCs w:val="28"/>
        </w:rPr>
        <w:t xml:space="preserve"> з </w:t>
      </w:r>
      <w:proofErr w:type="spellStart"/>
      <w:r>
        <w:rPr>
          <w:sz w:val="28"/>
          <w:szCs w:val="28"/>
        </w:rPr>
        <w:t>погодження</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подальшого</w:t>
      </w:r>
      <w:proofErr w:type="spellEnd"/>
      <w:r>
        <w:rPr>
          <w:sz w:val="28"/>
          <w:szCs w:val="28"/>
        </w:rPr>
        <w:t xml:space="preserve"> </w:t>
      </w:r>
      <w:proofErr w:type="spellStart"/>
      <w:r>
        <w:rPr>
          <w:sz w:val="28"/>
          <w:szCs w:val="28"/>
        </w:rPr>
        <w:t>поводження</w:t>
      </w:r>
      <w:proofErr w:type="spellEnd"/>
      <w:r>
        <w:rPr>
          <w:sz w:val="28"/>
          <w:szCs w:val="28"/>
        </w:rPr>
        <w:t xml:space="preserve"> з таким </w:t>
      </w:r>
      <w:proofErr w:type="spellStart"/>
      <w:r>
        <w:rPr>
          <w:sz w:val="28"/>
          <w:szCs w:val="28"/>
        </w:rPr>
        <w:t>тимчасовим</w:t>
      </w:r>
      <w:proofErr w:type="spellEnd"/>
      <w:r>
        <w:rPr>
          <w:sz w:val="28"/>
          <w:szCs w:val="28"/>
        </w:rPr>
        <w:t xml:space="preserve"> </w:t>
      </w:r>
      <w:proofErr w:type="spellStart"/>
      <w:r>
        <w:rPr>
          <w:sz w:val="28"/>
          <w:szCs w:val="28"/>
        </w:rPr>
        <w:t>об’єктом</w:t>
      </w:r>
      <w:proofErr w:type="spellEnd"/>
      <w:r>
        <w:rPr>
          <w:sz w:val="28"/>
          <w:szCs w:val="28"/>
        </w:rPr>
        <w:t>.</w:t>
      </w:r>
    </w:p>
    <w:p w:rsidR="004B3667" w:rsidRDefault="004B3667" w:rsidP="004B3667">
      <w:pPr>
        <w:pStyle w:val="a4"/>
        <w:tabs>
          <w:tab w:val="left" w:pos="720"/>
        </w:tabs>
        <w:spacing w:before="0" w:beforeAutospacing="0" w:after="0" w:afterAutospacing="0"/>
        <w:jc w:val="both"/>
        <w:rPr>
          <w:rFonts w:ascii="Times New Roman" w:hAnsi="Times New Roman" w:cs="Times New Roman"/>
          <w:sz w:val="28"/>
          <w:szCs w:val="28"/>
          <w:lang w:val="uk-UA"/>
        </w:rPr>
      </w:pPr>
      <w:r>
        <w:rPr>
          <w:rFonts w:ascii="Times New Roman" w:hAnsi="Times New Roman" w:cs="Times New Roman"/>
          <w:sz w:val="28"/>
          <w:szCs w:val="28"/>
          <w:lang w:val="uk-UA"/>
        </w:rPr>
        <w:tab/>
        <w:t>6.6. Якщо протягом шести місяців з моменту повідомлення поліції про тимчасовий об'єкт, власник (законний користувач) якого вважається невстановленим, буде встановлено власника (законного користувача) або власник (законний користувач) заявить про свої права власності на тимчасовий об’єкт у поліцію або до контролюючого органу, такий тимчасовий об'єкт повертається власнику (законному користувачу). Власник (законний користувач), до отримання тимчасового об’єкта, відшкодовує необхідні витрати, пов'язані з проведенням демонтажу тимчасового об’єкта (демонтаж, зберігання, транспортування, розшук власника тощо). Факт повернення тимчасового об’єкта власнику (законному користувачу), фіксується актом приймання-передачі, що підписується уповноваженими особами.</w:t>
      </w:r>
    </w:p>
    <w:p w:rsidR="004B3667" w:rsidRDefault="004B3667" w:rsidP="004B3667">
      <w:pPr>
        <w:pStyle w:val="a4"/>
        <w:tabs>
          <w:tab w:val="left" w:pos="720"/>
        </w:tabs>
        <w:spacing w:before="0" w:beforeAutospacing="0" w:after="0" w:afterAutospacing="0"/>
        <w:jc w:val="both"/>
        <w:rPr>
          <w:rFonts w:ascii="Times New Roman" w:hAnsi="Times New Roman" w:cs="Times New Roman"/>
          <w:sz w:val="28"/>
          <w:szCs w:val="28"/>
          <w:lang w:val="uk-UA"/>
        </w:rPr>
      </w:pPr>
      <w:r>
        <w:rPr>
          <w:rFonts w:ascii="Times New Roman" w:hAnsi="Times New Roman" w:cs="Times New Roman"/>
          <w:sz w:val="28"/>
          <w:szCs w:val="28"/>
          <w:lang w:val="uk-UA"/>
        </w:rPr>
        <w:tab/>
        <w:t>6.7. При виявленні спроби самовільного встановлення тимчасового об’єкта на об’єкті благоустрою працівники контролюючого органу вживають необхідних заходів щодо негайного призупинення всіх робіт, виявлення власника (законного користувача) тимчасового об’єкта, виконавця та замовника робіт.</w:t>
      </w:r>
    </w:p>
    <w:p w:rsidR="004B3667" w:rsidRDefault="004B3667" w:rsidP="004B3667">
      <w:pPr>
        <w:pStyle w:val="a4"/>
        <w:tabs>
          <w:tab w:val="left" w:pos="720"/>
          <w:tab w:val="left" w:pos="1080"/>
        </w:tabs>
        <w:spacing w:before="0" w:beforeAutospacing="0" w:after="0" w:afterAutospacing="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6.8. У разі необхідності, з метою запобігання виникненню аварійних чи інших ситуацій, що несуть загрозу життю чи здоров’ю людей, їх майну або </w:t>
      </w:r>
      <w:r>
        <w:rPr>
          <w:rFonts w:ascii="Times New Roman" w:hAnsi="Times New Roman" w:cs="Times New Roman"/>
          <w:sz w:val="28"/>
          <w:szCs w:val="28"/>
          <w:lang w:val="uk-UA"/>
        </w:rPr>
        <w:lastRenderedPageBreak/>
        <w:t>ліквідації таких ситуацій, демонтаж тимчасового об’єкта здійснюється контролюючим органом без рішення виконавчого комітету Чернігівської міської ради.</w:t>
      </w:r>
    </w:p>
    <w:p w:rsidR="004B3667" w:rsidRDefault="004B3667" w:rsidP="004B3667">
      <w:pPr>
        <w:pStyle w:val="a4"/>
        <w:tabs>
          <w:tab w:val="left" w:pos="720"/>
          <w:tab w:val="left" w:pos="1080"/>
        </w:tabs>
        <w:spacing w:before="0" w:beforeAutospacing="0" w:after="0" w:afterAutospacing="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6.9. При здійсненні демонтажу самовільно розміщеного тимчасового об’єкта, працівниками контролюючого органу складається акт встановленої форми у двох примірниках. Один примірник акта залишається у контролюючого органу, інший – надається власнику (законному користувачу) або його представнику (за наявності). </w:t>
      </w:r>
    </w:p>
    <w:p w:rsidR="004B3667" w:rsidRDefault="004B3667" w:rsidP="004B3667">
      <w:pPr>
        <w:pStyle w:val="a4"/>
        <w:tabs>
          <w:tab w:val="left" w:pos="720"/>
        </w:tabs>
        <w:spacing w:before="0" w:beforeAutospacing="0" w:after="0" w:afterAutospacing="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акті повинно бути зазначено наступні дані:</w:t>
      </w:r>
    </w:p>
    <w:p w:rsidR="004B3667" w:rsidRDefault="004B3667" w:rsidP="004B3667">
      <w:pPr>
        <w:pStyle w:val="a4"/>
        <w:numPr>
          <w:ilvl w:val="0"/>
          <w:numId w:val="1"/>
        </w:numPr>
        <w:tabs>
          <w:tab w:val="clear" w:pos="360"/>
          <w:tab w:val="left" w:pos="720"/>
          <w:tab w:val="left" w:pos="900"/>
        </w:tabs>
        <w:spacing w:before="0" w:beforeAutospacing="0" w:after="0" w:afterAutospacing="0"/>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дата, час, адреса розташування тимчасових об'єктів і підстави їх демонтажу;</w:t>
      </w:r>
    </w:p>
    <w:p w:rsidR="004B3667" w:rsidRDefault="004B3667" w:rsidP="004B3667">
      <w:pPr>
        <w:pStyle w:val="a4"/>
        <w:numPr>
          <w:ilvl w:val="0"/>
          <w:numId w:val="1"/>
        </w:numPr>
        <w:tabs>
          <w:tab w:val="clear" w:pos="360"/>
          <w:tab w:val="left" w:pos="720"/>
          <w:tab w:val="left" w:pos="900"/>
        </w:tabs>
        <w:spacing w:before="0" w:beforeAutospacing="0" w:after="0" w:afterAutospacing="0"/>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прізвище, ім'я, по батькові осіб, які беруть участь у демонтажі та перевезенні тимчасового об’єкта;</w:t>
      </w:r>
    </w:p>
    <w:p w:rsidR="004B3667" w:rsidRDefault="004B3667" w:rsidP="004B3667">
      <w:pPr>
        <w:pStyle w:val="a4"/>
        <w:numPr>
          <w:ilvl w:val="0"/>
          <w:numId w:val="1"/>
        </w:numPr>
        <w:tabs>
          <w:tab w:val="clear" w:pos="360"/>
          <w:tab w:val="left" w:pos="720"/>
          <w:tab w:val="left" w:pos="900"/>
        </w:tabs>
        <w:spacing w:before="0" w:beforeAutospacing="0" w:after="0" w:afterAutospacing="0"/>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опис тимчасового об’єкта (геометричні параметри, матеріали, наявність, підключення до мереж </w:t>
      </w:r>
      <w:proofErr w:type="spellStart"/>
      <w:r>
        <w:rPr>
          <w:rFonts w:ascii="Times New Roman" w:hAnsi="Times New Roman" w:cs="Times New Roman"/>
          <w:sz w:val="28"/>
          <w:szCs w:val="28"/>
          <w:lang w:val="uk-UA"/>
        </w:rPr>
        <w:t>електро-</w:t>
      </w:r>
      <w:proofErr w:type="spellEnd"/>
      <w:r>
        <w:rPr>
          <w:rFonts w:ascii="Times New Roman" w:hAnsi="Times New Roman" w:cs="Times New Roman"/>
          <w:sz w:val="28"/>
          <w:szCs w:val="28"/>
          <w:lang w:val="uk-UA"/>
        </w:rPr>
        <w:t xml:space="preserve"> та водопостачання), перелік візуально виявлених недоліків, пошкоджень з обов'язковою фіксацією;</w:t>
      </w:r>
    </w:p>
    <w:p w:rsidR="004B3667" w:rsidRDefault="004B3667" w:rsidP="004B3667">
      <w:pPr>
        <w:pStyle w:val="a4"/>
        <w:numPr>
          <w:ilvl w:val="0"/>
          <w:numId w:val="1"/>
        </w:numPr>
        <w:tabs>
          <w:tab w:val="clear" w:pos="360"/>
          <w:tab w:val="left" w:pos="720"/>
          <w:tab w:val="left" w:pos="900"/>
        </w:tabs>
        <w:spacing w:before="0" w:beforeAutospacing="0" w:after="0" w:afterAutospacing="0"/>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прізвище, ім'я, по батькові або найменування, місце проживання або місцезнаходження власника (законного користувача) тимчасового об’єкта.</w:t>
      </w:r>
    </w:p>
    <w:p w:rsidR="004B3667" w:rsidRDefault="004B3667" w:rsidP="004B3667">
      <w:pPr>
        <w:pStyle w:val="a4"/>
        <w:tabs>
          <w:tab w:val="left" w:pos="720"/>
        </w:tabs>
        <w:spacing w:before="0" w:beforeAutospacing="0" w:after="0" w:afterAutospacing="0"/>
        <w:jc w:val="both"/>
        <w:rPr>
          <w:rFonts w:ascii="Times New Roman" w:hAnsi="Times New Roman" w:cs="Times New Roman"/>
          <w:sz w:val="28"/>
          <w:szCs w:val="28"/>
          <w:lang w:val="uk-UA"/>
        </w:rPr>
      </w:pPr>
      <w:r>
        <w:rPr>
          <w:rFonts w:ascii="Times New Roman" w:hAnsi="Times New Roman" w:cs="Times New Roman"/>
          <w:sz w:val="28"/>
          <w:szCs w:val="28"/>
          <w:lang w:val="uk-UA"/>
        </w:rPr>
        <w:tab/>
        <w:t>6.10. Демонтований самовільно розміщений тимчасовий об'єкт зберігається контролюючим органом протягом шести місяців у визначеному виконавчим комітетом Чернігівської міської ради місці.</w:t>
      </w:r>
    </w:p>
    <w:p w:rsidR="004B3667" w:rsidRDefault="004B3667" w:rsidP="004B3667">
      <w:pPr>
        <w:pStyle w:val="a4"/>
        <w:tabs>
          <w:tab w:val="left" w:pos="720"/>
        </w:tabs>
        <w:spacing w:before="0" w:beforeAutospacing="0" w:after="0" w:afterAutospacing="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6.11. Інформація про демонтаж самовільно розміщених тимчасових об’єктів розміщується на </w:t>
      </w:r>
      <w:r>
        <w:rPr>
          <w:sz w:val="28"/>
          <w:szCs w:val="28"/>
          <w:lang w:val="uk-UA"/>
        </w:rPr>
        <w:t xml:space="preserve">офіційному </w:t>
      </w:r>
      <w:proofErr w:type="spellStart"/>
      <w:r>
        <w:rPr>
          <w:rFonts w:ascii="Times New Roman" w:hAnsi="Times New Roman"/>
          <w:sz w:val="28"/>
          <w:szCs w:val="28"/>
          <w:lang w:val="uk-UA"/>
        </w:rPr>
        <w:t>веб-порталі</w:t>
      </w:r>
      <w:proofErr w:type="spellEnd"/>
      <w:r>
        <w:rPr>
          <w:sz w:val="28"/>
          <w:szCs w:val="28"/>
          <w:lang w:val="uk-UA"/>
        </w:rPr>
        <w:t xml:space="preserve"> Чернігівської міської ради</w:t>
      </w:r>
      <w:r>
        <w:rPr>
          <w:rFonts w:ascii="Times New Roman" w:hAnsi="Times New Roman" w:cs="Times New Roman"/>
          <w:sz w:val="28"/>
          <w:szCs w:val="28"/>
          <w:lang w:val="uk-UA"/>
        </w:rPr>
        <w:t>.</w:t>
      </w:r>
    </w:p>
    <w:p w:rsidR="004B3667" w:rsidRDefault="004B3667" w:rsidP="004B3667">
      <w:pPr>
        <w:pStyle w:val="a4"/>
        <w:tabs>
          <w:tab w:val="left" w:pos="720"/>
        </w:tabs>
        <w:spacing w:before="0" w:beforeAutospacing="0" w:after="0" w:afterAutospacing="0"/>
        <w:jc w:val="both"/>
        <w:rPr>
          <w:rFonts w:ascii="Times New Roman" w:hAnsi="Times New Roman" w:cs="Times New Roman"/>
          <w:sz w:val="28"/>
          <w:szCs w:val="28"/>
          <w:lang w:val="uk-UA"/>
        </w:rPr>
      </w:pPr>
      <w:r>
        <w:rPr>
          <w:rFonts w:ascii="Times New Roman" w:hAnsi="Times New Roman" w:cs="Times New Roman"/>
          <w:sz w:val="28"/>
          <w:szCs w:val="28"/>
          <w:lang w:val="uk-UA"/>
        </w:rPr>
        <w:tab/>
        <w:t>6.12. Демонтовані самовільно встановлені тимчасові об’єкти можуть бути передані на тимчасове зберігання іншій організації на підставі відповідного договору та акта прийому-передачі із зазначенням переліку тимчасових об’єктів, їхнього стану та характеристик.</w:t>
      </w:r>
    </w:p>
    <w:p w:rsidR="004B3667" w:rsidRDefault="004B3667" w:rsidP="004B3667">
      <w:pPr>
        <w:pStyle w:val="a4"/>
        <w:tabs>
          <w:tab w:val="left" w:pos="720"/>
        </w:tabs>
        <w:spacing w:before="0" w:beforeAutospacing="0" w:after="0" w:afterAutospacing="0"/>
        <w:jc w:val="both"/>
        <w:rPr>
          <w:rFonts w:ascii="Times New Roman" w:hAnsi="Times New Roman" w:cs="Times New Roman"/>
          <w:sz w:val="28"/>
          <w:szCs w:val="28"/>
          <w:lang w:val="uk-UA"/>
        </w:rPr>
      </w:pPr>
      <w:r>
        <w:rPr>
          <w:rFonts w:ascii="Times New Roman" w:hAnsi="Times New Roman" w:cs="Times New Roman"/>
          <w:sz w:val="28"/>
          <w:szCs w:val="28"/>
          <w:lang w:val="uk-UA"/>
        </w:rPr>
        <w:tab/>
        <w:t>6.13. Демонтований самовільно встановлений тимчасовий об'єкт видається власнику (законному користувачу) або його представнику за наявності документа, що підтверджує право власності або інших підтверджуючих документів на вказаний тимчасовий об'єкт та сплати ним робіт з демонтажу, перевезення, розвантаження, зберігання тимчасових об’єктів та відновлення благоустрою на місці самовільно розміщеного тимчасового об’єкта.</w:t>
      </w:r>
    </w:p>
    <w:p w:rsidR="004B3667" w:rsidRDefault="004B3667" w:rsidP="004B3667">
      <w:pPr>
        <w:tabs>
          <w:tab w:val="left" w:pos="720"/>
        </w:tabs>
        <w:ind w:firstLine="708"/>
        <w:jc w:val="both"/>
        <w:rPr>
          <w:sz w:val="28"/>
          <w:szCs w:val="28"/>
          <w:lang w:val="uk-UA"/>
        </w:rPr>
      </w:pPr>
      <w:r>
        <w:rPr>
          <w:sz w:val="28"/>
          <w:szCs w:val="28"/>
          <w:lang w:val="uk-UA"/>
        </w:rPr>
        <w:t>6.14. Реалізація як вторинної сировини (металобрухт тощо) та списання з позабалансового рахунку контролюючого органу тимчасових об’єктів, які зберігаються понад шість місяців, здійснюється на підставі рішення виконавчого комітету Чернігівської міської ради прийнятого за пропозицією Комісії з погодження та за погодженням з фондом комунального майна міської ради.</w:t>
      </w:r>
    </w:p>
    <w:p w:rsidR="004B3667" w:rsidRDefault="004B3667" w:rsidP="004B3667">
      <w:pPr>
        <w:tabs>
          <w:tab w:val="left" w:pos="720"/>
        </w:tabs>
        <w:ind w:firstLine="708"/>
        <w:jc w:val="both"/>
        <w:rPr>
          <w:sz w:val="28"/>
          <w:szCs w:val="28"/>
          <w:lang w:val="uk-UA"/>
        </w:rPr>
      </w:pPr>
      <w:r>
        <w:rPr>
          <w:sz w:val="28"/>
          <w:szCs w:val="28"/>
          <w:lang w:val="uk-UA"/>
        </w:rPr>
        <w:t>6.15. Кошти від реалізації тимчасових об’єктів та/або за відшкодування витрат, зараховуються до міського бюджету міста Чернігова.».</w:t>
      </w:r>
    </w:p>
    <w:p w:rsidR="00B95DA2" w:rsidRPr="004B3667" w:rsidRDefault="00B95DA2" w:rsidP="004B3667">
      <w:pPr>
        <w:pStyle w:val="a3"/>
        <w:jc w:val="both"/>
        <w:rPr>
          <w:lang w:val="uk-UA"/>
        </w:rPr>
      </w:pPr>
    </w:p>
    <w:sectPr w:rsidR="00B95DA2" w:rsidRPr="004B3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Noto Sans CJK SC Regular">
    <w:altName w:val="Arial"/>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B63C4"/>
    <w:multiLevelType w:val="hybridMultilevel"/>
    <w:tmpl w:val="4E6E3B92"/>
    <w:lvl w:ilvl="0" w:tplc="5E5A1EF0">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667"/>
    <w:rsid w:val="004B3667"/>
    <w:rsid w:val="00B9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667"/>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667"/>
    <w:pPr>
      <w:spacing w:after="0" w:line="240" w:lineRule="auto"/>
    </w:pPr>
  </w:style>
  <w:style w:type="paragraph" w:styleId="a4">
    <w:name w:val="Normal (Web)"/>
    <w:basedOn w:val="a"/>
    <w:semiHidden/>
    <w:unhideWhenUsed/>
    <w:rsid w:val="004B3667"/>
    <w:pPr>
      <w:spacing w:before="100" w:beforeAutospacing="1" w:after="100" w:afterAutospacing="1"/>
    </w:pPr>
    <w:rPr>
      <w:rFonts w:ascii="Thorndale AMT" w:hAnsi="Thorndale AMT" w:cs="Thorndale AMT"/>
    </w:rPr>
  </w:style>
  <w:style w:type="paragraph" w:customStyle="1" w:styleId="a5">
    <w:name w:val="a"/>
    <w:basedOn w:val="a"/>
    <w:rsid w:val="004B3667"/>
    <w:pPr>
      <w:spacing w:before="280" w:after="280"/>
    </w:pPr>
    <w:rPr>
      <w:rFonts w:eastAsia="Noto Sans CJK SC Regular"/>
      <w:color w:val="00000A"/>
      <w:lang w:eastAsia="zh-CN"/>
    </w:rPr>
  </w:style>
  <w:style w:type="character" w:customStyle="1" w:styleId="a6">
    <w:name w:val="Основной текст_"/>
    <w:link w:val="1"/>
    <w:locked/>
    <w:rsid w:val="004B3667"/>
    <w:rPr>
      <w:sz w:val="26"/>
      <w:szCs w:val="26"/>
      <w:shd w:val="clear" w:color="auto" w:fill="FFFFFF"/>
    </w:rPr>
  </w:style>
  <w:style w:type="paragraph" w:customStyle="1" w:styleId="1">
    <w:name w:val="Основной текст1"/>
    <w:basedOn w:val="a"/>
    <w:link w:val="a6"/>
    <w:rsid w:val="004B3667"/>
    <w:pPr>
      <w:widowControl w:val="0"/>
      <w:shd w:val="clear" w:color="auto" w:fill="FFFFFF"/>
      <w:spacing w:line="314" w:lineRule="exact"/>
      <w:ind w:hanging="1000"/>
      <w:jc w:val="both"/>
    </w:pPr>
    <w:rPr>
      <w:rFonts w:eastAsiaTheme="minorHAnsi"/>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667"/>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667"/>
    <w:pPr>
      <w:spacing w:after="0" w:line="240" w:lineRule="auto"/>
    </w:pPr>
  </w:style>
  <w:style w:type="paragraph" w:styleId="a4">
    <w:name w:val="Normal (Web)"/>
    <w:basedOn w:val="a"/>
    <w:semiHidden/>
    <w:unhideWhenUsed/>
    <w:rsid w:val="004B3667"/>
    <w:pPr>
      <w:spacing w:before="100" w:beforeAutospacing="1" w:after="100" w:afterAutospacing="1"/>
    </w:pPr>
    <w:rPr>
      <w:rFonts w:ascii="Thorndale AMT" w:hAnsi="Thorndale AMT" w:cs="Thorndale AMT"/>
    </w:rPr>
  </w:style>
  <w:style w:type="paragraph" w:customStyle="1" w:styleId="a5">
    <w:name w:val="a"/>
    <w:basedOn w:val="a"/>
    <w:rsid w:val="004B3667"/>
    <w:pPr>
      <w:spacing w:before="280" w:after="280"/>
    </w:pPr>
    <w:rPr>
      <w:rFonts w:eastAsia="Noto Sans CJK SC Regular"/>
      <w:color w:val="00000A"/>
      <w:lang w:eastAsia="zh-CN"/>
    </w:rPr>
  </w:style>
  <w:style w:type="character" w:customStyle="1" w:styleId="a6">
    <w:name w:val="Основной текст_"/>
    <w:link w:val="1"/>
    <w:locked/>
    <w:rsid w:val="004B3667"/>
    <w:rPr>
      <w:sz w:val="26"/>
      <w:szCs w:val="26"/>
      <w:shd w:val="clear" w:color="auto" w:fill="FFFFFF"/>
    </w:rPr>
  </w:style>
  <w:style w:type="paragraph" w:customStyle="1" w:styleId="1">
    <w:name w:val="Основной текст1"/>
    <w:basedOn w:val="a"/>
    <w:link w:val="a6"/>
    <w:rsid w:val="004B3667"/>
    <w:pPr>
      <w:widowControl w:val="0"/>
      <w:shd w:val="clear" w:color="auto" w:fill="FFFFFF"/>
      <w:spacing w:line="314" w:lineRule="exact"/>
      <w:ind w:hanging="1000"/>
      <w:jc w:val="both"/>
    </w:pPr>
    <w:rPr>
      <w:rFonts w:eastAsiaTheme="minorHAns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44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1146</Words>
  <Characters>6535</Characters>
  <Application>Microsoft Office Word</Application>
  <DocSecurity>0</DocSecurity>
  <Lines>54</Lines>
  <Paragraphs>15</Paragraphs>
  <ScaleCrop>false</ScaleCrop>
  <Company>SPecialiST RePack</Company>
  <LinksUpToDate>false</LinksUpToDate>
  <CharactersWithSpaces>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Вікторія В. Латина</dc:creator>
  <cp:lastModifiedBy>Вікторія В. Латина</cp:lastModifiedBy>
  <cp:revision>2</cp:revision>
  <dcterms:created xsi:type="dcterms:W3CDTF">2018-05-18T06:29:00Z</dcterms:created>
  <dcterms:modified xsi:type="dcterms:W3CDTF">2018-05-18T06:31:00Z</dcterms:modified>
</cp:coreProperties>
</file>