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02" w:rsidRDefault="001F2102" w:rsidP="001F2102">
      <w:pPr>
        <w:pStyle w:val="a7"/>
        <w:ind w:firstLine="0"/>
        <w:jc w:val="left"/>
      </w:pPr>
      <w:r>
        <w:t xml:space="preserve">                                                                                         Додаток  </w:t>
      </w:r>
      <w:r>
        <w:br/>
        <w:t xml:space="preserve">                                                                                         до рішення міської ради </w:t>
      </w:r>
      <w:r>
        <w:br/>
        <w:t xml:space="preserve">                                                                                         “    ” квітня 20</w:t>
      </w:r>
      <w:r>
        <w:rPr>
          <w:lang w:val="ru-RU"/>
        </w:rPr>
        <w:t>13</w:t>
      </w:r>
      <w:r>
        <w:t xml:space="preserve"> року</w:t>
      </w:r>
    </w:p>
    <w:p w:rsidR="001F2102" w:rsidRDefault="001F2102" w:rsidP="001F2102">
      <w:pPr>
        <w:pStyle w:val="a7"/>
        <w:tabs>
          <w:tab w:val="left" w:pos="6237"/>
        </w:tabs>
        <w:jc w:val="center"/>
      </w:pPr>
      <w:r>
        <w:t xml:space="preserve">                                                                    (3</w:t>
      </w:r>
      <w:r w:rsidRPr="001F2102">
        <w:rPr>
          <w:lang w:val="ru-RU"/>
        </w:rPr>
        <w:t>1</w:t>
      </w:r>
      <w:r>
        <w:t xml:space="preserve"> сесія </w:t>
      </w:r>
      <w:r w:rsidRPr="001F2102">
        <w:rPr>
          <w:lang w:val="ru-RU"/>
        </w:rPr>
        <w:t>6</w:t>
      </w:r>
      <w:r>
        <w:t xml:space="preserve"> скликання)</w:t>
      </w: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  <w:jc w:val="center"/>
      </w:pPr>
      <w:r>
        <w:t>П Е Р Е Л І К</w:t>
      </w:r>
    </w:p>
    <w:p w:rsidR="001F2102" w:rsidRDefault="001F2102" w:rsidP="001F2102">
      <w:pPr>
        <w:pStyle w:val="a7"/>
        <w:jc w:val="center"/>
      </w:pPr>
      <w:r>
        <w:t>житлового фонду, який передається у комунальну власність</w:t>
      </w:r>
    </w:p>
    <w:p w:rsidR="001F2102" w:rsidRDefault="001F2102" w:rsidP="001F2102">
      <w:pPr>
        <w:pStyle w:val="a7"/>
        <w:jc w:val="center"/>
        <w:rPr>
          <w:lang w:val="en-US"/>
        </w:rPr>
      </w:pPr>
      <w:r>
        <w:t>територіальної громади м. Чернігова</w:t>
      </w:r>
    </w:p>
    <w:p w:rsidR="001F2102" w:rsidRDefault="001F2102" w:rsidP="001F2102">
      <w:pPr>
        <w:pStyle w:val="a7"/>
        <w:jc w:val="center"/>
        <w:rPr>
          <w:sz w:val="16"/>
          <w:lang w:val="en-US"/>
        </w:rPr>
      </w:pPr>
    </w:p>
    <w:tbl>
      <w:tblPr>
        <w:tblW w:w="963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252"/>
      </w:tblGrid>
      <w:tr w:rsidR="001F2102" w:rsidTr="007E08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</w:tcPr>
          <w:p w:rsidR="001F2102" w:rsidRDefault="001F2102" w:rsidP="007E080A">
            <w:pPr>
              <w:pStyle w:val="a7"/>
              <w:ind w:firstLine="0"/>
              <w:jc w:val="center"/>
              <w:rPr>
                <w:b/>
                <w:snapToGrid w:val="0"/>
                <w:color w:val="000000"/>
                <w:lang w:eastAsia="ru-RU"/>
              </w:rPr>
            </w:pPr>
            <w:r>
              <w:rPr>
                <w:b/>
                <w:snapToGrid w:val="0"/>
                <w:color w:val="000000"/>
                <w:lang w:eastAsia="ru-RU"/>
              </w:rPr>
              <w:t>№</w:t>
            </w:r>
          </w:p>
        </w:tc>
        <w:tc>
          <w:tcPr>
            <w:tcW w:w="4820" w:type="dxa"/>
          </w:tcPr>
          <w:p w:rsidR="001F2102" w:rsidRDefault="001F2102" w:rsidP="007E080A">
            <w:pPr>
              <w:pStyle w:val="a7"/>
              <w:jc w:val="center"/>
              <w:rPr>
                <w:snapToGrid w:val="0"/>
                <w:lang w:val="ru-RU" w:eastAsia="ru-RU"/>
              </w:rPr>
            </w:pPr>
            <w:r>
              <w:rPr>
                <w:snapToGrid w:val="0"/>
                <w:lang w:eastAsia="ru-RU"/>
              </w:rPr>
              <w:t>Об</w:t>
            </w:r>
            <w:r>
              <w:rPr>
                <w:snapToGrid w:val="0"/>
                <w:lang w:val="en-US" w:eastAsia="ru-RU"/>
              </w:rPr>
              <w:t>’</w:t>
            </w:r>
            <w:proofErr w:type="spellStart"/>
            <w:r>
              <w:rPr>
                <w:snapToGrid w:val="0"/>
                <w:lang w:val="ru-RU" w:eastAsia="ru-RU"/>
              </w:rPr>
              <w:t>єкт</w:t>
            </w:r>
            <w:proofErr w:type="spellEnd"/>
            <w:r>
              <w:rPr>
                <w:snapToGrid w:val="0"/>
                <w:lang w:val="ru-RU" w:eastAsia="ru-RU"/>
              </w:rPr>
              <w:t xml:space="preserve"> </w:t>
            </w:r>
            <w:proofErr w:type="spellStart"/>
            <w:r>
              <w:rPr>
                <w:snapToGrid w:val="0"/>
                <w:lang w:val="ru-RU" w:eastAsia="ru-RU"/>
              </w:rPr>
              <w:t>передачі</w:t>
            </w:r>
            <w:proofErr w:type="spellEnd"/>
          </w:p>
        </w:tc>
        <w:tc>
          <w:tcPr>
            <w:tcW w:w="4252" w:type="dxa"/>
          </w:tcPr>
          <w:p w:rsidR="001F2102" w:rsidRDefault="001F2102" w:rsidP="007E080A">
            <w:pPr>
              <w:pStyle w:val="a7"/>
              <w:ind w:firstLine="0"/>
              <w:jc w:val="center"/>
            </w:pPr>
            <w:proofErr w:type="spellStart"/>
            <w:r>
              <w:t>Балансоутримувач</w:t>
            </w:r>
            <w:proofErr w:type="spellEnd"/>
            <w:r>
              <w:t xml:space="preserve"> (власник)</w:t>
            </w: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  <w:proofErr w:type="spellStart"/>
            <w:r>
              <w:rPr>
                <w:sz w:val="28"/>
              </w:rPr>
              <w:t>вартир</w:t>
            </w:r>
            <w:proofErr w:type="spellEnd"/>
            <w:r>
              <w:rPr>
                <w:sz w:val="28"/>
                <w:lang w:val="uk-UA"/>
              </w:rPr>
              <w:t>а № 9 в житловому будинку              № 2а по вул. Промисловій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z w:val="28"/>
                <w:lang w:val="uk-UA"/>
              </w:rPr>
              <w:t>Чернігівське учбово-виробниче підприємство УТОС українського товариства сліпих</w:t>
            </w: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Квартира № 42 в житловому будинку № 37 по вул. Щорса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Бугай Тамара Андріївна</w:t>
            </w: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12/25 (дванадцять двадцять п</w:t>
            </w:r>
            <w:r>
              <w:rPr>
                <w:sz w:val="28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ятих</w:t>
            </w:r>
            <w:proofErr w:type="spellEnd"/>
            <w:r>
              <w:rPr>
                <w:sz w:val="28"/>
                <w:lang w:val="uk-UA"/>
              </w:rPr>
              <w:t>) частин квартири № 58 у житловому будинку № 176 по просп. Перемоги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Волгіна Людмила Володимирівна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Волгіна Уляна Андріївна</w:t>
            </w: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Квартира № 3 в житловому будинку           № 138 по вул. Пухова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Варвара Олександрівна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Григорій Володимирович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Марина Григорівна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Олена Григорівна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Артем Григорович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Олена Сергіївна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Голован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Софія Сергіївна</w:t>
            </w: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Квартира № 34 корпусу № 1 </w:t>
            </w:r>
            <w:proofErr w:type="spellStart"/>
            <w:r>
              <w:rPr>
                <w:sz w:val="28"/>
                <w:lang w:val="uk-UA"/>
              </w:rPr>
              <w:t>житлововго</w:t>
            </w:r>
            <w:proofErr w:type="spellEnd"/>
            <w:r>
              <w:rPr>
                <w:sz w:val="28"/>
                <w:lang w:val="uk-UA"/>
              </w:rPr>
              <w:t xml:space="preserve"> будинку № 10 по                      вул. Курсанта Єськова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Прищепа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Василь Володимирович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Прищепа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Любов Олексіївна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Прищепа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Володимир Васильович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Прищепа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Ігор Васильович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proofErr w:type="spellStart"/>
            <w:r>
              <w:rPr>
                <w:snapToGrid w:val="0"/>
                <w:color w:val="000000"/>
                <w:sz w:val="28"/>
                <w:lang w:val="uk-UA" w:eastAsia="ru-RU"/>
              </w:rPr>
              <w:t>Прищепа</w:t>
            </w:r>
            <w:proofErr w:type="spellEnd"/>
            <w:r>
              <w:rPr>
                <w:snapToGrid w:val="0"/>
                <w:color w:val="000000"/>
                <w:sz w:val="28"/>
                <w:lang w:val="uk-UA" w:eastAsia="ru-RU"/>
              </w:rPr>
              <w:t xml:space="preserve"> Святослав Васильович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</w:p>
        </w:tc>
      </w:tr>
      <w:tr w:rsidR="001F2102" w:rsidTr="007E080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right w:val="nil"/>
            </w:tcBorders>
          </w:tcPr>
          <w:p w:rsidR="001F2102" w:rsidRDefault="001F2102" w:rsidP="007E080A">
            <w:pPr>
              <w:pStyle w:val="a6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2" w:rsidRDefault="001F2102" w:rsidP="007E080A">
            <w:pPr>
              <w:ind w:right="-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Квартира № 92 в житловому будинку № 48 по вул. 50 років ВЛКСМ</w:t>
            </w:r>
          </w:p>
        </w:tc>
        <w:tc>
          <w:tcPr>
            <w:tcW w:w="4252" w:type="dxa"/>
            <w:tcBorders>
              <w:left w:val="nil"/>
            </w:tcBorders>
          </w:tcPr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Скляренко Лідія Миколаївна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Скляренко Юлія Андріївна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  <w:r>
              <w:rPr>
                <w:snapToGrid w:val="0"/>
                <w:color w:val="000000"/>
                <w:sz w:val="28"/>
                <w:lang w:val="uk-UA" w:eastAsia="ru-RU"/>
              </w:rPr>
              <w:t>Скляренко Людмила Володимирівна</w:t>
            </w:r>
          </w:p>
          <w:p w:rsidR="001F2102" w:rsidRDefault="001F2102" w:rsidP="007E080A">
            <w:pPr>
              <w:rPr>
                <w:snapToGrid w:val="0"/>
                <w:color w:val="000000"/>
                <w:sz w:val="28"/>
                <w:lang w:val="uk-UA" w:eastAsia="ru-RU"/>
              </w:rPr>
            </w:pPr>
          </w:p>
        </w:tc>
      </w:tr>
    </w:tbl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  <w:ind w:firstLine="0"/>
      </w:pPr>
      <w:r>
        <w:t xml:space="preserve">          Міський голова                                                                         О.В. Соколов</w:t>
      </w: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</w:p>
    <w:p w:rsidR="001F2102" w:rsidRDefault="001F2102" w:rsidP="001F2102">
      <w:pPr>
        <w:pStyle w:val="a7"/>
      </w:pPr>
      <w:bookmarkStart w:id="0" w:name="_GoBack"/>
      <w:bookmarkEnd w:id="0"/>
    </w:p>
    <w:sectPr w:rsidR="001F2102">
      <w:footerReference w:type="even" r:id="rId5"/>
      <w:footerReference w:type="default" r:id="rId6"/>
      <w:pgSz w:w="11906" w:h="16838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1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F21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2102">
    <w:pPr>
      <w:pStyle w:val="a3"/>
      <w:framePr w:wrap="around" w:vAnchor="text" w:hAnchor="margin" w:xAlign="right" w:y="1"/>
      <w:rPr>
        <w:rStyle w:val="a5"/>
      </w:rPr>
    </w:pPr>
  </w:p>
  <w:p w:rsidR="00000000" w:rsidRDefault="001F210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02"/>
    <w:rsid w:val="001F2102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F210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1F2102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semiHidden/>
    <w:rsid w:val="001F2102"/>
  </w:style>
  <w:style w:type="paragraph" w:styleId="a6">
    <w:name w:val="caption"/>
    <w:basedOn w:val="a"/>
    <w:next w:val="a"/>
    <w:qFormat/>
    <w:rsid w:val="001F2102"/>
    <w:pPr>
      <w:jc w:val="right"/>
    </w:pPr>
    <w:rPr>
      <w:snapToGrid w:val="0"/>
      <w:sz w:val="24"/>
      <w:lang w:eastAsia="ru-RU"/>
    </w:rPr>
  </w:style>
  <w:style w:type="paragraph" w:styleId="a7">
    <w:name w:val="Body Text Indent"/>
    <w:basedOn w:val="a"/>
    <w:link w:val="a8"/>
    <w:semiHidden/>
    <w:rsid w:val="001F2102"/>
    <w:pPr>
      <w:ind w:firstLine="709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1F2102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F210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1F2102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page number"/>
    <w:basedOn w:val="a0"/>
    <w:semiHidden/>
    <w:rsid w:val="001F2102"/>
  </w:style>
  <w:style w:type="paragraph" w:styleId="a6">
    <w:name w:val="caption"/>
    <w:basedOn w:val="a"/>
    <w:next w:val="a"/>
    <w:qFormat/>
    <w:rsid w:val="001F2102"/>
    <w:pPr>
      <w:jc w:val="right"/>
    </w:pPr>
    <w:rPr>
      <w:snapToGrid w:val="0"/>
      <w:sz w:val="24"/>
      <w:lang w:eastAsia="ru-RU"/>
    </w:rPr>
  </w:style>
  <w:style w:type="paragraph" w:styleId="a7">
    <w:name w:val="Body Text Indent"/>
    <w:basedOn w:val="a"/>
    <w:link w:val="a8"/>
    <w:semiHidden/>
    <w:rsid w:val="001F2102"/>
    <w:pPr>
      <w:ind w:firstLine="709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1F2102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2013-04-05T09:11:00Z</dcterms:created>
  <dcterms:modified xsi:type="dcterms:W3CDTF">2013-04-05T09:12:00Z</dcterms:modified>
</cp:coreProperties>
</file>