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644F9C" w:rsidRDefault="00080DA3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</w:t>
      </w:r>
      <w:r>
        <w:rPr>
          <w:b/>
          <w:snapToGrid w:val="0"/>
          <w:color w:val="000000"/>
          <w:sz w:val="28"/>
          <w:szCs w:val="28"/>
          <w:lang w:val="uk-UA"/>
        </w:rPr>
        <w:t>є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кту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рішення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644F9C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міської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ради </w:t>
      </w:r>
    </w:p>
    <w:p w:rsidR="00644F9C" w:rsidRPr="004A16EF" w:rsidRDefault="00644F9C" w:rsidP="000D12D7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A16EF">
        <w:rPr>
          <w:rStyle w:val="FontStyle13"/>
          <w:b/>
          <w:sz w:val="28"/>
          <w:szCs w:val="28"/>
          <w:lang w:eastAsia="uk-UA"/>
        </w:rPr>
        <w:t>«</w:t>
      </w:r>
      <w:r w:rsidR="004A16EF" w:rsidRPr="004A16EF">
        <w:rPr>
          <w:b/>
          <w:sz w:val="28"/>
          <w:szCs w:val="28"/>
        </w:rPr>
        <w:t xml:space="preserve">Про </w:t>
      </w:r>
      <w:proofErr w:type="spellStart"/>
      <w:r w:rsidR="000D12D7" w:rsidRPr="000D12D7">
        <w:rPr>
          <w:b/>
          <w:sz w:val="28"/>
          <w:szCs w:val="28"/>
        </w:rPr>
        <w:t>встановлення</w:t>
      </w:r>
      <w:proofErr w:type="spellEnd"/>
      <w:r w:rsidR="000D12D7" w:rsidRPr="000D12D7">
        <w:rPr>
          <w:b/>
          <w:sz w:val="28"/>
          <w:szCs w:val="28"/>
        </w:rPr>
        <w:t xml:space="preserve"> </w:t>
      </w:r>
      <w:proofErr w:type="spellStart"/>
      <w:r w:rsidR="000D12D7" w:rsidRPr="000D12D7">
        <w:rPr>
          <w:b/>
          <w:sz w:val="28"/>
          <w:szCs w:val="28"/>
        </w:rPr>
        <w:t>розрахункових</w:t>
      </w:r>
      <w:proofErr w:type="spellEnd"/>
      <w:r w:rsidR="000D12D7" w:rsidRPr="000D12D7">
        <w:rPr>
          <w:b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тарифів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на </w:t>
      </w:r>
      <w:proofErr w:type="spellStart"/>
      <w:r w:rsidR="000D12D7" w:rsidRPr="000D12D7">
        <w:rPr>
          <w:b/>
          <w:color w:val="000000"/>
          <w:sz w:val="28"/>
          <w:szCs w:val="28"/>
        </w:rPr>
        <w:t>транспортні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послуги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з </w:t>
      </w:r>
      <w:proofErr w:type="spellStart"/>
      <w:r w:rsidR="000D12D7" w:rsidRPr="000D12D7">
        <w:rPr>
          <w:b/>
          <w:color w:val="000000"/>
          <w:sz w:val="28"/>
          <w:szCs w:val="28"/>
        </w:rPr>
        <w:t>перевезення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пасажирів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громадським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транспортом </w:t>
      </w:r>
      <w:proofErr w:type="spellStart"/>
      <w:r w:rsidR="000D12D7" w:rsidRPr="000D12D7">
        <w:rPr>
          <w:b/>
          <w:color w:val="000000"/>
          <w:sz w:val="28"/>
          <w:szCs w:val="28"/>
        </w:rPr>
        <w:t>загального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користування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міста</w:t>
      </w:r>
      <w:proofErr w:type="spellEnd"/>
      <w:r w:rsidR="000D12D7" w:rsidRPr="000D12D7">
        <w:rPr>
          <w:b/>
          <w:color w:val="000000"/>
          <w:sz w:val="28"/>
          <w:szCs w:val="28"/>
        </w:rPr>
        <w:t xml:space="preserve"> </w:t>
      </w:r>
      <w:proofErr w:type="spellStart"/>
      <w:r w:rsidR="000D12D7" w:rsidRPr="000D12D7">
        <w:rPr>
          <w:b/>
          <w:color w:val="000000"/>
          <w:sz w:val="28"/>
          <w:szCs w:val="28"/>
        </w:rPr>
        <w:t>Чернігова</w:t>
      </w:r>
      <w:proofErr w:type="spellEnd"/>
      <w:r w:rsidRPr="004A16EF">
        <w:rPr>
          <w:rStyle w:val="FontStyle13"/>
          <w:b/>
          <w:sz w:val="28"/>
          <w:szCs w:val="28"/>
          <w:lang w:val="uk-UA" w:eastAsia="uk-UA"/>
        </w:rPr>
        <w:t>»</w:t>
      </w: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  <w:r w:rsidRPr="004A16EF">
        <w:rPr>
          <w:snapToGrid w:val="0"/>
          <w:sz w:val="28"/>
          <w:szCs w:val="28"/>
          <w:lang w:val="uk-UA"/>
        </w:rPr>
        <w:t xml:space="preserve">Цей </w:t>
      </w:r>
      <w:r w:rsidR="0045444C">
        <w:rPr>
          <w:snapToGrid w:val="0"/>
          <w:sz w:val="28"/>
          <w:szCs w:val="28"/>
          <w:lang w:val="uk-UA"/>
        </w:rPr>
        <w:t xml:space="preserve">аналіз регуляторного впливу </w:t>
      </w:r>
      <w:proofErr w:type="spellStart"/>
      <w:r w:rsidR="0045444C">
        <w:rPr>
          <w:snapToGrid w:val="0"/>
          <w:sz w:val="28"/>
          <w:szCs w:val="28"/>
          <w:lang w:val="uk-UA"/>
        </w:rPr>
        <w:t>проє</w:t>
      </w:r>
      <w:r w:rsidRPr="004A16EF">
        <w:rPr>
          <w:snapToGrid w:val="0"/>
          <w:sz w:val="28"/>
          <w:szCs w:val="28"/>
          <w:lang w:val="uk-UA"/>
        </w:rPr>
        <w:t>кту</w:t>
      </w:r>
      <w:proofErr w:type="spellEnd"/>
      <w:r w:rsidRPr="004A16EF">
        <w:rPr>
          <w:snapToGrid w:val="0"/>
          <w:sz w:val="28"/>
          <w:szCs w:val="28"/>
          <w:lang w:val="uk-UA"/>
        </w:rPr>
        <w:t xml:space="preserve"> рішення виконавчого комітету Чернігівської міської ради «</w:t>
      </w:r>
      <w:r w:rsidR="000D12D7" w:rsidRPr="000D12D7">
        <w:rPr>
          <w:sz w:val="28"/>
          <w:szCs w:val="28"/>
          <w:lang w:val="uk-UA"/>
        </w:rPr>
        <w:t>Про</w:t>
      </w:r>
      <w:r w:rsidR="000D12D7" w:rsidRPr="000D12D7">
        <w:rPr>
          <w:color w:val="000000"/>
          <w:sz w:val="28"/>
          <w:szCs w:val="28"/>
          <w:lang w:val="uk-UA"/>
        </w:rPr>
        <w:t xml:space="preserve"> </w:t>
      </w:r>
      <w:r w:rsidR="000D12D7" w:rsidRPr="000D12D7">
        <w:rPr>
          <w:sz w:val="28"/>
          <w:szCs w:val="28"/>
          <w:lang w:val="uk-UA"/>
        </w:rPr>
        <w:t xml:space="preserve">встановлення розрахункових </w:t>
      </w:r>
      <w:r w:rsidR="000D12D7" w:rsidRPr="000D12D7">
        <w:rPr>
          <w:color w:val="000000"/>
          <w:sz w:val="28"/>
          <w:szCs w:val="28"/>
          <w:lang w:val="uk-UA"/>
        </w:rPr>
        <w:t>тарифів на транспортні послуги з перевезення пасажирів громадським транспортом загального користування міста Чернігова</w:t>
      </w:r>
      <w:r w:rsidRPr="004A16EF">
        <w:rPr>
          <w:rStyle w:val="FontStyle13"/>
          <w:sz w:val="28"/>
          <w:szCs w:val="28"/>
          <w:lang w:val="uk-UA" w:eastAsia="uk-UA"/>
        </w:rPr>
        <w:t>»</w:t>
      </w:r>
      <w:r w:rsidRPr="004A16EF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="0045444C">
        <w:rPr>
          <w:snapToGrid w:val="0"/>
          <w:sz w:val="28"/>
          <w:szCs w:val="28"/>
          <w:lang w:val="uk-UA"/>
        </w:rPr>
        <w:t xml:space="preserve">ст. 8 </w:t>
      </w:r>
      <w:r w:rsidRPr="004A16EF">
        <w:rPr>
          <w:sz w:val="28"/>
          <w:szCs w:val="28"/>
          <w:lang w:val="uk-UA"/>
        </w:rPr>
        <w:t xml:space="preserve">Закону України </w:t>
      </w:r>
      <w:r w:rsidRPr="004A16EF">
        <w:rPr>
          <w:snapToGrid w:val="0"/>
          <w:sz w:val="28"/>
          <w:szCs w:val="28"/>
          <w:lang w:val="uk-UA"/>
        </w:rPr>
        <w:t>«Про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</w:t>
      </w:r>
      <w:r w:rsidR="002D78AD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та Методики проведення аналізу впливу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>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Назва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u w:val="single"/>
          <w:lang w:val="uk-UA"/>
        </w:rPr>
        <w:t>а</w:t>
      </w:r>
      <w:r>
        <w:rPr>
          <w:snapToGrid w:val="0"/>
          <w:color w:val="000000"/>
          <w:sz w:val="28"/>
          <w:szCs w:val="28"/>
          <w:u w:val="single"/>
        </w:rPr>
        <w:t>:</w:t>
      </w:r>
      <w:r w:rsidR="00080DA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80DA3">
        <w:rPr>
          <w:snapToGrid w:val="0"/>
          <w:color w:val="000000"/>
          <w:sz w:val="28"/>
          <w:szCs w:val="28"/>
        </w:rPr>
        <w:t>проє</w:t>
      </w:r>
      <w:r>
        <w:rPr>
          <w:snapToGrid w:val="0"/>
          <w:color w:val="000000"/>
          <w:sz w:val="28"/>
          <w:szCs w:val="28"/>
        </w:rPr>
        <w:t>кт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рішення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 </w:t>
      </w:r>
      <w:r>
        <w:rPr>
          <w:bCs/>
          <w:snapToGrid w:val="0"/>
          <w:color w:val="000000"/>
          <w:sz w:val="28"/>
          <w:szCs w:val="28"/>
        </w:rPr>
        <w:t>«</w:t>
      </w:r>
      <w:r w:rsidR="000D12D7" w:rsidRPr="00E63356">
        <w:rPr>
          <w:sz w:val="28"/>
          <w:szCs w:val="28"/>
        </w:rPr>
        <w:t>Про</w:t>
      </w:r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DB294E">
        <w:rPr>
          <w:sz w:val="28"/>
          <w:szCs w:val="28"/>
        </w:rPr>
        <w:t>встановлення</w:t>
      </w:r>
      <w:proofErr w:type="spellEnd"/>
      <w:r w:rsidR="000D12D7" w:rsidRPr="00DB294E">
        <w:rPr>
          <w:sz w:val="28"/>
          <w:szCs w:val="28"/>
        </w:rPr>
        <w:t xml:space="preserve"> </w:t>
      </w:r>
      <w:proofErr w:type="spellStart"/>
      <w:r w:rsidR="000D12D7" w:rsidRPr="00DB294E">
        <w:rPr>
          <w:sz w:val="28"/>
          <w:szCs w:val="28"/>
        </w:rPr>
        <w:t>розрахункових</w:t>
      </w:r>
      <w:proofErr w:type="spellEnd"/>
      <w:r w:rsidR="000D12D7" w:rsidRPr="00DB294E">
        <w:rPr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тарифів</w:t>
      </w:r>
      <w:proofErr w:type="spellEnd"/>
      <w:r w:rsidR="000D12D7" w:rsidRPr="00E63356">
        <w:rPr>
          <w:color w:val="000000"/>
          <w:sz w:val="28"/>
          <w:szCs w:val="28"/>
        </w:rPr>
        <w:t xml:space="preserve"> на </w:t>
      </w:r>
      <w:proofErr w:type="spellStart"/>
      <w:r w:rsidR="000D12D7" w:rsidRPr="00E63356">
        <w:rPr>
          <w:color w:val="000000"/>
          <w:sz w:val="28"/>
          <w:szCs w:val="28"/>
        </w:rPr>
        <w:t>транспортні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послуги</w:t>
      </w:r>
      <w:proofErr w:type="spellEnd"/>
      <w:r w:rsidR="000D12D7" w:rsidRPr="00E63356">
        <w:rPr>
          <w:color w:val="000000"/>
          <w:sz w:val="28"/>
          <w:szCs w:val="28"/>
        </w:rPr>
        <w:t xml:space="preserve"> з </w:t>
      </w:r>
      <w:proofErr w:type="spellStart"/>
      <w:r w:rsidR="000D12D7" w:rsidRPr="00E63356">
        <w:rPr>
          <w:color w:val="000000"/>
          <w:sz w:val="28"/>
          <w:szCs w:val="28"/>
        </w:rPr>
        <w:t>перевезення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пасажирів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громадським</w:t>
      </w:r>
      <w:proofErr w:type="spellEnd"/>
      <w:r w:rsidR="000D12D7" w:rsidRPr="00E63356">
        <w:rPr>
          <w:color w:val="000000"/>
          <w:sz w:val="28"/>
          <w:szCs w:val="28"/>
        </w:rPr>
        <w:t xml:space="preserve"> транспортом </w:t>
      </w:r>
      <w:proofErr w:type="spellStart"/>
      <w:r w:rsidR="000D12D7" w:rsidRPr="00E63356">
        <w:rPr>
          <w:color w:val="000000"/>
          <w:sz w:val="28"/>
          <w:szCs w:val="28"/>
        </w:rPr>
        <w:t>загального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користування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м</w:t>
      </w:r>
      <w:r w:rsidR="000D12D7">
        <w:rPr>
          <w:color w:val="000000"/>
          <w:sz w:val="28"/>
          <w:szCs w:val="28"/>
        </w:rPr>
        <w:t>іста</w:t>
      </w:r>
      <w:proofErr w:type="spellEnd"/>
      <w:r w:rsidR="000D12D7" w:rsidRPr="00E63356">
        <w:rPr>
          <w:color w:val="000000"/>
          <w:sz w:val="28"/>
          <w:szCs w:val="28"/>
        </w:rPr>
        <w:t xml:space="preserve"> </w:t>
      </w:r>
      <w:proofErr w:type="spellStart"/>
      <w:r w:rsidR="000D12D7" w:rsidRPr="00E63356">
        <w:rPr>
          <w:color w:val="000000"/>
          <w:sz w:val="28"/>
          <w:szCs w:val="28"/>
        </w:rPr>
        <w:t>Чернігова</w:t>
      </w:r>
      <w:proofErr w:type="spellEnd"/>
      <w:r>
        <w:rPr>
          <w:rStyle w:val="FontStyle13"/>
          <w:sz w:val="28"/>
          <w:szCs w:val="28"/>
          <w:lang w:eastAsia="uk-UA"/>
        </w:rPr>
        <w:t>».</w:t>
      </w:r>
      <w:r>
        <w:rPr>
          <w:snapToGrid w:val="0"/>
          <w:color w:val="000000"/>
          <w:sz w:val="28"/>
          <w:szCs w:val="28"/>
        </w:rPr>
        <w:tab/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орган: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виконавчий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Розробники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документа: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управління</w:t>
      </w:r>
      <w:proofErr w:type="spellEnd"/>
      <w:r>
        <w:rPr>
          <w:snapToGrid w:val="0"/>
          <w:color w:val="000000"/>
          <w:sz w:val="28"/>
          <w:szCs w:val="28"/>
        </w:rPr>
        <w:t xml:space="preserve">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зв’язку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Pr="00E26D03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085587" w:rsidRDefault="00085587" w:rsidP="0008558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Електронна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адреса:</w:t>
      </w:r>
      <w:r w:rsidRPr="00490CD0">
        <w:rPr>
          <w:snapToGrid w:val="0"/>
          <w:color w:val="000000"/>
          <w:sz w:val="28"/>
          <w:szCs w:val="28"/>
        </w:rPr>
        <w:t xml:space="preserve"> </w:t>
      </w:r>
      <w:r w:rsidRPr="00490CD0">
        <w:rPr>
          <w:snapToGrid w:val="0"/>
          <w:color w:val="000000"/>
          <w:sz w:val="28"/>
          <w:szCs w:val="28"/>
          <w:lang w:val="en-US"/>
        </w:rPr>
        <w:t>transport</w:t>
      </w:r>
      <w:r w:rsidRPr="00490CD0">
        <w:rPr>
          <w:snapToGrid w:val="0"/>
          <w:color w:val="000000"/>
          <w:sz w:val="28"/>
          <w:szCs w:val="28"/>
        </w:rPr>
        <w:t>@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chernigiv</w:t>
      </w:r>
      <w:proofErr w:type="spellEnd"/>
      <w:r w:rsidRPr="00490CD0">
        <w:rPr>
          <w:snapToGrid w:val="0"/>
          <w:color w:val="000000"/>
          <w:sz w:val="28"/>
          <w:szCs w:val="28"/>
        </w:rPr>
        <w:t>-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rada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gov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ua</w:t>
      </w:r>
      <w:proofErr w:type="spellEnd"/>
      <w:r w:rsidRPr="009D37B7"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BD4D86" w:rsidRDefault="00BD4D86" w:rsidP="004C6353">
      <w:pPr>
        <w:ind w:firstLine="709"/>
        <w:jc w:val="both"/>
        <w:rPr>
          <w:sz w:val="28"/>
          <w:szCs w:val="28"/>
        </w:rPr>
      </w:pPr>
    </w:p>
    <w:p w:rsidR="00BD4D86" w:rsidRPr="00DD5425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Pr="00656AB1">
        <w:rPr>
          <w:sz w:val="28"/>
          <w:szCs w:val="28"/>
        </w:rPr>
        <w:t>ережа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міського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пасажирського</w:t>
      </w:r>
      <w:proofErr w:type="spellEnd"/>
      <w:r w:rsidRPr="00656AB1">
        <w:rPr>
          <w:sz w:val="28"/>
          <w:szCs w:val="28"/>
        </w:rPr>
        <w:t xml:space="preserve"> транспорту </w:t>
      </w:r>
      <w:r>
        <w:rPr>
          <w:sz w:val="28"/>
          <w:szCs w:val="28"/>
          <w:lang w:val="uk-UA"/>
        </w:rPr>
        <w:t xml:space="preserve">м. Чернігова </w:t>
      </w:r>
      <w:r w:rsidRPr="00656AB1">
        <w:rPr>
          <w:sz w:val="28"/>
          <w:szCs w:val="28"/>
        </w:rPr>
        <w:t xml:space="preserve">на </w:t>
      </w:r>
      <w:proofErr w:type="spellStart"/>
      <w:r w:rsidRPr="00656AB1">
        <w:rPr>
          <w:sz w:val="28"/>
          <w:szCs w:val="28"/>
        </w:rPr>
        <w:t>даний</w:t>
      </w:r>
      <w:proofErr w:type="spellEnd"/>
      <w:r w:rsidRPr="00656AB1">
        <w:rPr>
          <w:sz w:val="28"/>
          <w:szCs w:val="28"/>
        </w:rPr>
        <w:t xml:space="preserve"> час </w:t>
      </w:r>
      <w:proofErr w:type="spellStart"/>
      <w:r w:rsidRPr="00656AB1">
        <w:rPr>
          <w:sz w:val="28"/>
          <w:szCs w:val="28"/>
        </w:rPr>
        <w:t>досить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розгалужена</w:t>
      </w:r>
      <w:proofErr w:type="spellEnd"/>
      <w:r w:rsidRPr="00656AB1">
        <w:rPr>
          <w:sz w:val="28"/>
          <w:szCs w:val="28"/>
        </w:rPr>
        <w:t xml:space="preserve"> та </w:t>
      </w:r>
      <w:proofErr w:type="spellStart"/>
      <w:r w:rsidRPr="00656AB1">
        <w:rPr>
          <w:sz w:val="28"/>
          <w:szCs w:val="28"/>
        </w:rPr>
        <w:t>налічує</w:t>
      </w:r>
      <w:proofErr w:type="spellEnd"/>
      <w:r w:rsidRPr="00656AB1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автобусни</w:t>
      </w:r>
      <w:proofErr w:type="spellEnd"/>
      <w:r>
        <w:rPr>
          <w:sz w:val="28"/>
          <w:szCs w:val="28"/>
          <w:lang w:val="uk-UA"/>
        </w:rPr>
        <w:t>й</w:t>
      </w:r>
      <w:r w:rsidRPr="00656A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56AB1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тролейбусних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>
        <w:rPr>
          <w:sz w:val="28"/>
          <w:szCs w:val="28"/>
          <w:lang w:val="uk-UA"/>
        </w:rPr>
        <w:t>.</w:t>
      </w:r>
    </w:p>
    <w:p w:rsidR="00BD4D86" w:rsidRDefault="00BD4D86" w:rsidP="00BD4D86">
      <w:pPr>
        <w:ind w:firstLine="709"/>
        <w:jc w:val="both"/>
        <w:rPr>
          <w:sz w:val="28"/>
          <w:szCs w:val="28"/>
          <w:lang w:val="uk-UA"/>
        </w:rPr>
      </w:pPr>
      <w:r w:rsidRPr="00656AB1">
        <w:rPr>
          <w:sz w:val="28"/>
          <w:szCs w:val="28"/>
          <w:lang w:val="uk-UA"/>
        </w:rPr>
        <w:t>Транспортне обслуговування населення здійснюється як комунальним, так і приватними підприємствами</w:t>
      </w:r>
      <w:r>
        <w:rPr>
          <w:sz w:val="28"/>
          <w:szCs w:val="28"/>
          <w:lang w:val="uk-UA"/>
        </w:rPr>
        <w:t>, суб’єктами підприємницької діяльності.</w:t>
      </w:r>
    </w:p>
    <w:p w:rsidR="003A480B" w:rsidRDefault="00BD4D86" w:rsidP="003A480B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Автомобільний транспорт загального користування міста Чернігова, який складається з</w:t>
      </w:r>
      <w:r w:rsidRPr="00EC19DC">
        <w:rPr>
          <w:sz w:val="28"/>
          <w:szCs w:val="28"/>
          <w:lang w:val="uk-UA"/>
        </w:rPr>
        <w:t xml:space="preserve"> автобус</w:t>
      </w:r>
      <w:r>
        <w:rPr>
          <w:sz w:val="28"/>
          <w:szCs w:val="28"/>
          <w:lang w:val="uk-UA"/>
        </w:rPr>
        <w:t>ів</w:t>
      </w:r>
      <w:r w:rsidRPr="00EC19DC">
        <w:rPr>
          <w:sz w:val="28"/>
          <w:szCs w:val="28"/>
          <w:lang w:val="uk-UA"/>
        </w:rPr>
        <w:t xml:space="preserve"> середньої та малої місткості відповідно в кількості близько 60 та 140 одиниць</w:t>
      </w:r>
      <w:r>
        <w:rPr>
          <w:sz w:val="28"/>
          <w:szCs w:val="28"/>
          <w:lang w:val="uk-UA"/>
        </w:rPr>
        <w:t>,</w:t>
      </w:r>
      <w:r w:rsidRPr="00502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перевозить 66,7% загальної кількості пасажирів.</w:t>
      </w:r>
      <w:r w:rsidRPr="001729AF">
        <w:rPr>
          <w:sz w:val="28"/>
          <w:szCs w:val="28"/>
          <w:lang w:val="uk-UA"/>
        </w:rPr>
        <w:t xml:space="preserve"> </w:t>
      </w:r>
      <w:r w:rsidRPr="00975BCB">
        <w:rPr>
          <w:sz w:val="28"/>
          <w:szCs w:val="28"/>
          <w:lang w:val="uk-UA"/>
        </w:rPr>
        <w:t xml:space="preserve">Лише 4% </w:t>
      </w:r>
      <w:r w:rsidRPr="0046757C">
        <w:rPr>
          <w:sz w:val="28"/>
          <w:szCs w:val="28"/>
          <w:lang w:val="uk-UA"/>
        </w:rPr>
        <w:t xml:space="preserve">автобусів міських маршрутів відповідають сучасним вимогам та пристосовані для перевезення </w:t>
      </w:r>
      <w:r w:rsidRPr="0046757C">
        <w:rPr>
          <w:sz w:val="28"/>
          <w:szCs w:val="28"/>
          <w:shd w:val="clear" w:color="auto" w:fill="FFFFFF"/>
          <w:lang w:val="uk-UA"/>
        </w:rPr>
        <w:t xml:space="preserve">осіб з інвалідністю та інших </w:t>
      </w:r>
      <w:proofErr w:type="spellStart"/>
      <w:r w:rsidRPr="0046757C">
        <w:rPr>
          <w:sz w:val="28"/>
          <w:szCs w:val="28"/>
          <w:shd w:val="clear" w:color="auto" w:fill="FFFFFF"/>
          <w:lang w:val="uk-UA"/>
        </w:rPr>
        <w:t>маломобільних</w:t>
      </w:r>
      <w:proofErr w:type="spellEnd"/>
      <w:r w:rsidRPr="0046757C">
        <w:rPr>
          <w:sz w:val="28"/>
          <w:szCs w:val="28"/>
          <w:shd w:val="clear" w:color="auto" w:fill="FFFFFF"/>
          <w:lang w:val="uk-UA"/>
        </w:rPr>
        <w:t xml:space="preserve"> груп населення</w:t>
      </w:r>
      <w:r w:rsidRPr="0046757C">
        <w:rPr>
          <w:sz w:val="28"/>
          <w:szCs w:val="28"/>
          <w:lang w:val="uk-UA"/>
        </w:rPr>
        <w:t>. Переважна більшість автобусів мають вік більше 10 років.</w:t>
      </w:r>
      <w:r w:rsidR="003A480B" w:rsidRPr="003A480B">
        <w:rPr>
          <w:rStyle w:val="FontStyle13"/>
          <w:sz w:val="28"/>
          <w:szCs w:val="28"/>
          <w:lang w:val="uk-UA" w:eastAsia="uk-UA"/>
        </w:rPr>
        <w:t xml:space="preserve"> </w:t>
      </w:r>
    </w:p>
    <w:p w:rsidR="003A480B" w:rsidRPr="000126D1" w:rsidRDefault="003A480B" w:rsidP="003A480B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Рішенням виконавчого комітету Чернігівської міської ради від 29 вересня 2021 року № 579 затверджено г</w:t>
      </w:r>
      <w:proofErr w:type="spellStart"/>
      <w:r w:rsidRPr="002925BE">
        <w:rPr>
          <w:color w:val="000000"/>
          <w:sz w:val="28"/>
          <w:szCs w:val="28"/>
        </w:rPr>
        <w:t>раничну</w:t>
      </w:r>
      <w:proofErr w:type="spellEnd"/>
      <w:r w:rsidRPr="002925BE">
        <w:rPr>
          <w:color w:val="000000"/>
          <w:sz w:val="28"/>
          <w:szCs w:val="28"/>
        </w:rPr>
        <w:t xml:space="preserve"> </w:t>
      </w:r>
      <w:proofErr w:type="spellStart"/>
      <w:r w:rsidRPr="002925BE">
        <w:rPr>
          <w:color w:val="000000"/>
          <w:sz w:val="28"/>
          <w:szCs w:val="28"/>
        </w:rPr>
        <w:t>вартість</w:t>
      </w:r>
      <w:proofErr w:type="spellEnd"/>
      <w:r w:rsidRPr="002925BE">
        <w:rPr>
          <w:color w:val="000000"/>
          <w:sz w:val="28"/>
          <w:szCs w:val="28"/>
        </w:rPr>
        <w:t xml:space="preserve"> разового квитка на </w:t>
      </w:r>
      <w:proofErr w:type="spellStart"/>
      <w:r w:rsidRPr="002925BE">
        <w:rPr>
          <w:color w:val="000000"/>
          <w:sz w:val="28"/>
          <w:szCs w:val="28"/>
        </w:rPr>
        <w:t>проїзд</w:t>
      </w:r>
      <w:proofErr w:type="spellEnd"/>
      <w:r w:rsidRPr="002925BE">
        <w:rPr>
          <w:color w:val="000000"/>
          <w:sz w:val="28"/>
          <w:szCs w:val="28"/>
        </w:rPr>
        <w:t xml:space="preserve"> у </w:t>
      </w:r>
      <w:proofErr w:type="spellStart"/>
      <w:r w:rsidRPr="002925BE">
        <w:rPr>
          <w:color w:val="000000"/>
          <w:sz w:val="28"/>
          <w:szCs w:val="28"/>
        </w:rPr>
        <w:t>автобусі</w:t>
      </w:r>
      <w:proofErr w:type="spellEnd"/>
      <w:r w:rsidRPr="002925BE">
        <w:rPr>
          <w:color w:val="000000"/>
          <w:sz w:val="28"/>
          <w:szCs w:val="28"/>
        </w:rPr>
        <w:t xml:space="preserve"> для </w:t>
      </w:r>
      <w:proofErr w:type="spellStart"/>
      <w:r w:rsidRPr="002925BE">
        <w:rPr>
          <w:color w:val="000000"/>
          <w:sz w:val="28"/>
          <w:szCs w:val="28"/>
        </w:rPr>
        <w:t>перевезення</w:t>
      </w:r>
      <w:proofErr w:type="spellEnd"/>
      <w:r w:rsidRPr="002925BE">
        <w:rPr>
          <w:color w:val="000000"/>
          <w:sz w:val="28"/>
          <w:szCs w:val="28"/>
        </w:rPr>
        <w:t xml:space="preserve">  </w:t>
      </w:r>
      <w:proofErr w:type="spellStart"/>
      <w:r w:rsidRPr="002925BE">
        <w:rPr>
          <w:color w:val="000000"/>
          <w:sz w:val="28"/>
          <w:szCs w:val="28"/>
        </w:rPr>
        <w:t>пасажир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F1544">
        <w:rPr>
          <w:sz w:val="28"/>
          <w:szCs w:val="28"/>
        </w:rPr>
        <w:t>Чернігова</w:t>
      </w:r>
      <w:proofErr w:type="spellEnd"/>
      <w:r w:rsidRPr="008F154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</w:t>
      </w:r>
      <w:r w:rsidRPr="008F1544">
        <w:rPr>
          <w:sz w:val="28"/>
          <w:szCs w:val="28"/>
        </w:rPr>
        <w:t xml:space="preserve">,00 </w:t>
      </w:r>
      <w:proofErr w:type="spellStart"/>
      <w:r w:rsidRPr="008F1544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 xml:space="preserve"> та встановлено в</w:t>
      </w:r>
      <w:r>
        <w:rPr>
          <w:color w:val="000000"/>
          <w:sz w:val="28"/>
          <w:szCs w:val="28"/>
          <w:lang w:val="uk-UA"/>
        </w:rPr>
        <w:t xml:space="preserve">артість разового квитка на проїзд в автобусі на міських маршрутах </w:t>
      </w:r>
      <w:r>
        <w:rPr>
          <w:color w:val="000000"/>
          <w:sz w:val="28"/>
          <w:szCs w:val="28"/>
          <w:lang w:val="uk-UA"/>
        </w:rPr>
        <w:lastRenderedPageBreak/>
        <w:t xml:space="preserve">загального користування для </w:t>
      </w:r>
      <w:r w:rsidRPr="00C6605E">
        <w:rPr>
          <w:sz w:val="28"/>
          <w:szCs w:val="28"/>
          <w:lang w:val="uk-UA"/>
        </w:rPr>
        <w:t xml:space="preserve">учнів закладів загальної середньої освіти міста Чернігова, при наявності учнівського квитка, на період </w:t>
      </w:r>
      <w:r w:rsidRPr="005F5362">
        <w:rPr>
          <w:sz w:val="28"/>
          <w:szCs w:val="28"/>
          <w:lang w:val="uk-UA"/>
        </w:rPr>
        <w:t>з 1 вересня до 21 чер</w:t>
      </w:r>
      <w:r>
        <w:rPr>
          <w:color w:val="000000"/>
          <w:sz w:val="28"/>
          <w:szCs w:val="28"/>
          <w:lang w:val="uk-UA"/>
        </w:rPr>
        <w:t xml:space="preserve">вня </w:t>
      </w:r>
      <w:r w:rsidRPr="008F1544">
        <w:rPr>
          <w:sz w:val="28"/>
          <w:szCs w:val="28"/>
          <w:lang w:val="uk-UA"/>
        </w:rPr>
        <w:t xml:space="preserve">включно – </w:t>
      </w:r>
      <w:r>
        <w:rPr>
          <w:sz w:val="28"/>
          <w:szCs w:val="28"/>
          <w:lang w:val="uk-UA"/>
        </w:rPr>
        <w:t>4,00 грн</w:t>
      </w:r>
      <w:r w:rsidRPr="008F1544">
        <w:rPr>
          <w:sz w:val="28"/>
          <w:szCs w:val="28"/>
          <w:lang w:val="uk-UA"/>
        </w:rPr>
        <w:t xml:space="preserve">, без компенсації </w:t>
      </w:r>
      <w:r>
        <w:rPr>
          <w:color w:val="000000"/>
          <w:sz w:val="28"/>
          <w:szCs w:val="28"/>
          <w:lang w:val="uk-UA"/>
        </w:rPr>
        <w:t>за такі перевезення.</w:t>
      </w:r>
    </w:p>
    <w:p w:rsidR="003A480B" w:rsidRDefault="003A480B" w:rsidP="003A48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доля</w:t>
      </w:r>
      <w:r w:rsidRPr="001E39A7">
        <w:rPr>
          <w:sz w:val="28"/>
          <w:szCs w:val="28"/>
          <w:lang w:val="uk-UA"/>
        </w:rPr>
        <w:t xml:space="preserve"> автобусів малої місткості (мікроавтобусів) у рухомому складі пасажирських перевезень в місті, які не відповідають сучасним вимогам</w:t>
      </w:r>
      <w:r>
        <w:rPr>
          <w:sz w:val="28"/>
          <w:szCs w:val="28"/>
          <w:lang w:val="uk-UA"/>
        </w:rPr>
        <w:t>, призводить до погіршення якості надання послуг пасажирам, негативно впливає на безпеку руху та екологічну ситуацію у місті.</w:t>
      </w:r>
    </w:p>
    <w:p w:rsidR="003A480B" w:rsidRPr="00086205" w:rsidRDefault="003A480B" w:rsidP="003A480B">
      <w:pPr>
        <w:pStyle w:val="qowt-stl-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86205">
        <w:rPr>
          <w:rStyle w:val="qowt-font1-timesnewroman"/>
          <w:color w:val="000000"/>
          <w:sz w:val="28"/>
          <w:szCs w:val="28"/>
          <w:lang w:val="uk-UA"/>
        </w:rPr>
        <w:t xml:space="preserve">Пріоритетом транспортної політики сучасного міста є розвиток якісних та комфортних перевезень пасажирів, першочергово екологічно чистим електричним транспортом, та збільшенням долі автобусів великої та середньої місткості в мережі автобусних маршрутів. </w:t>
      </w:r>
    </w:p>
    <w:p w:rsidR="003A480B" w:rsidRPr="00B80C95" w:rsidRDefault="003A480B" w:rsidP="003A480B">
      <w:pPr>
        <w:ind w:firstLine="709"/>
        <w:jc w:val="both"/>
        <w:rPr>
          <w:sz w:val="28"/>
          <w:szCs w:val="28"/>
          <w:lang w:val="uk-UA"/>
        </w:rPr>
      </w:pPr>
      <w:r w:rsidRPr="00B80C95">
        <w:rPr>
          <w:sz w:val="28"/>
          <w:szCs w:val="28"/>
          <w:lang w:val="uk-UA"/>
        </w:rPr>
        <w:t xml:space="preserve">Така стратегія дозволить при меншій кількості рухомого складу забезпечувати високу якість пасажирських перевезень. </w:t>
      </w:r>
    </w:p>
    <w:p w:rsidR="003A480B" w:rsidRDefault="003A480B" w:rsidP="003A480B">
      <w:pPr>
        <w:ind w:firstLine="709"/>
        <w:jc w:val="both"/>
        <w:rPr>
          <w:sz w:val="28"/>
          <w:szCs w:val="28"/>
          <w:lang w:val="uk-UA"/>
        </w:rPr>
      </w:pPr>
      <w:r w:rsidRPr="00B80C95">
        <w:rPr>
          <w:sz w:val="28"/>
          <w:szCs w:val="28"/>
          <w:lang w:val="uk-UA"/>
        </w:rPr>
        <w:t>Проте, автобуси великої та середньої місткості потребують більших витрат на роботу та обслуговування, мають значно більшу вартість, порівняно з рухомим складом малої місткості.</w:t>
      </w:r>
      <w:r>
        <w:rPr>
          <w:sz w:val="28"/>
          <w:szCs w:val="28"/>
          <w:lang w:val="uk-UA"/>
        </w:rPr>
        <w:t xml:space="preserve"> У зв’язку з цим суб’єкти господарювання, які здійснюють пасажирські перевезення у місті Чернігові, надають перевагу більш економічному рухомому складу типу Рута, який є </w:t>
      </w:r>
      <w:r w:rsidRPr="007407DC">
        <w:rPr>
          <w:sz w:val="28"/>
          <w:szCs w:val="28"/>
          <w:lang w:val="uk-UA"/>
        </w:rPr>
        <w:t>неприйнятним для сучасного планування сталої міської мобільності.</w:t>
      </w:r>
    </w:p>
    <w:p w:rsidR="00DC4662" w:rsidRDefault="00DC4662" w:rsidP="003A480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 той же час чинний розмір </w:t>
      </w:r>
      <w:r>
        <w:rPr>
          <w:rStyle w:val="FontStyle13"/>
          <w:sz w:val="28"/>
          <w:szCs w:val="28"/>
          <w:lang w:val="uk-UA" w:eastAsia="uk-UA"/>
        </w:rPr>
        <w:t>г</w:t>
      </w:r>
      <w:proofErr w:type="spellStart"/>
      <w:r w:rsidRPr="002925BE">
        <w:rPr>
          <w:color w:val="000000"/>
          <w:sz w:val="28"/>
          <w:szCs w:val="28"/>
        </w:rPr>
        <w:t>раничн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 w:rsidRPr="002925BE">
        <w:rPr>
          <w:color w:val="000000"/>
          <w:sz w:val="28"/>
          <w:szCs w:val="28"/>
        </w:rPr>
        <w:t xml:space="preserve"> разового квитка на </w:t>
      </w:r>
      <w:proofErr w:type="spellStart"/>
      <w:r w:rsidRPr="002925BE">
        <w:rPr>
          <w:color w:val="000000"/>
          <w:sz w:val="28"/>
          <w:szCs w:val="28"/>
        </w:rPr>
        <w:t>проїзд</w:t>
      </w:r>
      <w:proofErr w:type="spellEnd"/>
      <w:r w:rsidRPr="002925BE">
        <w:rPr>
          <w:color w:val="000000"/>
          <w:sz w:val="28"/>
          <w:szCs w:val="28"/>
        </w:rPr>
        <w:t xml:space="preserve"> у </w:t>
      </w:r>
      <w:proofErr w:type="spellStart"/>
      <w:r w:rsidRPr="002925BE">
        <w:rPr>
          <w:color w:val="000000"/>
          <w:sz w:val="28"/>
          <w:szCs w:val="28"/>
        </w:rPr>
        <w:t>автобусі</w:t>
      </w:r>
      <w:proofErr w:type="spellEnd"/>
      <w:r w:rsidRPr="007407DC">
        <w:rPr>
          <w:sz w:val="28"/>
          <w:szCs w:val="28"/>
          <w:shd w:val="clear" w:color="auto" w:fill="FFFFFF"/>
          <w:lang w:val="uk-UA"/>
        </w:rPr>
        <w:t xml:space="preserve"> </w:t>
      </w:r>
      <w:r w:rsidR="007F483A">
        <w:rPr>
          <w:sz w:val="28"/>
          <w:szCs w:val="28"/>
          <w:shd w:val="clear" w:color="auto" w:fill="FFFFFF"/>
          <w:lang w:val="uk-UA"/>
        </w:rPr>
        <w:t xml:space="preserve">встановлено із врахуванням показників роботи наявного рухомого складу, та </w:t>
      </w:r>
      <w:r>
        <w:rPr>
          <w:sz w:val="28"/>
          <w:szCs w:val="28"/>
          <w:shd w:val="clear" w:color="auto" w:fill="FFFFFF"/>
          <w:lang w:val="uk-UA"/>
        </w:rPr>
        <w:t xml:space="preserve">не є сприятливим для переходу суб’єктів господарювання на транспорт великої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пасажиромісткості</w:t>
      </w:r>
      <w:proofErr w:type="spellEnd"/>
      <w:r>
        <w:rPr>
          <w:sz w:val="28"/>
          <w:szCs w:val="28"/>
          <w:shd w:val="clear" w:color="auto" w:fill="FFFFFF"/>
          <w:lang w:val="uk-UA"/>
        </w:rPr>
        <w:t>, оскільки забезпечує доступність транспортних послуг для усіх верств населення, у тому числі соціально незахищених.</w:t>
      </w:r>
    </w:p>
    <w:p w:rsidR="003A480B" w:rsidRPr="007D555C" w:rsidRDefault="003A480B" w:rsidP="003A480B">
      <w:pPr>
        <w:ind w:firstLine="709"/>
        <w:jc w:val="both"/>
        <w:rPr>
          <w:sz w:val="28"/>
          <w:szCs w:val="28"/>
          <w:lang w:val="uk-UA"/>
        </w:rPr>
      </w:pPr>
      <w:r w:rsidRPr="007407DC">
        <w:rPr>
          <w:sz w:val="28"/>
          <w:szCs w:val="28"/>
          <w:shd w:val="clear" w:color="auto" w:fill="FFFFFF"/>
          <w:lang w:val="uk-UA"/>
        </w:rPr>
        <w:t>Відповідно до статті 15 Закону України «Про автомобільний транспорт» р</w:t>
      </w:r>
      <w:r w:rsidRPr="007407DC">
        <w:rPr>
          <w:sz w:val="28"/>
          <w:szCs w:val="28"/>
          <w:lang w:val="uk-UA"/>
        </w:rPr>
        <w:t>озвиток автомобільного транспорту забезпечується підтримкою органів державної влади шляхом</w:t>
      </w:r>
      <w:r w:rsidRPr="007407DC">
        <w:rPr>
          <w:sz w:val="28"/>
          <w:szCs w:val="28"/>
        </w:rPr>
        <w:t> </w:t>
      </w:r>
      <w:r w:rsidRPr="007407DC">
        <w:rPr>
          <w:sz w:val="28"/>
          <w:szCs w:val="28"/>
          <w:lang w:val="uk-UA"/>
        </w:rPr>
        <w:t>створення</w:t>
      </w:r>
      <w:r w:rsidRPr="007407DC">
        <w:rPr>
          <w:sz w:val="28"/>
          <w:szCs w:val="28"/>
        </w:rPr>
        <w:t> </w:t>
      </w:r>
      <w:r w:rsidRPr="007407DC">
        <w:rPr>
          <w:sz w:val="28"/>
          <w:szCs w:val="28"/>
          <w:lang w:val="uk-UA"/>
        </w:rPr>
        <w:t>умов, зокрема, для</w:t>
      </w:r>
      <w:bookmarkStart w:id="0" w:name="n262"/>
      <w:bookmarkEnd w:id="0"/>
      <w:r w:rsidRPr="007407DC">
        <w:rPr>
          <w:sz w:val="28"/>
          <w:szCs w:val="28"/>
          <w:lang w:val="uk-UA"/>
        </w:rPr>
        <w:t xml:space="preserve"> надання соціально значущих послуг такого транспорту;</w:t>
      </w:r>
      <w:bookmarkStart w:id="1" w:name="n263"/>
      <w:bookmarkEnd w:id="1"/>
      <w:r w:rsidRPr="007407DC">
        <w:rPr>
          <w:sz w:val="28"/>
          <w:szCs w:val="28"/>
          <w:lang w:val="uk-UA"/>
        </w:rPr>
        <w:t xml:space="preserve"> придбання транспортних </w:t>
      </w:r>
      <w:r w:rsidRPr="007D555C">
        <w:rPr>
          <w:sz w:val="28"/>
          <w:szCs w:val="28"/>
          <w:lang w:val="uk-UA"/>
        </w:rPr>
        <w:t>засобів та засобів їх технічного обслуговування і ремонту;</w:t>
      </w:r>
      <w:bookmarkStart w:id="2" w:name="n264"/>
      <w:bookmarkEnd w:id="2"/>
      <w:r w:rsidRPr="007D555C">
        <w:rPr>
          <w:sz w:val="28"/>
          <w:szCs w:val="28"/>
          <w:lang w:val="uk-UA"/>
        </w:rPr>
        <w:t xml:space="preserve"> стимулювання розвитку ринку відповідних послуг.</w:t>
      </w:r>
    </w:p>
    <w:p w:rsidR="003A480B" w:rsidRDefault="003A480B" w:rsidP="003A480B">
      <w:pPr>
        <w:ind w:firstLine="709"/>
        <w:jc w:val="both"/>
        <w:rPr>
          <w:sz w:val="28"/>
          <w:szCs w:val="28"/>
          <w:lang w:val="uk-UA"/>
        </w:rPr>
      </w:pPr>
      <w:r w:rsidRPr="007D555C">
        <w:rPr>
          <w:sz w:val="28"/>
          <w:szCs w:val="28"/>
          <w:lang w:val="uk-UA"/>
        </w:rPr>
        <w:t xml:space="preserve">З метою стимулювання розвитку громадського транспорту загального користування та переходу на зручний, </w:t>
      </w:r>
      <w:proofErr w:type="spellStart"/>
      <w:r w:rsidRPr="007D555C">
        <w:rPr>
          <w:sz w:val="28"/>
          <w:szCs w:val="28"/>
          <w:lang w:val="uk-UA"/>
        </w:rPr>
        <w:t>пасажиромісткий</w:t>
      </w:r>
      <w:proofErr w:type="spellEnd"/>
      <w:r w:rsidRPr="007D555C">
        <w:rPr>
          <w:sz w:val="28"/>
          <w:szCs w:val="28"/>
          <w:lang w:val="uk-UA"/>
        </w:rPr>
        <w:t xml:space="preserve"> рухомий склад </w:t>
      </w:r>
      <w:r>
        <w:rPr>
          <w:sz w:val="28"/>
          <w:szCs w:val="28"/>
          <w:lang w:val="uk-UA"/>
        </w:rPr>
        <w:t xml:space="preserve">рішенням Чернігівської міської ради від 25 листопада 2021 </w:t>
      </w:r>
      <w:r w:rsidRPr="003A480B">
        <w:rPr>
          <w:sz w:val="28"/>
          <w:szCs w:val="28"/>
          <w:lang w:val="uk-UA"/>
        </w:rPr>
        <w:t>року № 13/VIIІ-2 прийнято Програму розвитку громадського транспорту загального користування  м. Чернігова на 2022-2024 рок</w:t>
      </w:r>
      <w:r>
        <w:rPr>
          <w:sz w:val="28"/>
          <w:lang w:val="uk-UA"/>
        </w:rPr>
        <w:t xml:space="preserve">и,  відповідно до якої </w:t>
      </w:r>
      <w:r w:rsidRPr="007D555C">
        <w:rPr>
          <w:sz w:val="28"/>
          <w:szCs w:val="28"/>
          <w:lang w:val="uk-UA"/>
        </w:rPr>
        <w:t xml:space="preserve">передбачається оплата за надані транспортні послуги перевізникам, які використовують на маршрутах автобуси </w:t>
      </w:r>
      <w:proofErr w:type="spellStart"/>
      <w:r w:rsidRPr="007D555C">
        <w:rPr>
          <w:sz w:val="28"/>
          <w:szCs w:val="28"/>
          <w:lang w:val="uk-UA"/>
        </w:rPr>
        <w:t>пасажиромісткістю</w:t>
      </w:r>
      <w:proofErr w:type="spellEnd"/>
      <w:r w:rsidRPr="007D555C">
        <w:rPr>
          <w:sz w:val="28"/>
          <w:szCs w:val="28"/>
          <w:lang w:val="uk-UA"/>
        </w:rPr>
        <w:t xml:space="preserve"> більше 50 пасажирів, пристосовані для </w:t>
      </w:r>
      <w:r w:rsidRPr="007D555C">
        <w:rPr>
          <w:sz w:val="28"/>
          <w:szCs w:val="28"/>
          <w:shd w:val="clear" w:color="auto" w:fill="FFFFFF"/>
          <w:lang w:val="uk-UA"/>
        </w:rPr>
        <w:t xml:space="preserve">осіб з інвалідністю та інших </w:t>
      </w:r>
      <w:proofErr w:type="spellStart"/>
      <w:r w:rsidRPr="007D555C">
        <w:rPr>
          <w:sz w:val="28"/>
          <w:szCs w:val="28"/>
          <w:shd w:val="clear" w:color="auto" w:fill="FFFFFF"/>
          <w:lang w:val="uk-UA"/>
        </w:rPr>
        <w:t>маломобільних</w:t>
      </w:r>
      <w:proofErr w:type="spellEnd"/>
      <w:r w:rsidRPr="007D555C">
        <w:rPr>
          <w:sz w:val="28"/>
          <w:szCs w:val="28"/>
          <w:shd w:val="clear" w:color="auto" w:fill="FFFFFF"/>
          <w:lang w:val="uk-UA"/>
        </w:rPr>
        <w:t xml:space="preserve"> груп населення</w:t>
      </w:r>
      <w:r w:rsidRPr="007D555C">
        <w:rPr>
          <w:sz w:val="28"/>
          <w:szCs w:val="28"/>
          <w:lang w:val="uk-UA"/>
        </w:rPr>
        <w:t>.</w:t>
      </w:r>
    </w:p>
    <w:p w:rsidR="007F483A" w:rsidRPr="007D555C" w:rsidRDefault="007F483A" w:rsidP="001844F4">
      <w:pPr>
        <w:pStyle w:val="a3"/>
        <w:spacing w:before="0" w:beforeAutospacing="0" w:after="0" w:afterAutospacing="0"/>
        <w:ind w:firstLine="743"/>
        <w:jc w:val="both"/>
        <w:rPr>
          <w:sz w:val="28"/>
          <w:szCs w:val="28"/>
          <w:lang w:val="uk-UA"/>
        </w:rPr>
      </w:pPr>
      <w:proofErr w:type="spellStart"/>
      <w:r w:rsidRPr="007F483A">
        <w:rPr>
          <w:sz w:val="28"/>
          <w:szCs w:val="28"/>
          <w:lang w:val="uk-UA"/>
        </w:rPr>
        <w:t>Проєктом</w:t>
      </w:r>
      <w:proofErr w:type="spellEnd"/>
      <w:r w:rsidRPr="007F483A">
        <w:rPr>
          <w:sz w:val="28"/>
          <w:szCs w:val="28"/>
          <w:lang w:val="uk-UA"/>
        </w:rPr>
        <w:t xml:space="preserve"> рішення виконавчого комітету міської ради «</w:t>
      </w:r>
      <w:r w:rsidR="005A7813" w:rsidRPr="00E63356">
        <w:rPr>
          <w:sz w:val="28"/>
          <w:szCs w:val="28"/>
        </w:rPr>
        <w:t>Про</w:t>
      </w:r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DB294E">
        <w:rPr>
          <w:sz w:val="28"/>
          <w:szCs w:val="28"/>
        </w:rPr>
        <w:t>встановлення</w:t>
      </w:r>
      <w:proofErr w:type="spellEnd"/>
      <w:r w:rsidR="005A7813" w:rsidRPr="00DB294E">
        <w:rPr>
          <w:sz w:val="28"/>
          <w:szCs w:val="28"/>
        </w:rPr>
        <w:t xml:space="preserve"> </w:t>
      </w:r>
      <w:proofErr w:type="spellStart"/>
      <w:r w:rsidR="005A7813" w:rsidRPr="00DB294E">
        <w:rPr>
          <w:sz w:val="28"/>
          <w:szCs w:val="28"/>
        </w:rPr>
        <w:t>розрахункових</w:t>
      </w:r>
      <w:proofErr w:type="spellEnd"/>
      <w:r w:rsidR="005A7813" w:rsidRPr="00DB294E">
        <w:rPr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тарифів</w:t>
      </w:r>
      <w:proofErr w:type="spellEnd"/>
      <w:r w:rsidR="005A7813" w:rsidRPr="00E63356">
        <w:rPr>
          <w:color w:val="000000"/>
          <w:sz w:val="28"/>
          <w:szCs w:val="28"/>
        </w:rPr>
        <w:t xml:space="preserve"> на </w:t>
      </w:r>
      <w:proofErr w:type="spellStart"/>
      <w:r w:rsidR="005A7813" w:rsidRPr="00E63356">
        <w:rPr>
          <w:color w:val="000000"/>
          <w:sz w:val="28"/>
          <w:szCs w:val="28"/>
        </w:rPr>
        <w:t>транспортні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послуги</w:t>
      </w:r>
      <w:proofErr w:type="spellEnd"/>
      <w:r w:rsidR="005A7813" w:rsidRPr="00E63356">
        <w:rPr>
          <w:color w:val="000000"/>
          <w:sz w:val="28"/>
          <w:szCs w:val="28"/>
        </w:rPr>
        <w:t xml:space="preserve"> з </w:t>
      </w:r>
      <w:proofErr w:type="spellStart"/>
      <w:r w:rsidR="005A7813" w:rsidRPr="00E63356">
        <w:rPr>
          <w:color w:val="000000"/>
          <w:sz w:val="28"/>
          <w:szCs w:val="28"/>
        </w:rPr>
        <w:t>перевезення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пасажирів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громадським</w:t>
      </w:r>
      <w:proofErr w:type="spellEnd"/>
      <w:r w:rsidR="005A7813" w:rsidRPr="00E63356">
        <w:rPr>
          <w:color w:val="000000"/>
          <w:sz w:val="28"/>
          <w:szCs w:val="28"/>
        </w:rPr>
        <w:t xml:space="preserve"> транспортом </w:t>
      </w:r>
      <w:proofErr w:type="spellStart"/>
      <w:r w:rsidR="005A7813" w:rsidRPr="00E63356">
        <w:rPr>
          <w:color w:val="000000"/>
          <w:sz w:val="28"/>
          <w:szCs w:val="28"/>
        </w:rPr>
        <w:t>загального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користування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м</w:t>
      </w:r>
      <w:r w:rsidR="005A7813">
        <w:rPr>
          <w:color w:val="000000"/>
          <w:sz w:val="28"/>
          <w:szCs w:val="28"/>
        </w:rPr>
        <w:t>іста</w:t>
      </w:r>
      <w:proofErr w:type="spellEnd"/>
      <w:r w:rsidR="005A7813" w:rsidRPr="00E63356">
        <w:rPr>
          <w:color w:val="000000"/>
          <w:sz w:val="28"/>
          <w:szCs w:val="28"/>
        </w:rPr>
        <w:t xml:space="preserve"> </w:t>
      </w:r>
      <w:proofErr w:type="spellStart"/>
      <w:r w:rsidR="005A7813" w:rsidRPr="00E63356">
        <w:rPr>
          <w:color w:val="000000"/>
          <w:sz w:val="28"/>
          <w:szCs w:val="28"/>
        </w:rPr>
        <w:t>Чернігова</w:t>
      </w:r>
      <w:proofErr w:type="spellEnd"/>
      <w:r w:rsidRPr="007F483A">
        <w:rPr>
          <w:sz w:val="28"/>
          <w:szCs w:val="28"/>
          <w:lang w:val="uk-UA"/>
        </w:rPr>
        <w:t>» пропонується встановити</w:t>
      </w:r>
      <w:r>
        <w:rPr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розрахункові тарифи на транспортні послуги з перевезення пасажирів громадським транспортом загального користування міста </w:t>
      </w:r>
      <w:r>
        <w:rPr>
          <w:rStyle w:val="FontStyle13"/>
          <w:sz w:val="28"/>
          <w:szCs w:val="28"/>
          <w:lang w:val="uk-UA" w:eastAsia="uk-UA"/>
        </w:rPr>
        <w:lastRenderedPageBreak/>
        <w:t xml:space="preserve">Чернігова для автобусів </w:t>
      </w:r>
      <w:r w:rsidR="001844F4">
        <w:rPr>
          <w:rStyle w:val="FontStyle13"/>
          <w:sz w:val="28"/>
          <w:szCs w:val="28"/>
          <w:lang w:val="uk-UA" w:eastAsia="uk-UA"/>
        </w:rPr>
        <w:t xml:space="preserve">різного віку, середньої та великої </w:t>
      </w:r>
      <w:proofErr w:type="spellStart"/>
      <w:r w:rsidR="001844F4">
        <w:rPr>
          <w:rStyle w:val="FontStyle13"/>
          <w:sz w:val="28"/>
          <w:szCs w:val="28"/>
          <w:lang w:val="uk-UA" w:eastAsia="uk-UA"/>
        </w:rPr>
        <w:t>пасажиромісткості</w:t>
      </w:r>
      <w:proofErr w:type="spellEnd"/>
      <w:r w:rsidR="001844F4">
        <w:rPr>
          <w:rStyle w:val="FontStyle13"/>
          <w:sz w:val="28"/>
          <w:szCs w:val="28"/>
          <w:lang w:val="uk-UA" w:eastAsia="uk-UA"/>
        </w:rPr>
        <w:t xml:space="preserve"> (більше 50 пасажирів), які використовують дизельне пальне та газ </w:t>
      </w:r>
      <w:r w:rsidR="001844F4">
        <w:rPr>
          <w:rStyle w:val="FontStyle13"/>
          <w:sz w:val="28"/>
          <w:szCs w:val="28"/>
          <w:lang w:val="en-US" w:eastAsia="uk-UA"/>
        </w:rPr>
        <w:t>CNG</w:t>
      </w:r>
      <w:r w:rsidR="001844F4">
        <w:rPr>
          <w:rStyle w:val="FontStyle13"/>
          <w:sz w:val="28"/>
          <w:szCs w:val="28"/>
          <w:lang w:val="uk-UA" w:eastAsia="uk-UA"/>
        </w:rPr>
        <w:t xml:space="preserve"> (метан).</w:t>
      </w:r>
    </w:p>
    <w:p w:rsidR="00644F9C" w:rsidRPr="003A480B" w:rsidRDefault="00644F9C" w:rsidP="00644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80B">
        <w:rPr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суб’єктів господарювання на автомобільному транспорті незалежно від форм власності.</w:t>
      </w:r>
    </w:p>
    <w:p w:rsidR="00A97D49" w:rsidRPr="00713C9D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713C9D">
        <w:rPr>
          <w:sz w:val="28"/>
          <w:szCs w:val="28"/>
          <w:lang w:val="uk-UA"/>
        </w:rPr>
        <w:t xml:space="preserve">Прийняття </w:t>
      </w:r>
      <w:r w:rsidR="00A97D49" w:rsidRPr="00A97D49">
        <w:rPr>
          <w:sz w:val="28"/>
          <w:szCs w:val="28"/>
          <w:lang w:val="uk-UA"/>
        </w:rPr>
        <w:t>цього</w:t>
      </w:r>
      <w:r w:rsidRPr="00713C9D">
        <w:rPr>
          <w:sz w:val="28"/>
          <w:szCs w:val="28"/>
          <w:lang w:val="uk-UA"/>
        </w:rPr>
        <w:t xml:space="preserve"> регуляторного </w:t>
      </w:r>
      <w:proofErr w:type="spellStart"/>
      <w:r w:rsidRPr="00713C9D">
        <w:rPr>
          <w:sz w:val="28"/>
          <w:szCs w:val="28"/>
          <w:lang w:val="uk-UA"/>
        </w:rPr>
        <w:t>акта</w:t>
      </w:r>
      <w:proofErr w:type="spellEnd"/>
      <w:r w:rsidRPr="00713C9D">
        <w:rPr>
          <w:sz w:val="28"/>
          <w:szCs w:val="28"/>
          <w:lang w:val="uk-UA"/>
        </w:rPr>
        <w:t xml:space="preserve"> та встановлення економічно обґрунтованого розміру </w:t>
      </w:r>
      <w:r w:rsidR="00A97D49" w:rsidRPr="000D12D7">
        <w:rPr>
          <w:sz w:val="28"/>
          <w:szCs w:val="28"/>
          <w:lang w:val="uk-UA"/>
        </w:rPr>
        <w:t xml:space="preserve">розрахункових </w:t>
      </w:r>
      <w:r w:rsidR="00A97D49" w:rsidRPr="000D12D7">
        <w:rPr>
          <w:color w:val="000000"/>
          <w:sz w:val="28"/>
          <w:szCs w:val="28"/>
          <w:lang w:val="uk-UA"/>
        </w:rPr>
        <w:t>тарифів на транспортні послуги з перевезення пасажирів громадським транспортом загального користування</w:t>
      </w:r>
      <w:r w:rsidRPr="00713C9D">
        <w:rPr>
          <w:sz w:val="28"/>
          <w:szCs w:val="28"/>
          <w:lang w:val="uk-UA"/>
        </w:rPr>
        <w:t xml:space="preserve">, </w:t>
      </w:r>
      <w:proofErr w:type="spellStart"/>
      <w:r w:rsidRPr="00713C9D">
        <w:rPr>
          <w:sz w:val="28"/>
          <w:szCs w:val="28"/>
          <w:lang w:val="uk-UA"/>
        </w:rPr>
        <w:t>надасть</w:t>
      </w:r>
      <w:proofErr w:type="spellEnd"/>
      <w:r w:rsidRPr="00713C9D">
        <w:rPr>
          <w:sz w:val="28"/>
          <w:szCs w:val="28"/>
          <w:lang w:val="uk-UA"/>
        </w:rPr>
        <w:t xml:space="preserve"> можливість </w:t>
      </w:r>
      <w:r w:rsidR="00A97D49">
        <w:rPr>
          <w:sz w:val="28"/>
          <w:szCs w:val="28"/>
          <w:lang w:val="uk-UA"/>
        </w:rPr>
        <w:t xml:space="preserve">здійснювати оплату </w:t>
      </w:r>
      <w:r w:rsidR="00033C8B">
        <w:rPr>
          <w:sz w:val="28"/>
          <w:szCs w:val="28"/>
          <w:lang w:val="uk-UA"/>
        </w:rPr>
        <w:t xml:space="preserve">транспортним </w:t>
      </w:r>
      <w:r w:rsidRPr="00713C9D">
        <w:rPr>
          <w:sz w:val="28"/>
          <w:szCs w:val="28"/>
          <w:lang w:val="uk-UA"/>
        </w:rPr>
        <w:t xml:space="preserve">підприємствам міста </w:t>
      </w:r>
      <w:r w:rsidR="00713C9D">
        <w:rPr>
          <w:sz w:val="28"/>
          <w:szCs w:val="28"/>
          <w:lang w:val="uk-UA"/>
        </w:rPr>
        <w:t xml:space="preserve">за виконану транспортну роботу та буде сприяти їх стабільній роботі, </w:t>
      </w:r>
      <w:r w:rsidR="00713C9D">
        <w:rPr>
          <w:rStyle w:val="qowt-font1-timesnewroman"/>
          <w:color w:val="000000"/>
          <w:sz w:val="28"/>
          <w:szCs w:val="28"/>
          <w:lang w:val="uk-UA"/>
        </w:rPr>
        <w:t xml:space="preserve">підвищенню якості </w:t>
      </w:r>
      <w:r w:rsidR="00033C8B">
        <w:rPr>
          <w:rStyle w:val="qowt-font1-timesnewroman"/>
          <w:color w:val="000000"/>
          <w:sz w:val="28"/>
          <w:szCs w:val="28"/>
          <w:lang w:val="uk-UA"/>
        </w:rPr>
        <w:t xml:space="preserve">наданих </w:t>
      </w:r>
      <w:r w:rsidR="00713C9D">
        <w:rPr>
          <w:rStyle w:val="qowt-font1-timesnewroman"/>
          <w:color w:val="000000"/>
          <w:sz w:val="28"/>
          <w:szCs w:val="28"/>
          <w:lang w:val="uk-UA"/>
        </w:rPr>
        <w:t>послуг.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AB31CA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AB31CA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P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644F9C">
        <w:rPr>
          <w:sz w:val="28"/>
          <w:szCs w:val="28"/>
          <w:lang w:val="uk-UA"/>
        </w:rPr>
        <w:t xml:space="preserve">Проблема </w:t>
      </w:r>
      <w:r w:rsidR="00713C9D" w:rsidRPr="000D12D7">
        <w:rPr>
          <w:sz w:val="28"/>
          <w:szCs w:val="28"/>
          <w:lang w:val="uk-UA"/>
        </w:rPr>
        <w:t xml:space="preserve">встановлення розрахункових </w:t>
      </w:r>
      <w:r w:rsidR="00713C9D" w:rsidRPr="000D12D7">
        <w:rPr>
          <w:color w:val="000000"/>
          <w:sz w:val="28"/>
          <w:szCs w:val="28"/>
          <w:lang w:val="uk-UA"/>
        </w:rPr>
        <w:t>тарифів на транспортні послуги з перевезення пасажирів громадським транс</w:t>
      </w:r>
      <w:r w:rsidR="00713C9D">
        <w:rPr>
          <w:color w:val="000000"/>
          <w:sz w:val="28"/>
          <w:szCs w:val="28"/>
          <w:lang w:val="uk-UA"/>
        </w:rPr>
        <w:t>портом загального користування</w:t>
      </w:r>
      <w:r w:rsidRPr="00644F9C">
        <w:rPr>
          <w:sz w:val="28"/>
          <w:szCs w:val="28"/>
          <w:lang w:val="uk-UA"/>
        </w:rPr>
        <w:t xml:space="preserve">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п.п.2 п. «а» ст.28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автомобільний</w:t>
      </w:r>
      <w:proofErr w:type="spellEnd"/>
      <w:r>
        <w:rPr>
          <w:sz w:val="28"/>
          <w:szCs w:val="28"/>
        </w:rPr>
        <w:t xml:space="preserve"> транспорт»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методику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за видами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97E0E">
        <w:rPr>
          <w:color w:val="auto"/>
          <w:sz w:val="28"/>
          <w:szCs w:val="28"/>
        </w:rPr>
        <w:t xml:space="preserve">- наказом </w:t>
      </w:r>
      <w:proofErr w:type="spellStart"/>
      <w:r w:rsidRPr="00197E0E">
        <w:rPr>
          <w:color w:val="auto"/>
          <w:sz w:val="28"/>
          <w:szCs w:val="28"/>
        </w:rPr>
        <w:t>Міністерства</w:t>
      </w:r>
      <w:proofErr w:type="spellEnd"/>
      <w:r w:rsidRPr="00197E0E">
        <w:rPr>
          <w:color w:val="auto"/>
          <w:sz w:val="28"/>
          <w:szCs w:val="28"/>
        </w:rPr>
        <w:t xml:space="preserve"> транспорту та </w:t>
      </w:r>
      <w:proofErr w:type="spellStart"/>
      <w:r w:rsidRPr="00197E0E">
        <w:rPr>
          <w:color w:val="auto"/>
          <w:sz w:val="28"/>
          <w:szCs w:val="28"/>
        </w:rPr>
        <w:t>зв’язку</w:t>
      </w:r>
      <w:proofErr w:type="spellEnd"/>
      <w:r w:rsidRPr="00197E0E">
        <w:rPr>
          <w:color w:val="auto"/>
          <w:sz w:val="28"/>
          <w:szCs w:val="28"/>
        </w:rPr>
        <w:t xml:space="preserve"> </w:t>
      </w:r>
      <w:proofErr w:type="spellStart"/>
      <w:r w:rsidRPr="00197E0E">
        <w:rPr>
          <w:color w:val="auto"/>
          <w:sz w:val="28"/>
          <w:szCs w:val="28"/>
        </w:rPr>
        <w:t>України</w:t>
      </w:r>
      <w:proofErr w:type="spellEnd"/>
      <w:r w:rsidRPr="00197E0E">
        <w:rPr>
          <w:color w:val="auto"/>
          <w:sz w:val="28"/>
          <w:szCs w:val="28"/>
        </w:rPr>
        <w:t xml:space="preserve"> </w:t>
      </w:r>
      <w:proofErr w:type="spellStart"/>
      <w:r w:rsidRPr="00197E0E">
        <w:rPr>
          <w:color w:val="auto"/>
          <w:sz w:val="28"/>
          <w:szCs w:val="28"/>
        </w:rPr>
        <w:t>від</w:t>
      </w:r>
      <w:proofErr w:type="spellEnd"/>
      <w:r w:rsidRPr="00197E0E">
        <w:rPr>
          <w:color w:val="auto"/>
          <w:sz w:val="28"/>
          <w:szCs w:val="28"/>
        </w:rPr>
        <w:t xml:space="preserve"> 17.11.2009р. </w:t>
      </w:r>
      <w:r w:rsidR="00033C8B" w:rsidRPr="00197E0E">
        <w:rPr>
          <w:color w:val="auto"/>
          <w:sz w:val="28"/>
          <w:szCs w:val="28"/>
          <w:lang w:val="uk-UA"/>
        </w:rPr>
        <w:t xml:space="preserve">       </w:t>
      </w:r>
      <w:r w:rsidR="00197E0E" w:rsidRPr="00197E0E">
        <w:rPr>
          <w:color w:val="auto"/>
          <w:sz w:val="28"/>
          <w:szCs w:val="28"/>
        </w:rPr>
        <w:t xml:space="preserve">№ 1175 </w:t>
      </w:r>
      <w:proofErr w:type="spellStart"/>
      <w:r w:rsidR="00197E0E" w:rsidRPr="00197E0E">
        <w:rPr>
          <w:color w:val="auto"/>
          <w:sz w:val="28"/>
          <w:szCs w:val="28"/>
        </w:rPr>
        <w:t>затверджена</w:t>
      </w:r>
      <w:proofErr w:type="spellEnd"/>
      <w:r w:rsidR="00197E0E" w:rsidRPr="00197E0E">
        <w:rPr>
          <w:color w:val="auto"/>
          <w:sz w:val="28"/>
          <w:szCs w:val="28"/>
        </w:rPr>
        <w:t xml:space="preserve"> </w:t>
      </w:r>
      <w:r w:rsidRPr="00197E0E">
        <w:rPr>
          <w:color w:val="auto"/>
          <w:sz w:val="28"/>
          <w:szCs w:val="28"/>
        </w:rPr>
        <w:t xml:space="preserve">Методика </w:t>
      </w:r>
      <w:proofErr w:type="spellStart"/>
      <w:r w:rsidRPr="00197E0E">
        <w:rPr>
          <w:color w:val="auto"/>
          <w:sz w:val="28"/>
          <w:szCs w:val="28"/>
        </w:rPr>
        <w:t>розрахунку</w:t>
      </w:r>
      <w:proofErr w:type="spellEnd"/>
      <w:r w:rsidRPr="00197E0E">
        <w:rPr>
          <w:color w:val="auto"/>
          <w:sz w:val="28"/>
          <w:szCs w:val="28"/>
        </w:rPr>
        <w:t xml:space="preserve"> </w:t>
      </w:r>
      <w:proofErr w:type="spellStart"/>
      <w:r w:rsidRPr="00197E0E">
        <w:rPr>
          <w:color w:val="auto"/>
          <w:sz w:val="28"/>
          <w:szCs w:val="28"/>
        </w:rPr>
        <w:t>тарифів</w:t>
      </w:r>
      <w:proofErr w:type="spellEnd"/>
      <w:r w:rsidRPr="00197E0E">
        <w:rPr>
          <w:color w:val="auto"/>
          <w:sz w:val="28"/>
          <w:szCs w:val="28"/>
        </w:rPr>
        <w:t xml:space="preserve"> на </w:t>
      </w:r>
      <w:proofErr w:type="spellStart"/>
      <w:r w:rsidRPr="00197E0E">
        <w:rPr>
          <w:color w:val="auto"/>
          <w:sz w:val="28"/>
          <w:szCs w:val="28"/>
        </w:rPr>
        <w:t>послуги</w:t>
      </w:r>
      <w:proofErr w:type="spellEnd"/>
      <w:r w:rsidRPr="00197E0E">
        <w:rPr>
          <w:color w:val="auto"/>
          <w:sz w:val="28"/>
          <w:szCs w:val="28"/>
        </w:rPr>
        <w:t xml:space="preserve"> </w:t>
      </w:r>
      <w:proofErr w:type="spellStart"/>
      <w:r w:rsidRPr="00197E0E">
        <w:rPr>
          <w:color w:val="auto"/>
          <w:sz w:val="28"/>
          <w:szCs w:val="28"/>
        </w:rPr>
        <w:t>пасажирського</w:t>
      </w:r>
      <w:proofErr w:type="spellEnd"/>
      <w:r w:rsidRPr="00197E0E">
        <w:rPr>
          <w:color w:val="auto"/>
          <w:sz w:val="28"/>
          <w:szCs w:val="28"/>
        </w:rPr>
        <w:t xml:space="preserve"> </w:t>
      </w:r>
      <w:proofErr w:type="spellStart"/>
      <w:r w:rsidRPr="00197E0E">
        <w:rPr>
          <w:color w:val="auto"/>
          <w:sz w:val="28"/>
          <w:szCs w:val="28"/>
        </w:rPr>
        <w:t>автомобільного</w:t>
      </w:r>
      <w:proofErr w:type="spellEnd"/>
      <w:r w:rsidRPr="00197E0E">
        <w:rPr>
          <w:color w:val="auto"/>
          <w:sz w:val="28"/>
          <w:szCs w:val="28"/>
        </w:rPr>
        <w:t xml:space="preserve"> транспорту</w:t>
      </w:r>
      <w:r w:rsidRPr="00197E0E">
        <w:rPr>
          <w:color w:val="auto"/>
          <w:spacing w:val="-4"/>
          <w:sz w:val="28"/>
          <w:szCs w:val="28"/>
        </w:rPr>
        <w:t xml:space="preserve">, </w:t>
      </w:r>
      <w:r w:rsidR="00197E0E">
        <w:rPr>
          <w:color w:val="auto"/>
          <w:spacing w:val="-4"/>
          <w:sz w:val="28"/>
          <w:szCs w:val="28"/>
          <w:lang w:val="uk-UA"/>
        </w:rPr>
        <w:t>н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аказ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ом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Міністерства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транспорту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№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65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05.02.2001 р. 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з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атверджені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Методичні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рекомендаці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ї</w:t>
      </w:r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формування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собівартості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перевезень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робіт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послуг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) на </w:t>
      </w:r>
      <w:proofErr w:type="spellStart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</w:rPr>
        <w:t>транспорті</w:t>
      </w:r>
      <w:proofErr w:type="spellEnd"/>
      <w:r w:rsidR="00197E0E" w:rsidRPr="00197E0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197E0E">
        <w:rPr>
          <w:color w:val="auto"/>
          <w:spacing w:val="-4"/>
          <w:sz w:val="28"/>
          <w:szCs w:val="28"/>
        </w:rPr>
        <w:t>як</w:t>
      </w:r>
      <w:r w:rsidR="00197E0E" w:rsidRPr="00197E0E">
        <w:rPr>
          <w:color w:val="auto"/>
          <w:spacing w:val="-4"/>
          <w:sz w:val="28"/>
          <w:szCs w:val="28"/>
          <w:lang w:val="uk-UA"/>
        </w:rPr>
        <w:t>і</w:t>
      </w:r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визнача</w:t>
      </w:r>
      <w:r w:rsidR="00197E0E" w:rsidRPr="00197E0E">
        <w:rPr>
          <w:color w:val="auto"/>
          <w:spacing w:val="-4"/>
          <w:sz w:val="28"/>
          <w:szCs w:val="28"/>
          <w:lang w:val="uk-UA"/>
        </w:rPr>
        <w:t>ють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механізм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формування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тарифів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на </w:t>
      </w:r>
      <w:proofErr w:type="spellStart"/>
      <w:r w:rsidRPr="00197E0E">
        <w:rPr>
          <w:color w:val="auto"/>
          <w:spacing w:val="-4"/>
          <w:sz w:val="28"/>
          <w:szCs w:val="28"/>
        </w:rPr>
        <w:t>послуги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з </w:t>
      </w:r>
      <w:proofErr w:type="spellStart"/>
      <w:r w:rsidRPr="00197E0E">
        <w:rPr>
          <w:color w:val="auto"/>
          <w:spacing w:val="-4"/>
          <w:sz w:val="28"/>
          <w:szCs w:val="28"/>
        </w:rPr>
        <w:t>перевезення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пасажирів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на </w:t>
      </w:r>
      <w:proofErr w:type="spellStart"/>
      <w:r w:rsidRPr="00197E0E">
        <w:rPr>
          <w:color w:val="auto"/>
          <w:spacing w:val="-4"/>
          <w:sz w:val="28"/>
          <w:szCs w:val="28"/>
        </w:rPr>
        <w:t>автобусних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маршрутах </w:t>
      </w:r>
      <w:proofErr w:type="spellStart"/>
      <w:r w:rsidRPr="00197E0E">
        <w:rPr>
          <w:color w:val="auto"/>
          <w:spacing w:val="-4"/>
          <w:sz w:val="28"/>
          <w:szCs w:val="28"/>
        </w:rPr>
        <w:t>загального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 w:rsidRPr="00197E0E">
        <w:rPr>
          <w:color w:val="auto"/>
          <w:spacing w:val="-4"/>
          <w:sz w:val="28"/>
          <w:szCs w:val="28"/>
        </w:rPr>
        <w:t>користування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та є </w:t>
      </w:r>
      <w:proofErr w:type="spellStart"/>
      <w:r w:rsidRPr="00197E0E">
        <w:rPr>
          <w:color w:val="auto"/>
          <w:spacing w:val="-4"/>
          <w:sz w:val="28"/>
          <w:szCs w:val="28"/>
        </w:rPr>
        <w:t>обов’язковою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для </w:t>
      </w:r>
      <w:proofErr w:type="spellStart"/>
      <w:r w:rsidRPr="00197E0E">
        <w:rPr>
          <w:color w:val="auto"/>
          <w:spacing w:val="-4"/>
          <w:sz w:val="28"/>
          <w:szCs w:val="28"/>
        </w:rPr>
        <w:t>застосування</w:t>
      </w:r>
      <w:proofErr w:type="spellEnd"/>
      <w:r w:rsidRPr="00197E0E">
        <w:rPr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під</w:t>
      </w:r>
      <w:proofErr w:type="spellEnd"/>
      <w:r>
        <w:rPr>
          <w:spacing w:val="-4"/>
          <w:sz w:val="28"/>
          <w:szCs w:val="28"/>
        </w:rPr>
        <w:t xml:space="preserve"> час </w:t>
      </w:r>
      <w:proofErr w:type="spellStart"/>
      <w:r>
        <w:rPr>
          <w:spacing w:val="-4"/>
          <w:sz w:val="28"/>
          <w:szCs w:val="28"/>
        </w:rPr>
        <w:t>встановлення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тарифів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 xml:space="preserve">органами </w:t>
      </w:r>
      <w:proofErr w:type="spellStart"/>
      <w:r>
        <w:rPr>
          <w:spacing w:val="-4"/>
          <w:sz w:val="28"/>
          <w:szCs w:val="28"/>
        </w:rPr>
        <w:t>місцевого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самоврядування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послуги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пасажирського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автомобільного</w:t>
      </w:r>
      <w:proofErr w:type="spellEnd"/>
      <w:r>
        <w:rPr>
          <w:spacing w:val="-4"/>
          <w:sz w:val="28"/>
          <w:szCs w:val="28"/>
        </w:rPr>
        <w:t xml:space="preserve"> транспорту.</w:t>
      </w:r>
      <w:r>
        <w:rPr>
          <w:sz w:val="28"/>
          <w:szCs w:val="28"/>
          <w:lang w:val="uk-UA"/>
        </w:rPr>
        <w:tab/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B9375E" w:rsidRDefault="00B9375E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Цілі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регулювання</w:t>
      </w:r>
      <w:proofErr w:type="spellEnd"/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Default="00033C8B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D12D7">
        <w:rPr>
          <w:sz w:val="28"/>
          <w:szCs w:val="28"/>
          <w:lang w:val="uk-UA"/>
        </w:rPr>
        <w:t xml:space="preserve">встановлення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рівня </w:t>
      </w:r>
      <w:r w:rsidRPr="000D12D7">
        <w:rPr>
          <w:color w:val="000000"/>
          <w:sz w:val="28"/>
          <w:szCs w:val="28"/>
          <w:lang w:val="uk-UA"/>
        </w:rPr>
        <w:t>тарифів на транспортні послуги з перевезення пасажирів громадським транспортом загального користування міста Чернігова</w:t>
      </w:r>
      <w:r w:rsidR="00644F9C">
        <w:rPr>
          <w:sz w:val="28"/>
          <w:szCs w:val="28"/>
        </w:rPr>
        <w:t xml:space="preserve">; 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033C8B">
        <w:rPr>
          <w:sz w:val="28"/>
          <w:szCs w:val="28"/>
          <w:lang w:val="uk-UA"/>
        </w:rPr>
        <w:t>громадського</w:t>
      </w:r>
      <w:r w:rsidR="00033C8B">
        <w:rPr>
          <w:sz w:val="28"/>
          <w:szCs w:val="28"/>
        </w:rPr>
        <w:t xml:space="preserve"> транспорту </w:t>
      </w:r>
      <w:proofErr w:type="spellStart"/>
      <w:r w:rsidR="00033C8B">
        <w:rPr>
          <w:sz w:val="28"/>
          <w:szCs w:val="28"/>
        </w:rPr>
        <w:t>загального</w:t>
      </w:r>
      <w:proofErr w:type="spellEnd"/>
      <w:r w:rsidR="00033C8B">
        <w:rPr>
          <w:sz w:val="28"/>
          <w:szCs w:val="28"/>
        </w:rPr>
        <w:t xml:space="preserve"> </w:t>
      </w:r>
      <w:proofErr w:type="spellStart"/>
      <w:r w:rsidR="00033C8B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під</w:t>
      </w:r>
      <w:r w:rsidR="00F65EE6">
        <w:rPr>
          <w:sz w:val="28"/>
          <w:szCs w:val="28"/>
          <w:lang w:val="uk-UA"/>
        </w:rPr>
        <w:t>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стану </w:t>
      </w:r>
      <w:r w:rsidR="00F65EE6">
        <w:rPr>
          <w:sz w:val="28"/>
          <w:szCs w:val="28"/>
          <w:lang w:val="uk-UA"/>
        </w:rPr>
        <w:t>транспортних підприємств та суб’єктів підприємницької діяльності</w:t>
      </w:r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прозорого</w:t>
      </w:r>
      <w:proofErr w:type="spellEnd"/>
      <w:r>
        <w:rPr>
          <w:sz w:val="28"/>
          <w:szCs w:val="28"/>
        </w:rPr>
        <w:t xml:space="preserve"> конкурентного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складу.</w:t>
      </w:r>
    </w:p>
    <w:p w:rsidR="00F65EE6" w:rsidRPr="00F73F4C" w:rsidRDefault="00F65EE6" w:rsidP="00F65EE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44F9C" w:rsidRDefault="00644F9C" w:rsidP="00644F9C">
      <w:pPr>
        <w:jc w:val="center"/>
        <w:rPr>
          <w:rStyle w:val="rvts15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та </w:t>
      </w:r>
      <w:proofErr w:type="spellStart"/>
      <w:r>
        <w:rPr>
          <w:rStyle w:val="rvts15"/>
          <w:b/>
          <w:sz w:val="28"/>
          <w:szCs w:val="28"/>
        </w:rPr>
        <w:t>оцінка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альтернативних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способів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досягнення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цілей</w:t>
      </w:r>
      <w:proofErr w:type="spellEnd"/>
    </w:p>
    <w:p w:rsidR="00F73F4C" w:rsidRPr="00F73F4C" w:rsidRDefault="00F73F4C" w:rsidP="00644F9C">
      <w:pPr>
        <w:jc w:val="center"/>
        <w:rPr>
          <w:b/>
          <w:sz w:val="28"/>
          <w:szCs w:val="28"/>
          <w:lang w:val="uk-UA"/>
        </w:rPr>
      </w:pPr>
    </w:p>
    <w:p w:rsidR="00644F9C" w:rsidRDefault="00644F9C" w:rsidP="00644F9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</w:p>
    <w:p w:rsidR="00F73F4C" w:rsidRPr="00F73F4C" w:rsidRDefault="00F73F4C" w:rsidP="00644F9C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AB3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AB31CA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F65EE6" w:rsidP="006C4C4F">
            <w:pPr>
              <w:ind w:right="27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</w:t>
            </w:r>
            <w:r w:rsidR="006C4C4F">
              <w:rPr>
                <w:sz w:val="28"/>
                <w:szCs w:val="28"/>
                <w:lang w:val="uk-UA"/>
              </w:rPr>
              <w:t xml:space="preserve">ні підприємства отримують дохід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C4C4F">
              <w:rPr>
                <w:sz w:val="28"/>
                <w:szCs w:val="28"/>
                <w:lang w:val="uk-UA"/>
              </w:rPr>
              <w:t>продажу квитків</w:t>
            </w:r>
            <w:r>
              <w:rPr>
                <w:sz w:val="28"/>
                <w:szCs w:val="28"/>
                <w:lang w:val="uk-UA"/>
              </w:rPr>
              <w:t xml:space="preserve"> за встановленою граничною вартістю </w:t>
            </w:r>
            <w:r w:rsidRPr="002925BE">
              <w:rPr>
                <w:color w:val="000000"/>
                <w:sz w:val="28"/>
                <w:szCs w:val="28"/>
              </w:rPr>
              <w:t xml:space="preserve">разового квитка на </w:t>
            </w:r>
            <w:proofErr w:type="spellStart"/>
            <w:r w:rsidRPr="002925BE">
              <w:rPr>
                <w:color w:val="000000"/>
                <w:sz w:val="28"/>
                <w:szCs w:val="28"/>
              </w:rPr>
              <w:t>проїзд</w:t>
            </w:r>
            <w:proofErr w:type="spellEnd"/>
            <w:r w:rsidR="00FD7DF4">
              <w:rPr>
                <w:sz w:val="28"/>
                <w:szCs w:val="28"/>
              </w:rPr>
              <w:t>.</w:t>
            </w:r>
          </w:p>
        </w:tc>
      </w:tr>
      <w:tr w:rsidR="00644F9C" w:rsidRPr="00AC3E6F" w:rsidTr="00AB31CA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Pr="00F65EE6" w:rsidRDefault="004529F9" w:rsidP="002B6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Підвищення</w:t>
            </w:r>
            <w:r w:rsidR="006C4C4F">
              <w:rPr>
                <w:rFonts w:cs="TimesNewRoman"/>
                <w:sz w:val="28"/>
                <w:szCs w:val="22"/>
                <w:lang w:val="uk-UA"/>
              </w:rPr>
              <w:t xml:space="preserve"> граничної вартості разового квитка на проїзд для пасажирів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2B6FF0" w:rsidP="002B6F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 xml:space="preserve">Для забезпечення роботи на маршрутах рухомого складу середньої та великої </w:t>
            </w:r>
            <w:proofErr w:type="spellStart"/>
            <w:r>
              <w:rPr>
                <w:rFonts w:cs="TimesNewRoman"/>
                <w:sz w:val="28"/>
                <w:szCs w:val="22"/>
                <w:lang w:val="uk-UA"/>
              </w:rPr>
              <w:t>пасажиромісткості</w:t>
            </w:r>
            <w:proofErr w:type="spellEnd"/>
            <w:r>
              <w:rPr>
                <w:rFonts w:cs="TimesNewRoman"/>
                <w:sz w:val="28"/>
                <w:szCs w:val="22"/>
                <w:lang w:val="uk-UA"/>
              </w:rPr>
              <w:t xml:space="preserve"> та покриття збитків від інвестування у оновлення рухомого складу необхідно здійснити перегляд граничної вартості разового квитка на проїзд для пасажирів. </w:t>
            </w:r>
          </w:p>
        </w:tc>
      </w:tr>
      <w:tr w:rsidR="00644F9C" w:rsidTr="00AB31CA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both"/>
              <w:rPr>
                <w:rFonts w:cs="TimesNewRoman"/>
                <w:sz w:val="28"/>
                <w:lang w:val="uk-UA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Прийняття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рішення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виконавчого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комітету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міської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ради «</w:t>
            </w:r>
            <w:r w:rsidR="00F65EE6" w:rsidRPr="00E63356">
              <w:rPr>
                <w:sz w:val="28"/>
                <w:szCs w:val="28"/>
              </w:rPr>
              <w:t>Про</w:t>
            </w:r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DB294E">
              <w:rPr>
                <w:sz w:val="28"/>
                <w:szCs w:val="28"/>
              </w:rPr>
              <w:t>встановлення</w:t>
            </w:r>
            <w:proofErr w:type="spellEnd"/>
            <w:r w:rsidR="00F65EE6" w:rsidRPr="00DB294E">
              <w:rPr>
                <w:sz w:val="28"/>
                <w:szCs w:val="28"/>
              </w:rPr>
              <w:t xml:space="preserve"> </w:t>
            </w:r>
            <w:proofErr w:type="spellStart"/>
            <w:r w:rsidR="00F65EE6" w:rsidRPr="00DB294E">
              <w:rPr>
                <w:sz w:val="28"/>
                <w:szCs w:val="28"/>
              </w:rPr>
              <w:t>розрахункових</w:t>
            </w:r>
            <w:proofErr w:type="spellEnd"/>
            <w:r w:rsidR="00F65EE6" w:rsidRPr="00DB294E">
              <w:rPr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тарифів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транспортні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пасажирів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громадським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транспортом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користування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м</w:t>
            </w:r>
            <w:r w:rsidR="00F65EE6">
              <w:rPr>
                <w:color w:val="000000"/>
                <w:sz w:val="28"/>
                <w:szCs w:val="28"/>
              </w:rPr>
              <w:t>іста</w:t>
            </w:r>
            <w:proofErr w:type="spellEnd"/>
            <w:r w:rsidR="00F65EE6" w:rsidRPr="00E633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E6" w:rsidRPr="00E63356">
              <w:rPr>
                <w:color w:val="000000"/>
                <w:sz w:val="28"/>
                <w:szCs w:val="28"/>
              </w:rPr>
              <w:t>Чернігова</w:t>
            </w:r>
            <w:proofErr w:type="spellEnd"/>
            <w:r>
              <w:rPr>
                <w:rStyle w:val="FontStyle13"/>
                <w:sz w:val="28"/>
                <w:szCs w:val="28"/>
                <w:lang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lang w:val="uk-UA"/>
        </w:rPr>
      </w:pPr>
    </w:p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сферу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6"/>
        <w:gridCol w:w="3208"/>
      </w:tblGrid>
      <w:tr w:rsidR="00A749E2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49E2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948F9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440568" w:rsidP="00AB31CA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Низький рівень</w:t>
            </w:r>
            <w:r w:rsidRPr="00C35B22">
              <w:rPr>
                <w:lang w:val="uk-UA"/>
              </w:rPr>
              <w:t xml:space="preserve"> якості пасажирських перевезень </w:t>
            </w:r>
            <w:r>
              <w:rPr>
                <w:lang w:val="uk-UA"/>
              </w:rPr>
              <w:t>громадським транспортом загального користування</w:t>
            </w:r>
            <w:r w:rsidRPr="00C35B22">
              <w:rPr>
                <w:lang w:val="uk-UA"/>
              </w:rPr>
              <w:t>.</w:t>
            </w:r>
          </w:p>
        </w:tc>
      </w:tr>
      <w:tr w:rsidR="00A749E2" w:rsidTr="00440568">
        <w:trPr>
          <w:trHeight w:val="69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</w:p>
          <w:p w:rsidR="00644F9C" w:rsidRDefault="00FD7DF4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440568" w:rsidP="00A749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A749E2">
              <w:rPr>
                <w:lang w:val="uk-UA"/>
              </w:rPr>
              <w:t>новлення громадського транспорту загального користування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A749E2" w:rsidRDefault="00A749E2" w:rsidP="00A749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Виникнення соціальної напруги у зв’язку зі збільшенням витрат пасажирів на проїзд. </w:t>
            </w:r>
            <w:r w:rsidR="00037D3C">
              <w:rPr>
                <w:lang w:val="uk-UA"/>
              </w:rPr>
              <w:t>Відсутність дієвого контролю за використанням</w:t>
            </w:r>
            <w:r w:rsidR="00440568">
              <w:rPr>
                <w:lang w:val="uk-UA"/>
              </w:rPr>
              <w:t xml:space="preserve"> перевізниками</w:t>
            </w:r>
            <w:r w:rsidR="00037D3C">
              <w:rPr>
                <w:lang w:val="uk-UA"/>
              </w:rPr>
              <w:t xml:space="preserve"> доходу від продажу квитків.</w:t>
            </w:r>
          </w:p>
        </w:tc>
      </w:tr>
      <w:tr w:rsidR="00A749E2" w:rsidTr="00AB31CA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68" w:rsidRDefault="00A749E2" w:rsidP="00037D3C">
            <w:pPr>
              <w:jc w:val="center"/>
              <w:rPr>
                <w:lang w:val="uk-UA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та оновлення громадського транспорту загального користування</w:t>
            </w:r>
            <w:r>
              <w:t>.</w:t>
            </w:r>
            <w:r w:rsidR="00037D3C">
              <w:rPr>
                <w:lang w:val="uk-UA"/>
              </w:rPr>
              <w:t xml:space="preserve"> </w:t>
            </w:r>
            <w:proofErr w:type="spellStart"/>
            <w:r w:rsidR="00037D3C">
              <w:t>Поліпшення</w:t>
            </w:r>
            <w:proofErr w:type="spellEnd"/>
            <w:r w:rsidR="00037D3C">
              <w:t xml:space="preserve"> </w:t>
            </w:r>
            <w:proofErr w:type="spellStart"/>
            <w:r w:rsidR="00037D3C">
              <w:t>якості</w:t>
            </w:r>
            <w:proofErr w:type="spellEnd"/>
            <w:r w:rsidR="00037D3C">
              <w:t xml:space="preserve"> </w:t>
            </w:r>
            <w:proofErr w:type="spellStart"/>
            <w:r w:rsidR="00037D3C">
              <w:t>надання</w:t>
            </w:r>
            <w:proofErr w:type="spellEnd"/>
            <w:r w:rsidR="00037D3C">
              <w:t xml:space="preserve"> </w:t>
            </w:r>
            <w:proofErr w:type="spellStart"/>
            <w:r w:rsidR="00037D3C">
              <w:t>транспортних</w:t>
            </w:r>
            <w:proofErr w:type="spellEnd"/>
            <w:r w:rsidR="00037D3C">
              <w:t xml:space="preserve"> </w:t>
            </w:r>
            <w:proofErr w:type="spellStart"/>
            <w:r w:rsidR="00037D3C">
              <w:t>послуг</w:t>
            </w:r>
            <w:proofErr w:type="spellEnd"/>
            <w:r w:rsidR="00037D3C">
              <w:t>.</w:t>
            </w:r>
            <w:r w:rsidR="00440568">
              <w:rPr>
                <w:lang w:val="uk-UA"/>
              </w:rPr>
              <w:t xml:space="preserve"> </w:t>
            </w:r>
          </w:p>
          <w:p w:rsidR="00644F9C" w:rsidRPr="00440568" w:rsidRDefault="00440568" w:rsidP="00037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Нові інструменти контролю за роботою перевізників.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3C" w:rsidRDefault="00037D3C" w:rsidP="00037D3C">
            <w:pPr>
              <w:jc w:val="center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бюджету.</w:t>
            </w:r>
          </w:p>
          <w:p w:rsidR="00644F9C" w:rsidRDefault="00644F9C" w:rsidP="00037D3C">
            <w:pPr>
              <w:jc w:val="center"/>
              <w:rPr>
                <w:lang w:val="uk-UA"/>
              </w:rPr>
            </w:pPr>
          </w:p>
        </w:tc>
      </w:tr>
    </w:tbl>
    <w:p w:rsidR="00644F9C" w:rsidRPr="00C35B22" w:rsidRDefault="00644F9C" w:rsidP="00644F9C"/>
    <w:p w:rsidR="00F73F4C" w:rsidRDefault="00F73F4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:rsidR="00644F9C" w:rsidRDefault="00644F9C" w:rsidP="00644F9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6"/>
        <w:gridCol w:w="3208"/>
      </w:tblGrid>
      <w:tr w:rsidR="00644F9C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4F9C" w:rsidRPr="00F27192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037D3C" w:rsidRDefault="00037D3C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E4D3E" w:rsidP="00066E2B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стану </w:t>
            </w:r>
            <w:proofErr w:type="spellStart"/>
            <w:r>
              <w:t>рухомого</w:t>
            </w:r>
            <w:proofErr w:type="spellEnd"/>
            <w:r>
              <w:t xml:space="preserve"> складу</w:t>
            </w:r>
            <w:r>
              <w:rPr>
                <w:lang w:val="uk-UA"/>
              </w:rPr>
              <w:t>, н</w:t>
            </w:r>
            <w:r w:rsidR="00037D3C">
              <w:rPr>
                <w:lang w:val="uk-UA"/>
              </w:rPr>
              <w:t>изький рівень</w:t>
            </w:r>
            <w:r w:rsidR="00644F9C" w:rsidRPr="00C35B22">
              <w:rPr>
                <w:lang w:val="uk-UA"/>
              </w:rPr>
              <w:t xml:space="preserve"> якості пасажирських перевезень </w:t>
            </w:r>
            <w:r w:rsidR="00037D3C">
              <w:rPr>
                <w:lang w:val="uk-UA"/>
              </w:rPr>
              <w:t>громадським транспортом загального користування</w:t>
            </w:r>
            <w:r w:rsidR="00644F9C" w:rsidRPr="00C35B22">
              <w:rPr>
                <w:lang w:val="uk-UA"/>
              </w:rPr>
              <w:t>.</w:t>
            </w:r>
            <w:r w:rsidR="00066E2B">
              <w:rPr>
                <w:lang w:val="uk-UA"/>
              </w:rPr>
              <w:t xml:space="preserve"> Зменшення кількості робочих місць.</w:t>
            </w:r>
          </w:p>
        </w:tc>
      </w:tr>
      <w:tr w:rsidR="00644F9C" w:rsidTr="00AB31CA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4529F9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037D3C" w:rsidP="00AB31CA">
            <w:pPr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037D3C" w:rsidRDefault="00037D3C" w:rsidP="00037D3C">
            <w:pPr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r>
              <w:rPr>
                <w:lang w:val="uk-UA"/>
              </w:rPr>
              <w:t>громадським транспортом загального користування.</w:t>
            </w:r>
          </w:p>
        </w:tc>
      </w:tr>
      <w:tr w:rsidR="00644F9C" w:rsidTr="00AB31CA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037D3C" w:rsidRDefault="00066E2B" w:rsidP="00037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rPr>
                <w:lang w:val="uk-UA"/>
              </w:rPr>
              <w:t xml:space="preserve"> для пасажирів</w:t>
            </w:r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="00644F9C">
              <w:t>Поліпшення</w:t>
            </w:r>
            <w:proofErr w:type="spellEnd"/>
            <w:r w:rsidR="00644F9C">
              <w:t xml:space="preserve"> </w:t>
            </w:r>
            <w:proofErr w:type="spellStart"/>
            <w:r w:rsidR="00644F9C">
              <w:t>яко</w:t>
            </w:r>
            <w:r w:rsidR="00037D3C">
              <w:t>сті</w:t>
            </w:r>
            <w:proofErr w:type="spellEnd"/>
            <w:r w:rsidR="00037D3C">
              <w:t xml:space="preserve"> </w:t>
            </w:r>
            <w:proofErr w:type="spellStart"/>
            <w:r w:rsidR="00037D3C">
              <w:t>надання</w:t>
            </w:r>
            <w:proofErr w:type="spellEnd"/>
            <w:r w:rsidR="00037D3C">
              <w:t xml:space="preserve"> </w:t>
            </w:r>
            <w:proofErr w:type="spellStart"/>
            <w:r w:rsidR="00037D3C">
              <w:t>транспортних</w:t>
            </w:r>
            <w:proofErr w:type="spellEnd"/>
            <w:r w:rsidR="00037D3C">
              <w:t xml:space="preserve"> </w:t>
            </w:r>
            <w:proofErr w:type="spellStart"/>
            <w:r w:rsidR="00037D3C">
              <w:t>послуг</w:t>
            </w:r>
            <w:proofErr w:type="spellEnd"/>
            <w:r w:rsidR="00037D3C">
              <w:rPr>
                <w:lang w:val="uk-UA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037D3C" w:rsidRDefault="00037D3C" w:rsidP="004C04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934E64" w:rsidRDefault="00934E64" w:rsidP="00644F9C">
      <w:pPr>
        <w:pStyle w:val="Default"/>
        <w:jc w:val="center"/>
        <w:rPr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8A3952" w:rsidTr="004B368D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8A3952" w:rsidTr="004B368D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8A3952" w:rsidTr="004B368D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до</w:t>
            </w:r>
            <w:r w:rsidR="00C6210C">
              <w:rPr>
                <w:lang w:val="uk-UA"/>
              </w:rPr>
              <w:t xml:space="preserve">даткових джерел обігових коштів для забезпечення розвитку або вихід з ринку пасажирських перевезень через відсутність </w:t>
            </w:r>
            <w:r w:rsidR="00353D29">
              <w:rPr>
                <w:lang w:val="uk-UA"/>
              </w:rPr>
              <w:t>ресурсів для оновлення рухомого складу.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C6210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C6210C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</w:t>
            </w:r>
            <w:r w:rsidR="00C6210C">
              <w:rPr>
                <w:lang w:val="uk-UA"/>
              </w:rPr>
              <w:t>жності</w:t>
            </w:r>
            <w:proofErr w:type="spellEnd"/>
            <w:r w:rsidR="00C6210C">
              <w:rPr>
                <w:lang w:val="uk-UA"/>
              </w:rPr>
              <w:t xml:space="preserve"> суб’єктів господарювання.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A60FB" w:rsidP="006A60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6210C">
              <w:rPr>
                <w:lang w:val="uk-UA"/>
              </w:rPr>
              <w:t>більшення витрат пасажирів на проїзд</w:t>
            </w:r>
            <w:r>
              <w:rPr>
                <w:lang w:val="uk-UA"/>
              </w:rPr>
              <w:t xml:space="preserve"> може зменшити обсяги </w:t>
            </w:r>
            <w:proofErr w:type="spellStart"/>
            <w:r>
              <w:rPr>
                <w:lang w:val="uk-UA"/>
              </w:rPr>
              <w:t>пасажироперевезень</w:t>
            </w:r>
            <w:proofErr w:type="spellEnd"/>
            <w:r>
              <w:rPr>
                <w:lang w:val="uk-UA"/>
              </w:rPr>
              <w:t xml:space="preserve"> та, відповідно, призвести до погіршення фінансового стану суб’єктів господарювання.</w:t>
            </w:r>
          </w:p>
        </w:tc>
      </w:tr>
      <w:tr w:rsidR="00644F9C" w:rsidRPr="00C6210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Задоволення підприємницького інтересу.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C91231" w:rsidP="00C91231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Можливе</w:t>
            </w:r>
            <w:r w:rsidR="00C6210C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фінансування не в повному обсязі</w:t>
            </w:r>
            <w:r w:rsidR="00C6210C">
              <w:rPr>
                <w:lang w:val="uk-UA"/>
              </w:rPr>
              <w:t xml:space="preserve">  у зв’язку з дефіцитом коштів у бюджеті.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AB31CA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 w:rsidR="00E210FC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AB31CA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7E4D3E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44F9C" w:rsidRPr="00C35B22" w:rsidRDefault="00644F9C" w:rsidP="00644F9C">
      <w:pPr>
        <w:pStyle w:val="Default"/>
        <w:jc w:val="center"/>
        <w:rPr>
          <w:b/>
          <w:bCs/>
          <w:lang w:val="uk-UA"/>
        </w:rPr>
      </w:pPr>
    </w:p>
    <w:p w:rsidR="00934E64" w:rsidRDefault="00934E64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AB31CA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644F9C" w:rsidRDefault="00644F9C" w:rsidP="00AB31CA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AB31CA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E4D3E" w:rsidP="00BA1CC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технічного</w:t>
            </w:r>
            <w:proofErr w:type="spellEnd"/>
            <w:r>
              <w:rPr>
                <w:color w:val="auto"/>
              </w:rPr>
              <w:t xml:space="preserve"> стану </w:t>
            </w:r>
            <w:proofErr w:type="spellStart"/>
            <w:r>
              <w:rPr>
                <w:color w:val="auto"/>
              </w:rPr>
              <w:t>рухомого</w:t>
            </w:r>
            <w:proofErr w:type="spellEnd"/>
            <w:r>
              <w:rPr>
                <w:color w:val="auto"/>
              </w:rPr>
              <w:t xml:space="preserve"> складу</w:t>
            </w:r>
            <w:r>
              <w:rPr>
                <w:lang w:val="uk-UA"/>
              </w:rPr>
              <w:t>, низький рівень</w:t>
            </w:r>
            <w:r w:rsidRPr="00C35B22">
              <w:rPr>
                <w:lang w:val="uk-UA"/>
              </w:rPr>
              <w:t xml:space="preserve"> якості пасажирських перевезень </w:t>
            </w:r>
            <w:r>
              <w:rPr>
                <w:lang w:val="uk-UA"/>
              </w:rPr>
              <w:t>громадським транспортом загального користування.</w:t>
            </w:r>
            <w:r w:rsidR="00644F9C">
              <w:rPr>
                <w:color w:val="auto"/>
              </w:rPr>
              <w:t xml:space="preserve"> </w:t>
            </w:r>
          </w:p>
          <w:p w:rsidR="006A60FB" w:rsidRDefault="006A60FB" w:rsidP="002A4E24">
            <w:pPr>
              <w:pStyle w:val="Default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Ризик припинення діяльності з пасажирських перевезень частини суб’єктів господарювання </w:t>
            </w:r>
            <w:r w:rsidR="00F378F0">
              <w:rPr>
                <w:lang w:val="uk-UA"/>
              </w:rPr>
              <w:t xml:space="preserve">та </w:t>
            </w:r>
            <w:r w:rsidR="001D4568">
              <w:rPr>
                <w:lang w:val="uk-UA"/>
              </w:rPr>
              <w:t xml:space="preserve">зменшення кількості робочих місць </w:t>
            </w:r>
            <w:r>
              <w:rPr>
                <w:lang w:val="uk-UA"/>
              </w:rPr>
              <w:t>через відсутність ресурсі</w:t>
            </w:r>
            <w:r w:rsidR="001D4568">
              <w:rPr>
                <w:lang w:val="uk-UA"/>
              </w:rPr>
              <w:t xml:space="preserve">в для </w:t>
            </w:r>
            <w:r w:rsidR="002A4E24">
              <w:rPr>
                <w:lang w:val="uk-UA"/>
              </w:rPr>
              <w:t>розвитку</w:t>
            </w:r>
            <w:r w:rsidR="001D4568">
              <w:rPr>
                <w:lang w:val="uk-UA"/>
              </w:rPr>
              <w:t>.</w:t>
            </w:r>
          </w:p>
        </w:tc>
      </w:tr>
      <w:tr w:rsidR="00644F9C" w:rsidTr="00AB31CA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7E4D3E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BA1CC0" w:rsidRDefault="006A60FB" w:rsidP="006A60FB">
            <w:pPr>
              <w:pStyle w:val="Default"/>
              <w:rPr>
                <w:color w:val="FF0000"/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r>
              <w:rPr>
                <w:lang w:val="uk-UA"/>
              </w:rPr>
              <w:t>громадським транспортом загального користування для пасажирів призводить до зменшення пасажиропотоку та, відповідно, до погіршення показників діяльності суб’єктів господарювання – перевізників.</w:t>
            </w:r>
          </w:p>
        </w:tc>
      </w:tr>
      <w:tr w:rsidR="00644F9C" w:rsidTr="00AB31CA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897509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Прийняття </w:t>
            </w:r>
            <w:proofErr w:type="spellStart"/>
            <w:r>
              <w:rPr>
                <w:color w:val="auto"/>
                <w:lang w:val="uk-UA"/>
              </w:rPr>
              <w:t>проє</w:t>
            </w:r>
            <w:r w:rsidR="00644F9C">
              <w:rPr>
                <w:color w:val="auto"/>
                <w:lang w:val="uk-UA"/>
              </w:rPr>
              <w:t>кту</w:t>
            </w:r>
            <w:proofErr w:type="spellEnd"/>
            <w:r w:rsidR="00644F9C">
              <w:rPr>
                <w:color w:val="auto"/>
                <w:lang w:val="uk-UA"/>
              </w:rPr>
              <w:t xml:space="preserve"> рішення забезпечить досягнення цілей та розв’язання вищезазначених проблем.</w:t>
            </w:r>
          </w:p>
        </w:tc>
      </w:tr>
    </w:tbl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966"/>
        <w:gridCol w:w="2633"/>
        <w:gridCol w:w="2252"/>
      </w:tblGrid>
      <w:tr w:rsidR="00644F9C" w:rsidTr="00B9375E">
        <w:trPr>
          <w:trHeight w:val="523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44F9C" w:rsidTr="00B9375E">
        <w:trPr>
          <w:trHeight w:val="523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066E2B" w:rsidP="00066E2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644F9C">
              <w:t>итрати</w:t>
            </w:r>
            <w:proofErr w:type="spellEnd"/>
            <w:r w:rsidR="00644F9C">
              <w:t xml:space="preserve"> на </w:t>
            </w:r>
            <w:proofErr w:type="spellStart"/>
            <w:r w:rsidR="00644F9C">
              <w:t>проїзд</w:t>
            </w:r>
            <w:proofErr w:type="spellEnd"/>
            <w:r>
              <w:rPr>
                <w:lang w:val="uk-UA"/>
              </w:rPr>
              <w:t xml:space="preserve"> для пасажирів</w:t>
            </w:r>
            <w:r w:rsidR="00644F9C">
              <w:t xml:space="preserve"> </w:t>
            </w:r>
            <w:proofErr w:type="spellStart"/>
            <w:r w:rsidR="00644F9C">
              <w:t>залишаються</w:t>
            </w:r>
            <w:proofErr w:type="spellEnd"/>
            <w:r w:rsidR="00644F9C">
              <w:t xml:space="preserve"> </w:t>
            </w:r>
            <w:proofErr w:type="spellStart"/>
            <w:r w:rsidR="00644F9C">
              <w:t>незмінними</w:t>
            </w:r>
            <w:proofErr w:type="spellEnd"/>
            <w:r w:rsidR="00644F9C"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066E2B" w:rsidP="00AB31CA">
            <w:pPr>
              <w:ind w:right="27" w:firstLine="27"/>
              <w:jc w:val="center"/>
            </w:pPr>
            <w:r>
              <w:rPr>
                <w:lang w:val="uk-UA"/>
              </w:rPr>
              <w:t>Низький рівень</w:t>
            </w:r>
            <w:r w:rsidRPr="00C35B22">
              <w:rPr>
                <w:lang w:val="uk-UA"/>
              </w:rPr>
              <w:t xml:space="preserve"> якості пасажирських перевезень </w:t>
            </w:r>
            <w:r>
              <w:rPr>
                <w:lang w:val="uk-UA"/>
              </w:rPr>
              <w:t>громадським транспортом загального користування</w:t>
            </w:r>
            <w:r w:rsidRPr="00C35B22">
              <w:rPr>
                <w:lang w:val="uk-UA"/>
              </w:rPr>
              <w:t>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F378F0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Загроза</w:t>
            </w:r>
            <w:proofErr w:type="spellEnd"/>
            <w:r>
              <w:t xml:space="preserve"> </w:t>
            </w:r>
            <w:r w:rsidR="00F378F0">
              <w:rPr>
                <w:lang w:val="uk-UA"/>
              </w:rPr>
              <w:t>припинення діяльності з пасажирських перевезень частини суб’єктів господарювання</w:t>
            </w:r>
            <w:r w:rsidR="00F378F0">
              <w:t xml:space="preserve"> </w:t>
            </w:r>
            <w:r w:rsidR="00F378F0">
              <w:rPr>
                <w:lang w:val="uk-UA"/>
              </w:rPr>
              <w:t xml:space="preserve">та </w:t>
            </w:r>
            <w:proofErr w:type="spellStart"/>
            <w:r>
              <w:t>скорочення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перевезень</w:t>
            </w:r>
            <w:proofErr w:type="spellEnd"/>
            <w:r>
              <w:t xml:space="preserve"> </w:t>
            </w:r>
            <w:r w:rsidR="00F378F0">
              <w:rPr>
                <w:lang w:val="uk-UA"/>
              </w:rPr>
              <w:t>громадським транспортом</w:t>
            </w:r>
            <w:r>
              <w:t>.</w:t>
            </w:r>
          </w:p>
        </w:tc>
      </w:tr>
      <w:tr w:rsidR="00644F9C" w:rsidRPr="00C91231" w:rsidTr="00B9375E">
        <w:trPr>
          <w:trHeight w:val="523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</w:p>
          <w:p w:rsidR="00644F9C" w:rsidRDefault="00066E2B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Підвищення граничної вартості разового квитка на проїзд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066E2B" w:rsidRDefault="00066E2B" w:rsidP="00AB31CA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 w:rsidR="00B9375E">
              <w:rPr>
                <w:lang w:val="uk-UA"/>
              </w:rPr>
              <w:t xml:space="preserve"> </w:t>
            </w:r>
            <w:r w:rsidR="00B9375E" w:rsidRPr="00066E2B">
              <w:rPr>
                <w:lang w:val="uk-UA"/>
              </w:rPr>
              <w:t>та безпеки руху</w:t>
            </w:r>
            <w:r>
              <w:rPr>
                <w:lang w:val="uk-UA"/>
              </w:rPr>
              <w:t>.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066E2B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Виникнення соціальної напруги у зв’язку зі збільшенням витрат пасажирів на проїзд.</w:t>
            </w:r>
            <w:r w:rsidR="00EB1E7D">
              <w:rPr>
                <w:lang w:val="uk-UA"/>
              </w:rPr>
              <w:t xml:space="preserve"> Зменшення пасажиропотоку.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F378F0" w:rsidRDefault="00F378F0" w:rsidP="00FA29AE">
            <w:pPr>
              <w:pStyle w:val="Default"/>
              <w:jc w:val="center"/>
              <w:rPr>
                <w:color w:val="auto"/>
                <w:lang w:val="uk-UA"/>
              </w:rPr>
            </w:pPr>
            <w:r w:rsidRPr="00F378F0">
              <w:rPr>
                <w:color w:val="auto"/>
                <w:lang w:val="uk-UA"/>
              </w:rPr>
              <w:t xml:space="preserve">Збільшення </w:t>
            </w:r>
            <w:r>
              <w:rPr>
                <w:color w:val="auto"/>
                <w:lang w:val="uk-UA"/>
              </w:rPr>
              <w:t xml:space="preserve">фінансового навантаження на пасажирів громадського транспорту та </w:t>
            </w:r>
            <w:r w:rsidR="00EB1E7D">
              <w:rPr>
                <w:color w:val="auto"/>
                <w:lang w:val="uk-UA"/>
              </w:rPr>
              <w:t xml:space="preserve">ризик </w:t>
            </w:r>
            <w:r w:rsidR="00EB1E7D">
              <w:rPr>
                <w:lang w:val="uk-UA"/>
              </w:rPr>
              <w:t>погіршення показників діяльності суб’єктів господарювання – перевізників.</w:t>
            </w:r>
          </w:p>
        </w:tc>
      </w:tr>
      <w:tr w:rsidR="00644F9C" w:rsidTr="00B16B78">
        <w:trPr>
          <w:trHeight w:val="2582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066E2B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66E2B">
              <w:rPr>
                <w:lang w:val="uk-UA"/>
              </w:rPr>
              <w:t>итрати на проїзд</w:t>
            </w:r>
            <w:r>
              <w:rPr>
                <w:lang w:val="uk-UA"/>
              </w:rPr>
              <w:t xml:space="preserve"> для пасажирів</w:t>
            </w:r>
            <w:r w:rsidRPr="00066E2B">
              <w:rPr>
                <w:lang w:val="uk-UA"/>
              </w:rPr>
              <w:t xml:space="preserve"> залишаються незмінними.</w:t>
            </w:r>
            <w:r>
              <w:rPr>
                <w:lang w:val="uk-UA"/>
              </w:rPr>
              <w:t xml:space="preserve"> </w:t>
            </w:r>
            <w:r w:rsidR="00644F9C">
              <w:rPr>
                <w:lang w:val="uk-UA"/>
              </w:rPr>
              <w:t xml:space="preserve">Підвищення продуктивності та </w:t>
            </w:r>
            <w:proofErr w:type="spellStart"/>
            <w:r w:rsidR="00644F9C">
              <w:rPr>
                <w:lang w:val="uk-UA"/>
              </w:rPr>
              <w:t>конкурентноспроможності</w:t>
            </w:r>
            <w:proofErr w:type="spellEnd"/>
            <w:r w:rsidR="00644F9C">
              <w:rPr>
                <w:lang w:val="uk-UA"/>
              </w:rPr>
              <w:t xml:space="preserve"> суб’єктів господарювання.</w:t>
            </w:r>
          </w:p>
          <w:p w:rsidR="00644F9C" w:rsidRPr="00B16B78" w:rsidRDefault="00644F9C" w:rsidP="00B16B78">
            <w:pPr>
              <w:pStyle w:val="Default"/>
              <w:jc w:val="center"/>
              <w:rPr>
                <w:lang w:val="uk-UA"/>
              </w:rPr>
            </w:pPr>
            <w:r w:rsidRPr="00066E2B">
              <w:rPr>
                <w:lang w:val="uk-UA"/>
              </w:rPr>
              <w:t>Поліпшення якості надання транспортних послуг та безпеки руху.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5E" w:rsidRDefault="00B9375E" w:rsidP="00B9375E">
            <w:pPr>
              <w:jc w:val="center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бюджету.</w:t>
            </w:r>
          </w:p>
          <w:p w:rsidR="00644F9C" w:rsidRDefault="00644F9C" w:rsidP="00FA29A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FA29AE" w:rsidP="00B16B78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Забезпечення стабільності функціонування </w:t>
            </w:r>
            <w:r w:rsidR="00B9375E">
              <w:rPr>
                <w:color w:val="auto"/>
                <w:lang w:val="uk-UA"/>
              </w:rPr>
              <w:t>громадського транспорту</w:t>
            </w:r>
            <w:r>
              <w:rPr>
                <w:color w:val="auto"/>
                <w:lang w:val="uk-UA"/>
              </w:rPr>
              <w:t xml:space="preserve"> загального користування</w:t>
            </w:r>
            <w:r w:rsidR="00B9375E">
              <w:rPr>
                <w:color w:val="auto"/>
                <w:lang w:val="uk-UA"/>
              </w:rPr>
              <w:t xml:space="preserve"> та його розвитку</w:t>
            </w:r>
            <w:r>
              <w:rPr>
                <w:color w:val="auto"/>
                <w:lang w:val="uk-UA"/>
              </w:rPr>
              <w:t>.</w:t>
            </w:r>
            <w:r w:rsidR="00B16B78">
              <w:rPr>
                <w:color w:val="auto"/>
                <w:lang w:val="uk-UA"/>
              </w:rPr>
              <w:t xml:space="preserve"> 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AB31CA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RPr="00026192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144A1" w:rsidRDefault="00644F9C" w:rsidP="00AB31CA">
            <w:pPr>
              <w:ind w:hanging="142"/>
              <w:jc w:val="center"/>
              <w:rPr>
                <w:lang w:val="uk-UA"/>
              </w:rPr>
            </w:pPr>
            <w:proofErr w:type="spellStart"/>
            <w:r w:rsidRPr="002144A1">
              <w:rPr>
                <w:snapToGrid w:val="0"/>
              </w:rPr>
              <w:t>Прийняття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рішення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виконавчого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комітету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A15099">
              <w:rPr>
                <w:snapToGrid w:val="0"/>
              </w:rPr>
              <w:t>міської</w:t>
            </w:r>
            <w:proofErr w:type="spellEnd"/>
            <w:r w:rsidRPr="00A15099">
              <w:rPr>
                <w:snapToGrid w:val="0"/>
              </w:rPr>
              <w:t xml:space="preserve"> ради «</w:t>
            </w:r>
            <w:r w:rsidR="00A15099" w:rsidRPr="00A15099">
              <w:t>Про</w:t>
            </w:r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t>встановлення</w:t>
            </w:r>
            <w:proofErr w:type="spellEnd"/>
            <w:r w:rsidR="00A15099" w:rsidRPr="00A15099">
              <w:t xml:space="preserve"> </w:t>
            </w:r>
            <w:proofErr w:type="spellStart"/>
            <w:r w:rsidR="00A15099" w:rsidRPr="00A15099">
              <w:t>розрахункових</w:t>
            </w:r>
            <w:proofErr w:type="spellEnd"/>
            <w:r w:rsidR="00A15099" w:rsidRPr="00A15099">
              <w:t xml:space="preserve"> </w:t>
            </w:r>
            <w:proofErr w:type="spellStart"/>
            <w:r w:rsidR="00A15099" w:rsidRPr="00A15099">
              <w:rPr>
                <w:color w:val="000000"/>
              </w:rPr>
              <w:t>тарифів</w:t>
            </w:r>
            <w:proofErr w:type="spellEnd"/>
            <w:r w:rsidR="00A15099" w:rsidRPr="00A15099">
              <w:rPr>
                <w:color w:val="000000"/>
              </w:rPr>
              <w:t xml:space="preserve"> на </w:t>
            </w:r>
            <w:proofErr w:type="spellStart"/>
            <w:r w:rsidR="00A15099" w:rsidRPr="00A15099">
              <w:rPr>
                <w:color w:val="000000"/>
              </w:rPr>
              <w:t>транспортні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послуги</w:t>
            </w:r>
            <w:proofErr w:type="spellEnd"/>
            <w:r w:rsidR="00A15099" w:rsidRPr="00A15099">
              <w:rPr>
                <w:color w:val="000000"/>
              </w:rPr>
              <w:t xml:space="preserve"> з </w:t>
            </w:r>
            <w:proofErr w:type="spellStart"/>
            <w:r w:rsidR="00A15099" w:rsidRPr="00A15099">
              <w:rPr>
                <w:color w:val="000000"/>
              </w:rPr>
              <w:t>перевезення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пасажирів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громадським</w:t>
            </w:r>
            <w:proofErr w:type="spellEnd"/>
            <w:r w:rsidR="00A15099" w:rsidRPr="00A15099">
              <w:rPr>
                <w:color w:val="000000"/>
              </w:rPr>
              <w:t xml:space="preserve"> транспортом </w:t>
            </w:r>
            <w:proofErr w:type="spellStart"/>
            <w:r w:rsidR="00A15099" w:rsidRPr="00A15099">
              <w:rPr>
                <w:color w:val="000000"/>
              </w:rPr>
              <w:t>загального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користування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міста</w:t>
            </w:r>
            <w:proofErr w:type="spellEnd"/>
            <w:r w:rsidR="00A15099" w:rsidRPr="00A15099">
              <w:rPr>
                <w:color w:val="000000"/>
              </w:rPr>
              <w:t xml:space="preserve"> </w:t>
            </w:r>
            <w:proofErr w:type="spellStart"/>
            <w:r w:rsidR="00A15099" w:rsidRPr="00A15099">
              <w:rPr>
                <w:color w:val="000000"/>
              </w:rPr>
              <w:t>Чернігова</w:t>
            </w:r>
            <w:proofErr w:type="spellEnd"/>
            <w:r w:rsidRPr="00A15099">
              <w:rPr>
                <w:rStyle w:val="FontStyle1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2"/>
              <w:rPr>
                <w:lang w:val="uk-UA"/>
              </w:rPr>
            </w:pPr>
            <w:proofErr w:type="spellStart"/>
            <w:r>
              <w:t>Непередбачуваними</w:t>
            </w:r>
            <w:proofErr w:type="spellEnd"/>
            <w:r>
              <w:t xml:space="preserve"> </w:t>
            </w:r>
            <w:proofErr w:type="spellStart"/>
            <w:r>
              <w:t>загрозами</w:t>
            </w:r>
            <w:proofErr w:type="spellEnd"/>
            <w:r>
              <w:t xml:space="preserve"> </w:t>
            </w:r>
            <w:proofErr w:type="spellStart"/>
            <w:r>
              <w:t>досягненн</w:t>
            </w:r>
            <w:r w:rsidR="00026192">
              <w:t>я</w:t>
            </w:r>
            <w:proofErr w:type="spellEnd"/>
            <w:r w:rsidR="00026192">
              <w:t xml:space="preserve"> мети </w:t>
            </w:r>
            <w:proofErr w:type="spellStart"/>
            <w:r w:rsidR="00026192">
              <w:t>даного</w:t>
            </w:r>
            <w:proofErr w:type="spellEnd"/>
            <w:r w:rsidR="00026192">
              <w:t xml:space="preserve"> регуляторного акта</w:t>
            </w:r>
            <w:r>
              <w:t xml:space="preserve"> є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діючому</w:t>
            </w:r>
            <w:proofErr w:type="spellEnd"/>
            <w:r>
              <w:t xml:space="preserve"> </w:t>
            </w:r>
            <w:proofErr w:type="spellStart"/>
            <w:r>
              <w:t>законодавстві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, </w:t>
            </w:r>
            <w:proofErr w:type="spellStart"/>
            <w:r>
              <w:t>цінові</w:t>
            </w:r>
            <w:proofErr w:type="spellEnd"/>
            <w:r>
              <w:t xml:space="preserve"> </w:t>
            </w:r>
            <w:proofErr w:type="spellStart"/>
            <w:r>
              <w:t>коливання</w:t>
            </w:r>
            <w:proofErr w:type="spellEnd"/>
            <w:r>
              <w:t xml:space="preserve"> </w:t>
            </w:r>
            <w:proofErr w:type="gramStart"/>
            <w:r>
              <w:t>на ринку</w:t>
            </w:r>
            <w:proofErr w:type="gramEnd"/>
            <w:r>
              <w:t xml:space="preserve"> </w:t>
            </w:r>
            <w:proofErr w:type="spellStart"/>
            <w:r>
              <w:t>паливно-мастильних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>.</w:t>
            </w:r>
          </w:p>
          <w:p w:rsidR="00644F9C" w:rsidRDefault="00026192" w:rsidP="00A15099">
            <w:pPr>
              <w:ind w:hanging="2"/>
              <w:rPr>
                <w:lang w:val="uk-UA"/>
              </w:rPr>
            </w:pPr>
            <w:r>
              <w:rPr>
                <w:lang w:val="uk-UA"/>
              </w:rPr>
              <w:t xml:space="preserve">На дію даного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  <w:r w:rsidR="00644F9C" w:rsidRPr="00C35B22">
              <w:rPr>
                <w:lang w:val="uk-UA"/>
              </w:rPr>
              <w:t xml:space="preserve"> негативно можуть вплинути економічна криза та значні темпи інфляції, що погіршить фінансову стабільність суб’єктів </w:t>
            </w:r>
            <w:r w:rsidR="00644F9C" w:rsidRPr="00C35B22">
              <w:rPr>
                <w:lang w:val="uk-UA"/>
              </w:rPr>
              <w:lastRenderedPageBreak/>
              <w:t xml:space="preserve">господарювання, які надають відповідні послуги, призведе до ще більшого </w:t>
            </w:r>
            <w:proofErr w:type="spellStart"/>
            <w:r w:rsidR="00644F9C" w:rsidRPr="00C35B22">
              <w:rPr>
                <w:lang w:val="uk-UA"/>
              </w:rPr>
              <w:t>здорожчання</w:t>
            </w:r>
            <w:proofErr w:type="spellEnd"/>
            <w:r w:rsidR="00644F9C" w:rsidRPr="00C35B22">
              <w:rPr>
                <w:lang w:val="uk-UA"/>
              </w:rPr>
              <w:t xml:space="preserve"> пального та запчастин, шин до автомобілів. </w:t>
            </w:r>
            <w:r w:rsidR="00644F9C" w:rsidRPr="00026192">
              <w:rPr>
                <w:lang w:val="uk-UA"/>
              </w:rPr>
              <w:t>Відповідно</w:t>
            </w:r>
            <w:r w:rsidR="00934E64">
              <w:rPr>
                <w:lang w:val="uk-UA"/>
              </w:rPr>
              <w:t>,</w:t>
            </w:r>
            <w:r w:rsidR="00644F9C" w:rsidRPr="00026192">
              <w:rPr>
                <w:lang w:val="uk-UA"/>
              </w:rPr>
              <w:t xml:space="preserve"> </w:t>
            </w:r>
            <w:r w:rsidR="00A15099">
              <w:rPr>
                <w:lang w:val="uk-UA"/>
              </w:rPr>
              <w:t>встановлені</w:t>
            </w:r>
            <w:r w:rsidR="00644F9C" w:rsidRPr="00026192">
              <w:rPr>
                <w:lang w:val="uk-UA"/>
              </w:rPr>
              <w:t xml:space="preserve"> тариф</w:t>
            </w:r>
            <w:r w:rsidR="00A15099">
              <w:rPr>
                <w:lang w:val="uk-UA"/>
              </w:rPr>
              <w:t>и стануть</w:t>
            </w:r>
            <w:r w:rsidR="00644F9C" w:rsidRPr="00026192">
              <w:rPr>
                <w:lang w:val="uk-UA"/>
              </w:rPr>
              <w:t xml:space="preserve"> економічно необ</w:t>
            </w:r>
            <w:r w:rsidR="00644F9C" w:rsidRPr="00026192">
              <w:rPr>
                <w:bCs/>
                <w:lang w:val="uk-UA"/>
              </w:rPr>
              <w:t>ґ</w:t>
            </w:r>
            <w:r w:rsidR="00644F9C" w:rsidRPr="00026192">
              <w:rPr>
                <w:lang w:val="uk-UA"/>
              </w:rPr>
              <w:t>рунтованим</w:t>
            </w:r>
            <w:r w:rsidR="00A15099">
              <w:rPr>
                <w:lang w:val="uk-UA"/>
              </w:rPr>
              <w:t>и</w:t>
            </w:r>
            <w:r w:rsidR="00644F9C" w:rsidRPr="00026192">
              <w:rPr>
                <w:lang w:val="uk-UA"/>
              </w:rPr>
              <w:t>.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A15099" w:rsidRDefault="00A15099" w:rsidP="00AB31CA">
            <w:pPr>
              <w:ind w:hanging="142"/>
              <w:jc w:val="center"/>
              <w:rPr>
                <w:lang w:val="uk-UA"/>
              </w:rPr>
            </w:pPr>
            <w:r w:rsidRPr="00A15099">
              <w:rPr>
                <w:rFonts w:cs="TimesNewRoman"/>
                <w:lang w:val="uk-UA"/>
              </w:rPr>
              <w:lastRenderedPageBreak/>
              <w:t>Підвищення граничної вартості разового квитка на проїзд.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15099" w:rsidP="00A15099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>Фінансове н</w:t>
            </w:r>
            <w:r w:rsidR="00644F9C">
              <w:rPr>
                <w:color w:val="auto"/>
                <w:lang w:val="uk-UA"/>
              </w:rPr>
              <w:t xml:space="preserve">авантаження на </w:t>
            </w:r>
            <w:r>
              <w:rPr>
                <w:color w:val="auto"/>
                <w:lang w:val="uk-UA"/>
              </w:rPr>
              <w:t>пасажирів</w:t>
            </w:r>
            <w:r w:rsidR="00644F9C">
              <w:rPr>
                <w:color w:val="auto"/>
                <w:lang w:val="uk-UA"/>
              </w:rPr>
              <w:t xml:space="preserve">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670FE" w:rsidP="00AB31CA">
            <w:pPr>
              <w:ind w:hanging="142"/>
              <w:jc w:val="center"/>
              <w:rPr>
                <w:lang w:val="uk-UA"/>
              </w:rPr>
            </w:pPr>
            <w:r w:rsidRPr="006670FE">
              <w:rPr>
                <w:lang w:val="uk-UA"/>
              </w:rPr>
              <w:t>Не встановлюються тарифи на транспортні послуги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Механізми</w:t>
      </w:r>
      <w:proofErr w:type="spellEnd"/>
      <w:r>
        <w:rPr>
          <w:b/>
          <w:sz w:val="28"/>
          <w:szCs w:val="28"/>
        </w:rPr>
        <w:t xml:space="preserve"> та заходи,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пропонуються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  <w:bookmarkStart w:id="3" w:name="_GoBack"/>
      <w:bookmarkEnd w:id="3"/>
    </w:p>
    <w:p w:rsidR="00644F9C" w:rsidRPr="00A15099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 xml:space="preserve">Для </w:t>
      </w:r>
      <w:proofErr w:type="spellStart"/>
      <w:r w:rsidRPr="00A15099">
        <w:rPr>
          <w:sz w:val="28"/>
          <w:szCs w:val="28"/>
        </w:rPr>
        <w:t>розв’язання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проблеми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пропонується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прийняття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рішення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виконавчого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комітету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міської</w:t>
      </w:r>
      <w:proofErr w:type="spellEnd"/>
      <w:r w:rsidRPr="00A15099">
        <w:rPr>
          <w:sz w:val="28"/>
          <w:szCs w:val="28"/>
        </w:rPr>
        <w:t xml:space="preserve"> ради «</w:t>
      </w:r>
      <w:r w:rsidR="00A15099" w:rsidRPr="00A15099">
        <w:rPr>
          <w:sz w:val="28"/>
          <w:szCs w:val="28"/>
        </w:rPr>
        <w:t>Про</w:t>
      </w:r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sz w:val="28"/>
          <w:szCs w:val="28"/>
        </w:rPr>
        <w:t>встановлення</w:t>
      </w:r>
      <w:proofErr w:type="spellEnd"/>
      <w:r w:rsidR="00A15099" w:rsidRPr="00A15099">
        <w:rPr>
          <w:sz w:val="28"/>
          <w:szCs w:val="28"/>
        </w:rPr>
        <w:t xml:space="preserve"> </w:t>
      </w:r>
      <w:proofErr w:type="spellStart"/>
      <w:r w:rsidR="00A15099" w:rsidRPr="00A15099">
        <w:rPr>
          <w:sz w:val="28"/>
          <w:szCs w:val="28"/>
        </w:rPr>
        <w:t>розрахункових</w:t>
      </w:r>
      <w:proofErr w:type="spellEnd"/>
      <w:r w:rsidR="00A15099" w:rsidRPr="00A15099">
        <w:rPr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тарифів</w:t>
      </w:r>
      <w:proofErr w:type="spellEnd"/>
      <w:r w:rsidR="00A15099" w:rsidRPr="00A15099">
        <w:rPr>
          <w:color w:val="000000"/>
          <w:sz w:val="28"/>
          <w:szCs w:val="28"/>
        </w:rPr>
        <w:t xml:space="preserve"> на </w:t>
      </w:r>
      <w:proofErr w:type="spellStart"/>
      <w:r w:rsidR="00A15099" w:rsidRPr="00A15099">
        <w:rPr>
          <w:color w:val="000000"/>
          <w:sz w:val="28"/>
          <w:szCs w:val="28"/>
        </w:rPr>
        <w:t>транспортні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послуги</w:t>
      </w:r>
      <w:proofErr w:type="spellEnd"/>
      <w:r w:rsidR="00A15099" w:rsidRPr="00A15099">
        <w:rPr>
          <w:color w:val="000000"/>
          <w:sz w:val="28"/>
          <w:szCs w:val="28"/>
        </w:rPr>
        <w:t xml:space="preserve"> з </w:t>
      </w:r>
      <w:proofErr w:type="spellStart"/>
      <w:r w:rsidR="00A15099" w:rsidRPr="00A15099">
        <w:rPr>
          <w:color w:val="000000"/>
          <w:sz w:val="28"/>
          <w:szCs w:val="28"/>
        </w:rPr>
        <w:t>перевезення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пасажирів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громадським</w:t>
      </w:r>
      <w:proofErr w:type="spellEnd"/>
      <w:r w:rsidR="00A15099" w:rsidRPr="00A15099">
        <w:rPr>
          <w:color w:val="000000"/>
          <w:sz w:val="28"/>
          <w:szCs w:val="28"/>
        </w:rPr>
        <w:t xml:space="preserve"> транспортом </w:t>
      </w:r>
      <w:proofErr w:type="spellStart"/>
      <w:r w:rsidR="00A15099" w:rsidRPr="00A15099">
        <w:rPr>
          <w:color w:val="000000"/>
          <w:sz w:val="28"/>
          <w:szCs w:val="28"/>
        </w:rPr>
        <w:t>загального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користування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міста</w:t>
      </w:r>
      <w:proofErr w:type="spellEnd"/>
      <w:r w:rsidR="00A15099" w:rsidRPr="00A15099">
        <w:rPr>
          <w:color w:val="000000"/>
          <w:sz w:val="28"/>
          <w:szCs w:val="28"/>
        </w:rPr>
        <w:t xml:space="preserve"> </w:t>
      </w:r>
      <w:proofErr w:type="spellStart"/>
      <w:r w:rsidR="00A15099" w:rsidRPr="00A15099">
        <w:rPr>
          <w:color w:val="000000"/>
          <w:sz w:val="28"/>
          <w:szCs w:val="28"/>
        </w:rPr>
        <w:t>Чернігова</w:t>
      </w:r>
      <w:proofErr w:type="spellEnd"/>
      <w:r w:rsidRPr="00A15099">
        <w:rPr>
          <w:rStyle w:val="FontStyle13"/>
          <w:sz w:val="28"/>
          <w:szCs w:val="28"/>
          <w:lang w:eastAsia="uk-UA"/>
        </w:rPr>
        <w:t>».</w:t>
      </w:r>
    </w:p>
    <w:p w:rsidR="00644F9C" w:rsidRDefault="00644F9C" w:rsidP="00644F9C">
      <w:pPr>
        <w:ind w:firstLine="709"/>
        <w:jc w:val="both"/>
      </w:pP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026192">
        <w:rPr>
          <w:sz w:val="28"/>
          <w:szCs w:val="28"/>
        </w:rPr>
        <w:t>пропонованого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r w:rsidR="00A15099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</w:rPr>
        <w:t xml:space="preserve"> </w:t>
      </w:r>
      <w:r w:rsidR="00A15099">
        <w:rPr>
          <w:rStyle w:val="FontStyle13"/>
          <w:sz w:val="28"/>
          <w:szCs w:val="28"/>
          <w:lang w:val="uk-UA" w:eastAsia="uk-UA"/>
        </w:rPr>
        <w:t xml:space="preserve">розрахункових тарифів на транспортні послуги з перевезення пасажирів громадським транспортом загального користування міста Чернігова для автобусів різного віку, середньої та великої </w:t>
      </w:r>
      <w:proofErr w:type="spellStart"/>
      <w:r w:rsidR="00A15099">
        <w:rPr>
          <w:rStyle w:val="FontStyle13"/>
          <w:sz w:val="28"/>
          <w:szCs w:val="28"/>
          <w:lang w:val="uk-UA" w:eastAsia="uk-UA"/>
        </w:rPr>
        <w:t>пасажиромісткості</w:t>
      </w:r>
      <w:proofErr w:type="spellEnd"/>
      <w:r w:rsidR="00A15099">
        <w:rPr>
          <w:rStyle w:val="FontStyle13"/>
          <w:sz w:val="28"/>
          <w:szCs w:val="28"/>
          <w:lang w:val="uk-UA" w:eastAsia="uk-UA"/>
        </w:rPr>
        <w:t xml:space="preserve"> – для здійснення оплати за надані транспортні послуги суб’єктам господарювання - перевізникам</w:t>
      </w:r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026192" w:rsidP="00644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644F9C" w:rsidRPr="00C35B22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707DAF" w:rsidRPr="00707DAF">
        <w:rPr>
          <w:sz w:val="28"/>
          <w:szCs w:val="28"/>
          <w:lang w:val="uk-UA"/>
        </w:rPr>
        <w:t>Про</w:t>
      </w:r>
      <w:r w:rsidR="00707DAF" w:rsidRPr="00707DAF">
        <w:rPr>
          <w:color w:val="000000"/>
          <w:sz w:val="28"/>
          <w:szCs w:val="28"/>
          <w:lang w:val="uk-UA"/>
        </w:rPr>
        <w:t xml:space="preserve"> </w:t>
      </w:r>
      <w:r w:rsidR="00707DAF" w:rsidRPr="00707DAF">
        <w:rPr>
          <w:sz w:val="28"/>
          <w:szCs w:val="28"/>
          <w:lang w:val="uk-UA"/>
        </w:rPr>
        <w:t xml:space="preserve">встановлення розрахункових </w:t>
      </w:r>
      <w:r w:rsidR="00707DAF" w:rsidRPr="00707DAF">
        <w:rPr>
          <w:color w:val="000000"/>
          <w:sz w:val="28"/>
          <w:szCs w:val="28"/>
          <w:lang w:val="uk-UA"/>
        </w:rPr>
        <w:t>тарифів на транспортні послуги з перевезення пасажирів громадським транспортом загального користування міста Чернігова</w:t>
      </w:r>
      <w:r w:rsidRPr="00C35B22">
        <w:rPr>
          <w:sz w:val="28"/>
          <w:szCs w:val="28"/>
          <w:lang w:val="uk-UA"/>
        </w:rPr>
        <w:t xml:space="preserve">», тобто </w:t>
      </w:r>
      <w:r w:rsidR="00707DAF">
        <w:rPr>
          <w:sz w:val="28"/>
          <w:szCs w:val="28"/>
          <w:lang w:val="uk-UA"/>
        </w:rPr>
        <w:t>встановлення</w:t>
      </w:r>
      <w:r w:rsidRPr="00C35B22">
        <w:rPr>
          <w:sz w:val="28"/>
          <w:szCs w:val="28"/>
          <w:lang w:val="uk-UA"/>
        </w:rPr>
        <w:t xml:space="preserve"> економічно обґрунтован</w:t>
      </w:r>
      <w:r w:rsidR="00707DAF">
        <w:rPr>
          <w:sz w:val="28"/>
          <w:szCs w:val="28"/>
          <w:lang w:val="uk-UA"/>
        </w:rPr>
        <w:t>ого</w:t>
      </w:r>
      <w:r w:rsidRPr="00C35B22">
        <w:rPr>
          <w:sz w:val="28"/>
          <w:szCs w:val="28"/>
          <w:lang w:val="uk-UA"/>
        </w:rPr>
        <w:t xml:space="preserve"> рівня </w:t>
      </w:r>
      <w:r w:rsidR="00707DAF">
        <w:rPr>
          <w:sz w:val="28"/>
          <w:szCs w:val="28"/>
          <w:lang w:val="uk-UA"/>
        </w:rPr>
        <w:t xml:space="preserve">тарифів </w:t>
      </w:r>
      <w:r w:rsidR="00707DAF">
        <w:rPr>
          <w:rStyle w:val="FontStyle13"/>
          <w:sz w:val="28"/>
          <w:szCs w:val="28"/>
          <w:lang w:val="uk-UA" w:eastAsia="uk-UA"/>
        </w:rPr>
        <w:t>на транспортні послуги з перевезення пасажирів з метою розрахунку з суб’єктами господарювання – перевізниками за фактично надані транспортні послуги</w:t>
      </w:r>
      <w:r w:rsidRPr="00C35B2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регуляторного акта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маршрутах. 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 w:rsidR="00707DAF" w:rsidRPr="00707DAF">
        <w:rPr>
          <w:sz w:val="28"/>
          <w:szCs w:val="28"/>
          <w:lang w:val="uk-UA"/>
        </w:rPr>
        <w:t>Про встановлення розрахункових тарифів на транспортні послуги з перевезення пасажирів громадським транспортом загального користування міста Чернігова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07DAF">
        <w:rPr>
          <w:sz w:val="28"/>
          <w:szCs w:val="28"/>
          <w:lang w:val="uk-UA"/>
        </w:rPr>
        <w:t xml:space="preserve">передбачається </w:t>
      </w:r>
      <w:r>
        <w:rPr>
          <w:sz w:val="28"/>
          <w:szCs w:val="28"/>
          <w:lang w:val="uk-UA"/>
        </w:rPr>
        <w:t xml:space="preserve">виділення коштів </w:t>
      </w:r>
      <w:r w:rsidR="00707DAF">
        <w:rPr>
          <w:sz w:val="28"/>
          <w:szCs w:val="28"/>
          <w:lang w:val="uk-UA"/>
        </w:rPr>
        <w:t>з бюджету Чернігівської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</w:rPr>
        <w:t>Витрати</w:t>
      </w:r>
      <w:proofErr w:type="spellEnd"/>
      <w:r>
        <w:rPr>
          <w:rStyle w:val="rvts0"/>
          <w:sz w:val="28"/>
          <w:szCs w:val="28"/>
        </w:rPr>
        <w:t xml:space="preserve"> на </w:t>
      </w:r>
      <w:proofErr w:type="spellStart"/>
      <w:r>
        <w:rPr>
          <w:rStyle w:val="rvts0"/>
          <w:sz w:val="28"/>
          <w:szCs w:val="28"/>
        </w:rPr>
        <w:t>запровадження</w:t>
      </w:r>
      <w:proofErr w:type="spellEnd"/>
      <w:r>
        <w:rPr>
          <w:rStyle w:val="rvts0"/>
          <w:sz w:val="28"/>
          <w:szCs w:val="28"/>
        </w:rPr>
        <w:t xml:space="preserve"> державного </w:t>
      </w:r>
      <w:proofErr w:type="spellStart"/>
      <w:r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 xml:space="preserve"> для </w:t>
      </w:r>
      <w:proofErr w:type="spellStart"/>
      <w:r>
        <w:rPr>
          <w:rStyle w:val="rvts0"/>
          <w:sz w:val="28"/>
          <w:szCs w:val="28"/>
        </w:rPr>
        <w:t>суб’єктів</w:t>
      </w:r>
      <w:proofErr w:type="spellEnd"/>
      <w:r>
        <w:rPr>
          <w:rStyle w:val="rvts0"/>
          <w:sz w:val="28"/>
          <w:szCs w:val="28"/>
        </w:rPr>
        <w:t xml:space="preserve"> малого </w:t>
      </w:r>
      <w:proofErr w:type="spellStart"/>
      <w:r>
        <w:rPr>
          <w:rStyle w:val="rvts0"/>
          <w:sz w:val="28"/>
          <w:szCs w:val="28"/>
        </w:rPr>
        <w:t>підприємництва</w:t>
      </w:r>
      <w:proofErr w:type="spellEnd"/>
      <w:r>
        <w:rPr>
          <w:rStyle w:val="rvts0"/>
          <w:sz w:val="28"/>
          <w:szCs w:val="28"/>
        </w:rPr>
        <w:t xml:space="preserve"> не </w:t>
      </w:r>
      <w:proofErr w:type="spellStart"/>
      <w:r>
        <w:rPr>
          <w:rStyle w:val="rvts0"/>
          <w:sz w:val="28"/>
          <w:szCs w:val="28"/>
        </w:rPr>
        <w:t>передбачаються</w:t>
      </w:r>
      <w:proofErr w:type="spellEnd"/>
      <w:r>
        <w:rPr>
          <w:rStyle w:val="rvts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запропонованого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дії</w:t>
      </w:r>
      <w:proofErr w:type="spellEnd"/>
      <w:r>
        <w:rPr>
          <w:b/>
          <w:bCs/>
          <w:sz w:val="28"/>
          <w:szCs w:val="28"/>
        </w:rPr>
        <w:t xml:space="preserve">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</w:rPr>
        <w:t>Термін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за</w:t>
      </w:r>
      <w:r w:rsidR="00026192">
        <w:rPr>
          <w:snapToGrid w:val="0"/>
          <w:color w:val="000000"/>
          <w:sz w:val="28"/>
          <w:szCs w:val="28"/>
        </w:rPr>
        <w:t>пропонованого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необмежений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Його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постійна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можливістю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внесен</w:t>
      </w:r>
      <w:r w:rsidR="00026192">
        <w:rPr>
          <w:snapToGrid w:val="0"/>
          <w:color w:val="000000"/>
          <w:sz w:val="28"/>
          <w:szCs w:val="28"/>
        </w:rPr>
        <w:t>ня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змін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до </w:t>
      </w:r>
      <w:proofErr w:type="spellStart"/>
      <w:r w:rsidR="00026192">
        <w:rPr>
          <w:snapToGrid w:val="0"/>
          <w:color w:val="000000"/>
          <w:sz w:val="28"/>
          <w:szCs w:val="28"/>
        </w:rPr>
        <w:t>прийняття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акта</w:t>
      </w:r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При</w:t>
      </w:r>
      <w:r w:rsidR="00026192">
        <w:rPr>
          <w:snapToGrid w:val="0"/>
          <w:color w:val="000000"/>
          <w:sz w:val="28"/>
          <w:szCs w:val="28"/>
        </w:rPr>
        <w:t>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відбуватиметься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разі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збільшення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або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зменшення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собівартості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послуг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перевезення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пасажирів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автобусах.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Зміни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д</w:t>
      </w:r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</w:t>
      </w:r>
      <w:r w:rsidR="00026192">
        <w:rPr>
          <w:b/>
          <w:sz w:val="28"/>
          <w:szCs w:val="28"/>
        </w:rPr>
        <w:t>ультативності</w:t>
      </w:r>
      <w:proofErr w:type="spellEnd"/>
      <w:r w:rsidR="00026192">
        <w:rPr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6192">
        <w:rPr>
          <w:sz w:val="28"/>
          <w:szCs w:val="28"/>
        </w:rPr>
        <w:t>впровадження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>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644F9C" w:rsidRDefault="00026192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</w:t>
      </w:r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поширюється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суб’єкти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господарювання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міста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незалежно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від</w:t>
      </w:r>
      <w:proofErr w:type="spellEnd"/>
      <w:r w:rsidR="00644F9C">
        <w:rPr>
          <w:sz w:val="28"/>
          <w:szCs w:val="28"/>
        </w:rPr>
        <w:t xml:space="preserve"> форм </w:t>
      </w:r>
      <w:proofErr w:type="spellStart"/>
      <w:r w:rsidR="00644F9C">
        <w:rPr>
          <w:sz w:val="28"/>
          <w:szCs w:val="28"/>
        </w:rPr>
        <w:t>власності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підпорядкованості</w:t>
      </w:r>
      <w:proofErr w:type="spellEnd"/>
      <w:r w:rsidR="00644F9C">
        <w:rPr>
          <w:sz w:val="28"/>
          <w:szCs w:val="28"/>
        </w:rPr>
        <w:t xml:space="preserve"> і </w:t>
      </w:r>
      <w:proofErr w:type="spellStart"/>
      <w:r w:rsidR="00644F9C">
        <w:rPr>
          <w:sz w:val="28"/>
          <w:szCs w:val="28"/>
        </w:rPr>
        <w:t>методів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організації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праці</w:t>
      </w:r>
      <w:proofErr w:type="spellEnd"/>
      <w:r w:rsidR="00644F9C">
        <w:rPr>
          <w:sz w:val="28"/>
          <w:szCs w:val="28"/>
        </w:rPr>
        <w:t xml:space="preserve"> та </w:t>
      </w:r>
      <w:proofErr w:type="spellStart"/>
      <w:r w:rsidR="00644F9C">
        <w:rPr>
          <w:sz w:val="28"/>
          <w:szCs w:val="28"/>
        </w:rPr>
        <w:t>виробництва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які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виконують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перевезення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пасажирів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міських</w:t>
      </w:r>
      <w:proofErr w:type="spellEnd"/>
      <w:r w:rsidR="00644F9C">
        <w:rPr>
          <w:sz w:val="28"/>
          <w:szCs w:val="28"/>
        </w:rPr>
        <w:t xml:space="preserve"> маршрутах</w:t>
      </w:r>
      <w:r w:rsidR="004B368D">
        <w:rPr>
          <w:sz w:val="28"/>
          <w:szCs w:val="28"/>
          <w:lang w:val="uk-UA"/>
        </w:rPr>
        <w:t xml:space="preserve"> громадського транспорту</w:t>
      </w:r>
      <w:r w:rsidR="00644F9C">
        <w:rPr>
          <w:sz w:val="28"/>
          <w:szCs w:val="28"/>
        </w:rPr>
        <w:t xml:space="preserve">, і </w:t>
      </w:r>
      <w:proofErr w:type="spellStart"/>
      <w:r w:rsidR="00644F9C">
        <w:rPr>
          <w:sz w:val="28"/>
          <w:szCs w:val="28"/>
        </w:rPr>
        <w:t>населення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Чернігова</w:t>
      </w:r>
      <w:proofErr w:type="spellEnd"/>
      <w:r w:rsidR="00644F9C">
        <w:rPr>
          <w:sz w:val="28"/>
          <w:szCs w:val="28"/>
        </w:rPr>
        <w:t xml:space="preserve">, яке є </w:t>
      </w:r>
      <w:proofErr w:type="spellStart"/>
      <w:r w:rsidR="00644F9C">
        <w:rPr>
          <w:sz w:val="28"/>
          <w:szCs w:val="28"/>
        </w:rPr>
        <w:t>споживачами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даного</w:t>
      </w:r>
      <w:proofErr w:type="spellEnd"/>
      <w:r w:rsidR="00644F9C">
        <w:rPr>
          <w:sz w:val="28"/>
          <w:szCs w:val="28"/>
        </w:rPr>
        <w:t xml:space="preserve"> виду </w:t>
      </w:r>
      <w:proofErr w:type="spellStart"/>
      <w:r w:rsidR="00644F9C">
        <w:rPr>
          <w:sz w:val="28"/>
          <w:szCs w:val="28"/>
        </w:rPr>
        <w:t>послуг</w:t>
      </w:r>
      <w:proofErr w:type="spellEnd"/>
      <w:r w:rsidR="00644F9C"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Рівень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поінформованості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основних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положень</w:t>
      </w:r>
      <w:proofErr w:type="spellEnd"/>
      <w:r>
        <w:rPr>
          <w:bCs/>
          <w:sz w:val="28"/>
          <w:szCs w:val="28"/>
        </w:rPr>
        <w:t xml:space="preserve"> акта.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зацікавлених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буде </w:t>
      </w:r>
      <w:proofErr w:type="spellStart"/>
      <w:r>
        <w:rPr>
          <w:bCs/>
          <w:sz w:val="28"/>
          <w:szCs w:val="28"/>
        </w:rPr>
        <w:t>здійснено</w:t>
      </w:r>
      <w:proofErr w:type="spellEnd"/>
      <w:r>
        <w:rPr>
          <w:bCs/>
          <w:sz w:val="28"/>
          <w:szCs w:val="28"/>
        </w:rPr>
        <w:t xml:space="preserve"> шляхом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оприлюднення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друкованих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електронних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засобах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інформації</w:t>
      </w:r>
      <w:proofErr w:type="spellEnd"/>
      <w:r>
        <w:rPr>
          <w:bCs/>
          <w:sz w:val="28"/>
          <w:szCs w:val="28"/>
        </w:rPr>
        <w:t>.</w:t>
      </w:r>
    </w:p>
    <w:p w:rsidR="00093E51" w:rsidRPr="00353461" w:rsidRDefault="00093E51" w:rsidP="00093E51">
      <w:pPr>
        <w:ind w:firstLine="709"/>
        <w:jc w:val="both"/>
        <w:rPr>
          <w:b/>
          <w:bCs/>
          <w:snapToGrid w:val="0"/>
          <w:color w:val="000000"/>
          <w:sz w:val="28"/>
          <w:szCs w:val="28"/>
          <w:lang w:val="uk-UA"/>
        </w:rPr>
      </w:pPr>
      <w:proofErr w:type="spellStart"/>
      <w:r w:rsidRPr="00DD0D46">
        <w:rPr>
          <w:bCs/>
          <w:sz w:val="28"/>
          <w:szCs w:val="28"/>
        </w:rPr>
        <w:t>Крім</w:t>
      </w:r>
      <w:proofErr w:type="spellEnd"/>
      <w:r w:rsidRPr="00DD0D46">
        <w:rPr>
          <w:bCs/>
          <w:sz w:val="28"/>
          <w:szCs w:val="28"/>
        </w:rPr>
        <w:t xml:space="preserve"> того </w:t>
      </w:r>
      <w:proofErr w:type="spellStart"/>
      <w:r w:rsidRPr="00DD0D46">
        <w:rPr>
          <w:bCs/>
          <w:sz w:val="28"/>
          <w:szCs w:val="28"/>
        </w:rPr>
        <w:t>зі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змістом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рішення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виконавчого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комітету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можна</w:t>
      </w:r>
      <w:proofErr w:type="spellEnd"/>
      <w:r w:rsidRPr="00DD0D46">
        <w:rPr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ознайомитися</w:t>
      </w:r>
      <w:proofErr w:type="spellEnd"/>
      <w:r w:rsidRPr="00DD0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Pr="00353461">
        <w:rPr>
          <w:sz w:val="28"/>
          <w:szCs w:val="28"/>
        </w:rPr>
        <w:t>офіційному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  <w:lang w:val="uk-UA"/>
        </w:rPr>
        <w:t>вебпорталі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353461">
        <w:rPr>
          <w:sz w:val="28"/>
          <w:szCs w:val="28"/>
          <w:lang w:val="uk-UA"/>
        </w:rPr>
        <w:t xml:space="preserve">за посиланням: </w:t>
      </w:r>
      <w:hyperlink r:id="rId5" w:tgtFrame="_blank" w:history="1">
        <w:r w:rsidRPr="00353461">
          <w:rPr>
            <w:rStyle w:val="a5"/>
            <w:sz w:val="28"/>
            <w:szCs w:val="28"/>
          </w:rPr>
          <w:t>www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chernigiv</w:t>
        </w:r>
        <w:r w:rsidRPr="00353461">
          <w:rPr>
            <w:rStyle w:val="a5"/>
            <w:sz w:val="28"/>
            <w:szCs w:val="28"/>
            <w:lang w:val="uk-UA"/>
          </w:rPr>
          <w:t>-</w:t>
        </w:r>
        <w:r w:rsidRPr="00353461">
          <w:rPr>
            <w:rStyle w:val="a5"/>
            <w:sz w:val="28"/>
            <w:szCs w:val="28"/>
          </w:rPr>
          <w:t>rada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gov</w:t>
        </w:r>
        <w:r w:rsidRPr="00353461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353461">
          <w:rPr>
            <w:rStyle w:val="a5"/>
            <w:sz w:val="28"/>
            <w:szCs w:val="28"/>
          </w:rPr>
          <w:t>ua</w:t>
        </w:r>
        <w:proofErr w:type="spellEnd"/>
      </w:hyperlink>
      <w:r w:rsidRPr="00353461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</w:t>
      </w:r>
      <w:proofErr w:type="spellStart"/>
      <w:r w:rsidRPr="00353461">
        <w:rPr>
          <w:sz w:val="28"/>
          <w:szCs w:val="28"/>
          <w:lang w:val="uk-UA"/>
        </w:rPr>
        <w:t>проєктів</w:t>
      </w:r>
      <w:proofErr w:type="spellEnd"/>
      <w:r w:rsidRPr="00353461">
        <w:rPr>
          <w:sz w:val="28"/>
          <w:szCs w:val="28"/>
          <w:lang w:val="uk-UA"/>
        </w:rPr>
        <w:t xml:space="preserve"> регуляторних актів»</w:t>
      </w:r>
      <w:r>
        <w:rPr>
          <w:sz w:val="28"/>
          <w:szCs w:val="28"/>
          <w:lang w:val="uk-UA"/>
        </w:rPr>
        <w:t>.</w:t>
      </w:r>
    </w:p>
    <w:p w:rsidR="00E47D34" w:rsidRDefault="00E47D34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заходів</w:t>
      </w:r>
      <w:proofErr w:type="spellEnd"/>
      <w:r>
        <w:rPr>
          <w:rStyle w:val="rvts15"/>
          <w:b/>
          <w:sz w:val="28"/>
          <w:szCs w:val="28"/>
        </w:rPr>
        <w:t xml:space="preserve">, за </w:t>
      </w:r>
      <w:proofErr w:type="spellStart"/>
      <w:r>
        <w:rPr>
          <w:rStyle w:val="rvts15"/>
          <w:b/>
          <w:sz w:val="28"/>
          <w:szCs w:val="28"/>
        </w:rPr>
        <w:t>допомогою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яких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здійснюватиметься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відстеження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результативності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дії</w:t>
      </w:r>
      <w:proofErr w:type="spellEnd"/>
      <w:r>
        <w:rPr>
          <w:rStyle w:val="rvts15"/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Відповідно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періодичне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>
        <w:rPr>
          <w:snapToGrid w:val="0"/>
          <w:color w:val="000000"/>
          <w:sz w:val="28"/>
          <w:szCs w:val="28"/>
        </w:rPr>
        <w:t>строків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передбачених</w:t>
      </w:r>
      <w:proofErr w:type="spellEnd"/>
      <w:r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>
        <w:rPr>
          <w:snapToGrid w:val="0"/>
          <w:color w:val="000000"/>
          <w:sz w:val="28"/>
          <w:szCs w:val="28"/>
        </w:rPr>
        <w:t>України</w:t>
      </w:r>
      <w:proofErr w:type="spellEnd"/>
      <w:r>
        <w:rPr>
          <w:snapToGrid w:val="0"/>
          <w:color w:val="00000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державної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регуляторної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політики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lastRenderedPageBreak/>
        <w:t>сфері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господарської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діяльності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lang w:val="uk-UA"/>
        </w:rPr>
        <w:t>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здійснюється</w:t>
      </w:r>
      <w:proofErr w:type="spellEnd"/>
      <w:r>
        <w:rPr>
          <w:snapToGrid w:val="0"/>
          <w:color w:val="000000"/>
          <w:sz w:val="28"/>
          <w:szCs w:val="28"/>
        </w:rPr>
        <w:t xml:space="preserve"> до дня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</w:t>
      </w:r>
      <w:r w:rsidR="00026192">
        <w:rPr>
          <w:snapToGrid w:val="0"/>
          <w:color w:val="000000"/>
          <w:sz w:val="28"/>
          <w:szCs w:val="28"/>
        </w:rPr>
        <w:t>инності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цього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r>
        <w:rPr>
          <w:snapToGrid w:val="0"/>
          <w:color w:val="000000"/>
          <w:sz w:val="28"/>
          <w:szCs w:val="28"/>
        </w:rPr>
        <w:t>рік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після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 w:rsidR="00026192">
        <w:rPr>
          <w:snapToGrid w:val="0"/>
          <w:color w:val="000000"/>
          <w:sz w:val="28"/>
          <w:szCs w:val="28"/>
          <w:lang w:val="uk-UA"/>
        </w:rPr>
        <w:t xml:space="preserve"> цього регуляторного </w:t>
      </w:r>
      <w:proofErr w:type="spellStart"/>
      <w:r w:rsidR="00026192">
        <w:rPr>
          <w:snapToGrid w:val="0"/>
          <w:color w:val="000000"/>
          <w:sz w:val="28"/>
          <w:szCs w:val="28"/>
          <w:lang w:val="uk-UA"/>
        </w:rPr>
        <w:t>акта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Періодичні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будуть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здійснюватися</w:t>
      </w:r>
      <w:proofErr w:type="spellEnd"/>
      <w:r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>
        <w:rPr>
          <w:snapToGrid w:val="0"/>
          <w:color w:val="000000"/>
          <w:sz w:val="28"/>
          <w:szCs w:val="28"/>
        </w:rPr>
        <w:t>кожні</w:t>
      </w:r>
      <w:proofErr w:type="spellEnd"/>
      <w:r>
        <w:rPr>
          <w:snapToGrid w:val="0"/>
          <w:color w:val="000000"/>
          <w:sz w:val="28"/>
          <w:szCs w:val="28"/>
        </w:rPr>
        <w:t xml:space="preserve">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="00026192">
        <w:rPr>
          <w:snapToGrid w:val="0"/>
          <w:sz w:val="28"/>
          <w:szCs w:val="28"/>
        </w:rPr>
        <w:t>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Відстеження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результатів</w:t>
      </w:r>
      <w:proofErr w:type="spellEnd"/>
      <w:r>
        <w:rPr>
          <w:snapToGrid w:val="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sz w:val="28"/>
          <w:szCs w:val="28"/>
        </w:rPr>
        <w:t>будуть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проводитись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основі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статистичних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даних</w:t>
      </w:r>
      <w:proofErr w:type="spellEnd"/>
      <w:r>
        <w:rPr>
          <w:snapToGrid w:val="0"/>
          <w:sz w:val="28"/>
          <w:szCs w:val="28"/>
        </w:rPr>
        <w:t>.</w:t>
      </w:r>
    </w:p>
    <w:p w:rsidR="00DB20E2" w:rsidRPr="009C2EB2" w:rsidRDefault="00DB20E2" w:rsidP="00DB20E2">
      <w:pPr>
        <w:pStyle w:val="rvps12"/>
        <w:jc w:val="center"/>
        <w:rPr>
          <w:b/>
          <w:sz w:val="28"/>
          <w:szCs w:val="28"/>
        </w:rPr>
      </w:pPr>
      <w:r w:rsidRPr="009C2EB2">
        <w:rPr>
          <w:rStyle w:val="rvts15"/>
          <w:b/>
          <w:sz w:val="28"/>
          <w:szCs w:val="28"/>
        </w:rPr>
        <w:t xml:space="preserve">ТЕСТ </w:t>
      </w:r>
      <w:r w:rsidRPr="009C2EB2">
        <w:rPr>
          <w:b/>
          <w:sz w:val="28"/>
          <w:szCs w:val="28"/>
        </w:rPr>
        <w:br/>
      </w:r>
      <w:r w:rsidRPr="009C2EB2">
        <w:rPr>
          <w:rStyle w:val="rvts15"/>
          <w:b/>
          <w:sz w:val="28"/>
          <w:szCs w:val="28"/>
        </w:rPr>
        <w:t>малого підприємництва (М-Тест)</w:t>
      </w:r>
    </w:p>
    <w:p w:rsidR="00DB20E2" w:rsidRPr="00526412" w:rsidRDefault="00DB20E2" w:rsidP="004937D8">
      <w:pPr>
        <w:pStyle w:val="rvps2"/>
        <w:ind w:firstLine="709"/>
        <w:rPr>
          <w:sz w:val="28"/>
          <w:szCs w:val="28"/>
        </w:rPr>
      </w:pPr>
      <w:bookmarkStart w:id="4" w:name="n200"/>
      <w:bookmarkEnd w:id="4"/>
      <w:r w:rsidRPr="00526412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  <w:r w:rsidR="009416BE">
        <w:rPr>
          <w:sz w:val="28"/>
          <w:szCs w:val="28"/>
        </w:rPr>
        <w:t>.</w:t>
      </w:r>
    </w:p>
    <w:p w:rsidR="00DB20E2" w:rsidRPr="00B66098" w:rsidRDefault="00DB20E2" w:rsidP="009416BE">
      <w:pPr>
        <w:pStyle w:val="rvps2"/>
        <w:ind w:firstLine="709"/>
        <w:jc w:val="both"/>
        <w:rPr>
          <w:sz w:val="28"/>
          <w:szCs w:val="28"/>
        </w:rPr>
      </w:pPr>
      <w:bookmarkStart w:id="5" w:name="n201"/>
      <w:bookmarkEnd w:id="5"/>
      <w:r w:rsidRPr="00526412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</w:t>
      </w:r>
      <w:r>
        <w:rPr>
          <w:sz w:val="28"/>
          <w:szCs w:val="28"/>
        </w:rPr>
        <w:t xml:space="preserve">оведено розробником у </w:t>
      </w:r>
      <w:r w:rsidR="002A0416">
        <w:rPr>
          <w:sz w:val="28"/>
          <w:szCs w:val="28"/>
        </w:rPr>
        <w:t>період з «</w:t>
      </w:r>
      <w:r w:rsidR="002F19B0">
        <w:rPr>
          <w:sz w:val="28"/>
          <w:szCs w:val="28"/>
        </w:rPr>
        <w:t>10</w:t>
      </w:r>
      <w:r w:rsidRPr="00B66098">
        <w:rPr>
          <w:sz w:val="28"/>
          <w:szCs w:val="28"/>
        </w:rPr>
        <w:t xml:space="preserve">» </w:t>
      </w:r>
      <w:r w:rsidR="002F19B0">
        <w:rPr>
          <w:sz w:val="28"/>
          <w:szCs w:val="28"/>
        </w:rPr>
        <w:t>січня</w:t>
      </w:r>
      <w:r w:rsidRPr="00B66098">
        <w:rPr>
          <w:sz w:val="28"/>
          <w:szCs w:val="28"/>
        </w:rPr>
        <w:t xml:space="preserve"> 20</w:t>
      </w:r>
      <w:r w:rsidR="009416BE" w:rsidRPr="00B66098">
        <w:rPr>
          <w:sz w:val="28"/>
          <w:szCs w:val="28"/>
        </w:rPr>
        <w:t>2</w:t>
      </w:r>
      <w:r w:rsidR="002F19B0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 по «</w:t>
      </w:r>
      <w:r w:rsidR="002F19B0">
        <w:rPr>
          <w:sz w:val="28"/>
          <w:szCs w:val="28"/>
        </w:rPr>
        <w:t>12</w:t>
      </w:r>
      <w:r w:rsidRPr="00B66098">
        <w:rPr>
          <w:sz w:val="28"/>
          <w:szCs w:val="28"/>
        </w:rPr>
        <w:t xml:space="preserve">» </w:t>
      </w:r>
      <w:r w:rsidR="002F19B0">
        <w:rPr>
          <w:sz w:val="28"/>
          <w:szCs w:val="28"/>
        </w:rPr>
        <w:t>січня</w:t>
      </w:r>
      <w:r w:rsidR="002A0416">
        <w:rPr>
          <w:sz w:val="28"/>
          <w:szCs w:val="28"/>
        </w:rPr>
        <w:t xml:space="preserve"> </w:t>
      </w:r>
      <w:r w:rsidRPr="00B66098">
        <w:rPr>
          <w:sz w:val="28"/>
          <w:szCs w:val="28"/>
        </w:rPr>
        <w:t>20</w:t>
      </w:r>
      <w:r w:rsidR="009416BE" w:rsidRPr="00B66098">
        <w:rPr>
          <w:sz w:val="28"/>
          <w:szCs w:val="28"/>
        </w:rPr>
        <w:t>2</w:t>
      </w:r>
      <w:r w:rsidR="002F19B0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2552"/>
      </w:tblGrid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</w:pPr>
            <w:proofErr w:type="spellStart"/>
            <w:r w:rsidRPr="0012193F">
              <w:rPr>
                <w:rStyle w:val="rvts0"/>
              </w:rPr>
              <w:t>Порядко</w:t>
            </w:r>
            <w:proofErr w:type="spellEnd"/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вий номер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Кількість учасників консульта</w:t>
            </w:r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цій, осіб</w:t>
            </w:r>
          </w:p>
        </w:tc>
        <w:tc>
          <w:tcPr>
            <w:tcW w:w="2552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 xml:space="preserve">Основні результати консультацій 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5A3736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Регуляторний акт не спричиняє витрати суб’єктів малого підприємництва на виконання його вимог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  <w:r w:rsidR="005A373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</w:p>
        </w:tc>
      </w:tr>
    </w:tbl>
    <w:p w:rsidR="00DB20E2" w:rsidRPr="0000062A" w:rsidRDefault="00DB20E2" w:rsidP="00B81E37">
      <w:pPr>
        <w:pStyle w:val="rvps2"/>
        <w:spacing w:before="0" w:beforeAutospacing="0" w:after="0" w:afterAutospacing="0"/>
        <w:ind w:firstLine="709"/>
        <w:rPr>
          <w:sz w:val="28"/>
          <w:szCs w:val="28"/>
        </w:rPr>
      </w:pPr>
      <w:r w:rsidRPr="0000062A">
        <w:rPr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204"/>
      <w:bookmarkEnd w:id="6"/>
      <w:r w:rsidRPr="008A3952">
        <w:rPr>
          <w:sz w:val="28"/>
          <w:szCs w:val="28"/>
        </w:rPr>
        <w:t xml:space="preserve">кількість суб’єктів малого підприємництва, на яких поширюється регулювання: 13 одиниць, у тому числі малого підприємництва 4 одиниці та </w:t>
      </w:r>
      <w:proofErr w:type="spellStart"/>
      <w:r w:rsidRPr="008A3952">
        <w:rPr>
          <w:sz w:val="28"/>
          <w:szCs w:val="28"/>
        </w:rPr>
        <w:t>мікропідприємництва</w:t>
      </w:r>
      <w:proofErr w:type="spellEnd"/>
      <w:r w:rsidRPr="008A3952">
        <w:rPr>
          <w:sz w:val="28"/>
          <w:szCs w:val="28"/>
        </w:rPr>
        <w:t xml:space="preserve"> 5 одиниць;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205"/>
      <w:bookmarkEnd w:id="7"/>
      <w:r w:rsidRPr="008A3952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69 відсотків.</w:t>
      </w:r>
    </w:p>
    <w:p w:rsidR="00854988" w:rsidRDefault="00854988" w:rsidP="009416BE">
      <w:pPr>
        <w:pStyle w:val="rvps2"/>
        <w:ind w:firstLine="709"/>
        <w:jc w:val="both"/>
        <w:rPr>
          <w:sz w:val="28"/>
          <w:szCs w:val="28"/>
        </w:rPr>
      </w:pPr>
      <w:bookmarkStart w:id="8" w:name="n206"/>
      <w:bookmarkEnd w:id="8"/>
    </w:p>
    <w:p w:rsidR="00854988" w:rsidRDefault="00854988" w:rsidP="009416BE">
      <w:pPr>
        <w:pStyle w:val="rvps2"/>
        <w:ind w:firstLine="709"/>
        <w:jc w:val="both"/>
        <w:rPr>
          <w:sz w:val="28"/>
          <w:szCs w:val="28"/>
        </w:rPr>
      </w:pPr>
    </w:p>
    <w:p w:rsidR="00854988" w:rsidRDefault="00854988" w:rsidP="009416BE">
      <w:pPr>
        <w:pStyle w:val="rvps2"/>
        <w:ind w:firstLine="709"/>
        <w:jc w:val="both"/>
        <w:rPr>
          <w:sz w:val="28"/>
          <w:szCs w:val="28"/>
        </w:rPr>
      </w:pPr>
    </w:p>
    <w:p w:rsidR="00854988" w:rsidRDefault="00854988" w:rsidP="009416BE">
      <w:pPr>
        <w:pStyle w:val="rvps2"/>
        <w:ind w:firstLine="709"/>
        <w:jc w:val="both"/>
        <w:rPr>
          <w:sz w:val="28"/>
          <w:szCs w:val="28"/>
        </w:rPr>
      </w:pPr>
    </w:p>
    <w:p w:rsidR="00DB20E2" w:rsidRPr="0000062A" w:rsidRDefault="00DB20E2" w:rsidP="009416BE">
      <w:pPr>
        <w:pStyle w:val="rvps2"/>
        <w:ind w:firstLine="709"/>
        <w:jc w:val="both"/>
        <w:rPr>
          <w:sz w:val="28"/>
          <w:szCs w:val="28"/>
        </w:rPr>
      </w:pPr>
      <w:r w:rsidRPr="0000062A">
        <w:rPr>
          <w:sz w:val="28"/>
          <w:szCs w:val="28"/>
        </w:rPr>
        <w:t>3. Розрахунок витрат суб’єктів малого підприємництва на виконання вимог регулювання</w:t>
      </w:r>
      <w:r w:rsidR="009416BE">
        <w:rPr>
          <w:sz w:val="28"/>
          <w:szCs w:val="28"/>
        </w:rPr>
        <w:t>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566"/>
        <w:gridCol w:w="1128"/>
      </w:tblGrid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Поряд</w:t>
            </w:r>
            <w:r w:rsidR="009416BE">
              <w:rPr>
                <w:rStyle w:val="rvts0"/>
              </w:rPr>
              <w:t>-</w:t>
            </w:r>
            <w:proofErr w:type="spellStart"/>
            <w:r>
              <w:rPr>
                <w:rStyle w:val="rvts0"/>
              </w:rPr>
              <w:t>ковий</w:t>
            </w:r>
            <w:proofErr w:type="spellEnd"/>
            <w:r>
              <w:rPr>
                <w:rStyle w:val="rvts0"/>
              </w:rPr>
              <w:t xml:space="preserve"> номер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Найменування оцінки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У перший рік (стартовий рік впровадження регулювання)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Періодичні (за наступний рік)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 xml:space="preserve">Витрати за </w:t>
            </w:r>
            <w:r>
              <w:br/>
            </w:r>
            <w:r>
              <w:rPr>
                <w:rStyle w:val="rvts0"/>
              </w:rPr>
              <w:t>п’ять років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організації виконання вимог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офіційного звітування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B20E2" w:rsidRPr="00940FE8" w:rsidRDefault="00DB20E2" w:rsidP="003631E5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FE8">
        <w:rPr>
          <w:sz w:val="28"/>
          <w:szCs w:val="28"/>
        </w:rPr>
        <w:lastRenderedPageBreak/>
        <w:t>Бюджетні витрати на адміністрування регулювання суб’єктів малого підприємництва не передбачаються.</w:t>
      </w:r>
    </w:p>
    <w:p w:rsidR="00DB20E2" w:rsidRDefault="00DB20E2" w:rsidP="003631E5">
      <w:pPr>
        <w:ind w:firstLine="709"/>
        <w:jc w:val="both"/>
        <w:rPr>
          <w:rStyle w:val="rvts0"/>
          <w:sz w:val="28"/>
          <w:szCs w:val="28"/>
        </w:rPr>
      </w:pPr>
      <w:bookmarkStart w:id="9" w:name="n209"/>
      <w:bookmarkEnd w:id="9"/>
      <w:proofErr w:type="spellStart"/>
      <w:r w:rsidRPr="00940FE8">
        <w:rPr>
          <w:rStyle w:val="rvts0"/>
          <w:sz w:val="28"/>
          <w:szCs w:val="28"/>
        </w:rPr>
        <w:t>Державне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 не </w:t>
      </w:r>
      <w:proofErr w:type="spellStart"/>
      <w:r w:rsidRPr="00940FE8">
        <w:rPr>
          <w:rStyle w:val="rvts0"/>
          <w:sz w:val="28"/>
          <w:szCs w:val="28"/>
        </w:rPr>
        <w:t>передбачає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утворення</w:t>
      </w:r>
      <w:proofErr w:type="spellEnd"/>
      <w:r w:rsidRPr="00940FE8">
        <w:rPr>
          <w:rStyle w:val="rvts0"/>
          <w:sz w:val="28"/>
          <w:szCs w:val="28"/>
        </w:rPr>
        <w:t xml:space="preserve"> нового державного органу (</w:t>
      </w:r>
      <w:proofErr w:type="spellStart"/>
      <w:r w:rsidRPr="00940FE8">
        <w:rPr>
          <w:rStyle w:val="rvts0"/>
          <w:sz w:val="28"/>
          <w:szCs w:val="28"/>
        </w:rPr>
        <w:t>або</w:t>
      </w:r>
      <w:proofErr w:type="spellEnd"/>
      <w:r w:rsidRPr="00940FE8">
        <w:rPr>
          <w:rStyle w:val="rvts0"/>
          <w:sz w:val="28"/>
          <w:szCs w:val="28"/>
        </w:rPr>
        <w:t xml:space="preserve"> нового структурного </w:t>
      </w:r>
      <w:proofErr w:type="spellStart"/>
      <w:r w:rsidRPr="00940FE8">
        <w:rPr>
          <w:rStyle w:val="rvts0"/>
          <w:sz w:val="28"/>
          <w:szCs w:val="28"/>
        </w:rPr>
        <w:t>підрозділу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діючого</w:t>
      </w:r>
      <w:proofErr w:type="spellEnd"/>
      <w:r w:rsidRPr="00940FE8">
        <w:rPr>
          <w:rStyle w:val="rvts0"/>
          <w:sz w:val="28"/>
          <w:szCs w:val="28"/>
        </w:rPr>
        <w:t xml:space="preserve"> органу)</w:t>
      </w:r>
      <w:r>
        <w:rPr>
          <w:rStyle w:val="rvts0"/>
          <w:sz w:val="28"/>
          <w:szCs w:val="28"/>
        </w:rPr>
        <w:t>.</w:t>
      </w:r>
    </w:p>
    <w:p w:rsidR="00B81E37" w:rsidRDefault="00B81E37" w:rsidP="00B81E37">
      <w:pPr>
        <w:ind w:firstLine="709"/>
        <w:rPr>
          <w:rStyle w:val="rvts0"/>
          <w:sz w:val="28"/>
          <w:szCs w:val="28"/>
        </w:rPr>
      </w:pPr>
    </w:p>
    <w:p w:rsidR="00AB31CA" w:rsidRPr="00AB31CA" w:rsidRDefault="00DB20E2" w:rsidP="00B81E37">
      <w:pPr>
        <w:ind w:firstLine="709"/>
        <w:rPr>
          <w:rStyle w:val="rvts0"/>
          <w:sz w:val="28"/>
          <w:szCs w:val="28"/>
          <w:lang w:val="uk-UA"/>
        </w:rPr>
      </w:pPr>
      <w:r w:rsidRPr="00940FE8">
        <w:rPr>
          <w:rStyle w:val="rvts0"/>
          <w:sz w:val="28"/>
          <w:szCs w:val="28"/>
        </w:rPr>
        <w:t xml:space="preserve">4.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Розрахунок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сумарних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витрат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суб’єктів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малого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підприємництва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що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виникають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виконання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вимог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регулювання</w:t>
      </w:r>
      <w:proofErr w:type="spellEnd"/>
      <w:r w:rsidR="00AB31CA">
        <w:rPr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9210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418"/>
      </w:tblGrid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Поряд-</w:t>
            </w:r>
            <w:proofErr w:type="spellStart"/>
            <w:r w:rsidRPr="00B81E37">
              <w:rPr>
                <w:rStyle w:val="rvts0"/>
              </w:rPr>
              <w:t>ковий</w:t>
            </w:r>
            <w:proofErr w:type="spellEnd"/>
            <w:r w:rsidRPr="00B81E37">
              <w:rPr>
                <w:rStyle w:val="rvts0"/>
              </w:rPr>
              <w:t xml:space="preserve"> номер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Показник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Перший рік регулювання (стартовий)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За п’ять років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</w:tbl>
    <w:p w:rsidR="00AB31CA" w:rsidRPr="00B81E37" w:rsidRDefault="00AB31CA" w:rsidP="00DB20E2">
      <w:pPr>
        <w:rPr>
          <w:rStyle w:val="rvts0"/>
          <w:sz w:val="28"/>
          <w:szCs w:val="28"/>
          <w:lang w:val="uk-UA"/>
        </w:rPr>
      </w:pPr>
    </w:p>
    <w:p w:rsidR="00DB20E2" w:rsidRDefault="00DB20E2" w:rsidP="00B81E37">
      <w:pPr>
        <w:ind w:firstLine="709"/>
        <w:rPr>
          <w:rStyle w:val="rvts0"/>
          <w:sz w:val="28"/>
          <w:szCs w:val="28"/>
        </w:rPr>
      </w:pPr>
      <w:proofErr w:type="spellStart"/>
      <w:r w:rsidRPr="00940FE8">
        <w:rPr>
          <w:rStyle w:val="rvts0"/>
          <w:sz w:val="28"/>
          <w:szCs w:val="28"/>
        </w:rPr>
        <w:t>Витрати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суб’єктів</w:t>
      </w:r>
      <w:proofErr w:type="spellEnd"/>
      <w:r w:rsidRPr="00940FE8">
        <w:rPr>
          <w:rStyle w:val="rvts0"/>
          <w:sz w:val="28"/>
          <w:szCs w:val="28"/>
        </w:rPr>
        <w:t xml:space="preserve"> малого </w:t>
      </w:r>
      <w:proofErr w:type="spellStart"/>
      <w:r w:rsidRPr="00940FE8">
        <w:rPr>
          <w:rStyle w:val="rvts0"/>
          <w:sz w:val="28"/>
          <w:szCs w:val="28"/>
        </w:rPr>
        <w:t>підприємництва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що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виникають</w:t>
      </w:r>
      <w:proofErr w:type="spellEnd"/>
      <w:r w:rsidRPr="00940FE8">
        <w:rPr>
          <w:rStyle w:val="rvts0"/>
          <w:sz w:val="28"/>
          <w:szCs w:val="28"/>
        </w:rPr>
        <w:t xml:space="preserve"> на </w:t>
      </w:r>
      <w:proofErr w:type="spellStart"/>
      <w:r w:rsidRPr="00940FE8">
        <w:rPr>
          <w:rStyle w:val="rvts0"/>
          <w:sz w:val="28"/>
          <w:szCs w:val="28"/>
        </w:rPr>
        <w:t>виконання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вимог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відсутні</w:t>
      </w:r>
      <w:proofErr w:type="spellEnd"/>
      <w:r w:rsidRPr="00940FE8">
        <w:rPr>
          <w:rStyle w:val="rvts0"/>
          <w:sz w:val="28"/>
          <w:szCs w:val="28"/>
        </w:rPr>
        <w:t>.</w:t>
      </w:r>
    </w:p>
    <w:p w:rsidR="00DB20E2" w:rsidRPr="00A212A7" w:rsidRDefault="00DB20E2" w:rsidP="00B81E37">
      <w:pPr>
        <w:ind w:firstLine="709"/>
        <w:rPr>
          <w:sz w:val="28"/>
          <w:szCs w:val="28"/>
        </w:rPr>
      </w:pPr>
      <w:r w:rsidRPr="00A212A7">
        <w:rPr>
          <w:rStyle w:val="rvts0"/>
          <w:sz w:val="28"/>
          <w:szCs w:val="28"/>
        </w:rPr>
        <w:t xml:space="preserve">5. </w:t>
      </w:r>
      <w:proofErr w:type="spellStart"/>
      <w:r w:rsidRPr="00A212A7">
        <w:rPr>
          <w:rStyle w:val="rvts0"/>
          <w:sz w:val="28"/>
          <w:szCs w:val="28"/>
        </w:rPr>
        <w:t>В</w:t>
      </w:r>
      <w:r>
        <w:rPr>
          <w:rStyle w:val="rvts0"/>
          <w:sz w:val="28"/>
          <w:szCs w:val="28"/>
        </w:rPr>
        <w:t>ідсутня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необхідність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р</w:t>
      </w:r>
      <w:r w:rsidRPr="00A212A7">
        <w:rPr>
          <w:rStyle w:val="rvts0"/>
          <w:sz w:val="28"/>
          <w:szCs w:val="28"/>
        </w:rPr>
        <w:t>озробленн</w:t>
      </w:r>
      <w:r>
        <w:rPr>
          <w:rStyle w:val="rvts0"/>
          <w:sz w:val="28"/>
          <w:szCs w:val="28"/>
        </w:rPr>
        <w:t>я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корегуючих</w:t>
      </w:r>
      <w:proofErr w:type="spellEnd"/>
      <w:proofErr w:type="gramEnd"/>
      <w:r w:rsidRPr="00A212A7">
        <w:rPr>
          <w:rStyle w:val="rvts0"/>
          <w:sz w:val="28"/>
          <w:szCs w:val="28"/>
        </w:rPr>
        <w:t xml:space="preserve"> (</w:t>
      </w:r>
      <w:proofErr w:type="spellStart"/>
      <w:r w:rsidRPr="00A212A7">
        <w:rPr>
          <w:rStyle w:val="rvts0"/>
          <w:sz w:val="28"/>
          <w:szCs w:val="28"/>
        </w:rPr>
        <w:t>пом’якшувальних</w:t>
      </w:r>
      <w:proofErr w:type="spellEnd"/>
      <w:r w:rsidRPr="00A212A7">
        <w:rPr>
          <w:rStyle w:val="rvts0"/>
          <w:sz w:val="28"/>
          <w:szCs w:val="28"/>
        </w:rPr>
        <w:t xml:space="preserve">) </w:t>
      </w:r>
      <w:proofErr w:type="spellStart"/>
      <w:r w:rsidRPr="00A212A7">
        <w:rPr>
          <w:rStyle w:val="rvts0"/>
          <w:sz w:val="28"/>
          <w:szCs w:val="28"/>
        </w:rPr>
        <w:t>заходів</w:t>
      </w:r>
      <w:proofErr w:type="spellEnd"/>
      <w:r w:rsidRPr="00A212A7">
        <w:rPr>
          <w:rStyle w:val="rvts0"/>
          <w:sz w:val="28"/>
          <w:szCs w:val="28"/>
        </w:rPr>
        <w:t xml:space="preserve"> для малого </w:t>
      </w:r>
      <w:proofErr w:type="spellStart"/>
      <w:r w:rsidRPr="00A212A7">
        <w:rPr>
          <w:rStyle w:val="rvts0"/>
          <w:sz w:val="28"/>
          <w:szCs w:val="28"/>
        </w:rPr>
        <w:t>підприємництва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щодо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запропонованого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>.</w:t>
      </w:r>
    </w:p>
    <w:p w:rsidR="00B36C6A" w:rsidRDefault="00B36C6A" w:rsidP="00644F9C">
      <w:pPr>
        <w:rPr>
          <w:b/>
          <w:snapToGrid w:val="0"/>
          <w:color w:val="000000"/>
          <w:sz w:val="28"/>
          <w:szCs w:val="28"/>
        </w:rPr>
      </w:pPr>
    </w:p>
    <w:p w:rsidR="00854988" w:rsidRDefault="00854988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транспорту</w:t>
      </w:r>
      <w:r w:rsidR="00E47D34">
        <w:rPr>
          <w:sz w:val="28"/>
          <w:szCs w:val="28"/>
          <w:lang w:val="uk-UA"/>
        </w:rPr>
        <w:t>,</w:t>
      </w:r>
    </w:p>
    <w:p w:rsidR="00AB31CA" w:rsidRDefault="007F1F0E" w:rsidP="00B36C6A">
      <w:pPr>
        <w:pStyle w:val="a3"/>
        <w:tabs>
          <w:tab w:val="left" w:pos="7088"/>
        </w:tabs>
        <w:spacing w:before="0" w:beforeAutospacing="0" w:after="0" w:afterAutospacing="0"/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та </w:t>
      </w:r>
      <w:r w:rsidR="00644F9C">
        <w:rPr>
          <w:sz w:val="28"/>
          <w:szCs w:val="28"/>
        </w:rPr>
        <w:br/>
      </w:r>
      <w:proofErr w:type="spellStart"/>
      <w:r w:rsidR="00644F9C">
        <w:rPr>
          <w:sz w:val="28"/>
          <w:szCs w:val="28"/>
        </w:rPr>
        <w:t>зв’язку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Чернігівської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міської</w:t>
      </w:r>
      <w:proofErr w:type="spellEnd"/>
      <w:r w:rsidR="00644F9C">
        <w:rPr>
          <w:sz w:val="28"/>
          <w:szCs w:val="28"/>
        </w:rPr>
        <w:t xml:space="preserve"> ради</w:t>
      </w:r>
      <w:r w:rsidR="00644F9C">
        <w:rPr>
          <w:sz w:val="28"/>
          <w:szCs w:val="28"/>
        </w:rPr>
        <w:tab/>
      </w:r>
      <w:r w:rsidR="00B36C6A">
        <w:rPr>
          <w:sz w:val="28"/>
          <w:szCs w:val="28"/>
          <w:lang w:val="uk-UA"/>
        </w:rPr>
        <w:t>Олександр РИЖИЙ</w:t>
      </w:r>
    </w:p>
    <w:sectPr w:rsidR="00AB31CA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C"/>
    <w:rsid w:val="00002409"/>
    <w:rsid w:val="00006896"/>
    <w:rsid w:val="000146E6"/>
    <w:rsid w:val="000148CA"/>
    <w:rsid w:val="00024E6E"/>
    <w:rsid w:val="00026192"/>
    <w:rsid w:val="00031CDF"/>
    <w:rsid w:val="00033C8B"/>
    <w:rsid w:val="00037D3C"/>
    <w:rsid w:val="00066E2B"/>
    <w:rsid w:val="00075D5C"/>
    <w:rsid w:val="00080DA3"/>
    <w:rsid w:val="0008263D"/>
    <w:rsid w:val="00085587"/>
    <w:rsid w:val="00093E51"/>
    <w:rsid w:val="000C1E18"/>
    <w:rsid w:val="000C3D79"/>
    <w:rsid w:val="000C78BC"/>
    <w:rsid w:val="000D12D7"/>
    <w:rsid w:val="000F4F57"/>
    <w:rsid w:val="001121AC"/>
    <w:rsid w:val="0014178C"/>
    <w:rsid w:val="001844F4"/>
    <w:rsid w:val="00197E0E"/>
    <w:rsid w:val="001A7379"/>
    <w:rsid w:val="001D240C"/>
    <w:rsid w:val="001D4568"/>
    <w:rsid w:val="001E071A"/>
    <w:rsid w:val="002144A1"/>
    <w:rsid w:val="00240911"/>
    <w:rsid w:val="00253D8A"/>
    <w:rsid w:val="002613E8"/>
    <w:rsid w:val="00262254"/>
    <w:rsid w:val="002A0416"/>
    <w:rsid w:val="002A1393"/>
    <w:rsid w:val="002A4E24"/>
    <w:rsid w:val="002B6FF0"/>
    <w:rsid w:val="002C4B40"/>
    <w:rsid w:val="002D78AD"/>
    <w:rsid w:val="002E2935"/>
    <w:rsid w:val="002E3C7E"/>
    <w:rsid w:val="002F19B0"/>
    <w:rsid w:val="00321D6D"/>
    <w:rsid w:val="00341D60"/>
    <w:rsid w:val="00353D29"/>
    <w:rsid w:val="003631E5"/>
    <w:rsid w:val="0039753A"/>
    <w:rsid w:val="003A480B"/>
    <w:rsid w:val="003C459C"/>
    <w:rsid w:val="00410BE1"/>
    <w:rsid w:val="00423EFC"/>
    <w:rsid w:val="00440568"/>
    <w:rsid w:val="004529F9"/>
    <w:rsid w:val="0045444C"/>
    <w:rsid w:val="004647B3"/>
    <w:rsid w:val="00466F87"/>
    <w:rsid w:val="004937D8"/>
    <w:rsid w:val="004A16EF"/>
    <w:rsid w:val="004B368D"/>
    <w:rsid w:val="004C0408"/>
    <w:rsid w:val="004C6353"/>
    <w:rsid w:val="00577446"/>
    <w:rsid w:val="005A3736"/>
    <w:rsid w:val="005A7813"/>
    <w:rsid w:val="005D2882"/>
    <w:rsid w:val="005E006D"/>
    <w:rsid w:val="00644D64"/>
    <w:rsid w:val="00644F9C"/>
    <w:rsid w:val="00662931"/>
    <w:rsid w:val="006670FE"/>
    <w:rsid w:val="00673EE1"/>
    <w:rsid w:val="006A60FB"/>
    <w:rsid w:val="006C4C4F"/>
    <w:rsid w:val="006E1F33"/>
    <w:rsid w:val="006F5569"/>
    <w:rsid w:val="00706100"/>
    <w:rsid w:val="00707DAF"/>
    <w:rsid w:val="00713C9D"/>
    <w:rsid w:val="007423A3"/>
    <w:rsid w:val="007948F9"/>
    <w:rsid w:val="007A2D27"/>
    <w:rsid w:val="007E4883"/>
    <w:rsid w:val="007E4D3E"/>
    <w:rsid w:val="007F1F0E"/>
    <w:rsid w:val="007F483A"/>
    <w:rsid w:val="008127A2"/>
    <w:rsid w:val="00844EF8"/>
    <w:rsid w:val="00854988"/>
    <w:rsid w:val="00897509"/>
    <w:rsid w:val="008A3952"/>
    <w:rsid w:val="00934E64"/>
    <w:rsid w:val="009416BE"/>
    <w:rsid w:val="009B3BE0"/>
    <w:rsid w:val="009C2EB2"/>
    <w:rsid w:val="009F469B"/>
    <w:rsid w:val="00A145EB"/>
    <w:rsid w:val="00A15099"/>
    <w:rsid w:val="00A2061A"/>
    <w:rsid w:val="00A749E2"/>
    <w:rsid w:val="00A97D49"/>
    <w:rsid w:val="00AA0914"/>
    <w:rsid w:val="00AB31CA"/>
    <w:rsid w:val="00AC3E6F"/>
    <w:rsid w:val="00B0224B"/>
    <w:rsid w:val="00B14D8B"/>
    <w:rsid w:val="00B16B78"/>
    <w:rsid w:val="00B36C6A"/>
    <w:rsid w:val="00B66098"/>
    <w:rsid w:val="00B70496"/>
    <w:rsid w:val="00B81E37"/>
    <w:rsid w:val="00B9375E"/>
    <w:rsid w:val="00BA1CC0"/>
    <w:rsid w:val="00BD4D86"/>
    <w:rsid w:val="00BF7431"/>
    <w:rsid w:val="00C010E7"/>
    <w:rsid w:val="00C05CEF"/>
    <w:rsid w:val="00C54576"/>
    <w:rsid w:val="00C56471"/>
    <w:rsid w:val="00C6210C"/>
    <w:rsid w:val="00C91231"/>
    <w:rsid w:val="00DB20E2"/>
    <w:rsid w:val="00DC310A"/>
    <w:rsid w:val="00DC4662"/>
    <w:rsid w:val="00DE617A"/>
    <w:rsid w:val="00DF52D5"/>
    <w:rsid w:val="00E210FC"/>
    <w:rsid w:val="00E46BF9"/>
    <w:rsid w:val="00E47D34"/>
    <w:rsid w:val="00E503F2"/>
    <w:rsid w:val="00EA0176"/>
    <w:rsid w:val="00EB1E7D"/>
    <w:rsid w:val="00EB242D"/>
    <w:rsid w:val="00EC3280"/>
    <w:rsid w:val="00F20721"/>
    <w:rsid w:val="00F23119"/>
    <w:rsid w:val="00F27192"/>
    <w:rsid w:val="00F378F0"/>
    <w:rsid w:val="00F65EE6"/>
    <w:rsid w:val="00F73F4C"/>
    <w:rsid w:val="00F804C9"/>
    <w:rsid w:val="00FA29AE"/>
    <w:rsid w:val="00FB430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C7C0"/>
  <w15:docId w15:val="{0C68F2D0-9B43-4A72-9208-336599F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093E51"/>
    <w:rPr>
      <w:color w:val="0000FF"/>
      <w:u w:val="single"/>
    </w:rPr>
  </w:style>
  <w:style w:type="paragraph" w:styleId="2">
    <w:name w:val="Body Text 2"/>
    <w:basedOn w:val="a"/>
    <w:link w:val="20"/>
    <w:rsid w:val="00BD4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4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owt-stl-1">
    <w:name w:val="qowt-stl-1"/>
    <w:basedOn w:val="a"/>
    <w:rsid w:val="003A480B"/>
    <w:pPr>
      <w:spacing w:before="100" w:beforeAutospacing="1" w:after="100" w:afterAutospacing="1"/>
    </w:pPr>
  </w:style>
  <w:style w:type="character" w:customStyle="1" w:styleId="qowt-font1-timesnewroman">
    <w:name w:val="qowt-font1-timesnewroman"/>
    <w:rsid w:val="003A480B"/>
  </w:style>
  <w:style w:type="character" w:customStyle="1" w:styleId="fontstyle01">
    <w:name w:val="fontstyle01"/>
    <w:rsid w:val="003A480B"/>
    <w:rPr>
      <w:rFonts w:ascii="15" w:hAnsi="15" w:hint="default"/>
      <w:b w:val="0"/>
      <w:bCs w:val="0"/>
      <w:i w:val="0"/>
      <w:iCs w:val="0"/>
      <w:color w:val="59595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giv-rada.gov.ua/regulatorka/regulatorka-list/1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33</cp:revision>
  <cp:lastPrinted>2018-07-11T08:36:00Z</cp:lastPrinted>
  <dcterms:created xsi:type="dcterms:W3CDTF">2022-01-05T14:44:00Z</dcterms:created>
  <dcterms:modified xsi:type="dcterms:W3CDTF">2022-01-12T13:47:00Z</dcterms:modified>
</cp:coreProperties>
</file>