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5" w:rsidRDefault="007676C5" w:rsidP="00790703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</w:p>
    <w:p w:rsidR="001E445E" w:rsidRPr="00365D8E" w:rsidRDefault="001E445E" w:rsidP="00790703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  <w:r w:rsidRPr="00365D8E">
        <w:rPr>
          <w:rFonts w:ascii="Times New Roman" w:hAnsi="Times New Roman"/>
          <w:sz w:val="28"/>
          <w:szCs w:val="32"/>
        </w:rPr>
        <w:t>Додаток</w:t>
      </w:r>
    </w:p>
    <w:p w:rsidR="001E445E" w:rsidRPr="00365D8E" w:rsidRDefault="00AF6C90" w:rsidP="00790703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  <w:r w:rsidRPr="00365D8E">
        <w:rPr>
          <w:rFonts w:ascii="Times New Roman" w:hAnsi="Times New Roman"/>
          <w:sz w:val="28"/>
          <w:szCs w:val="32"/>
        </w:rPr>
        <w:t>д</w:t>
      </w:r>
      <w:r w:rsidR="001E445E" w:rsidRPr="00365D8E">
        <w:rPr>
          <w:rFonts w:ascii="Times New Roman" w:hAnsi="Times New Roman"/>
          <w:sz w:val="28"/>
          <w:szCs w:val="32"/>
        </w:rPr>
        <w:t>о рішення міської ради</w:t>
      </w:r>
    </w:p>
    <w:p w:rsidR="001E445E" w:rsidRPr="00365D8E" w:rsidRDefault="006771FD" w:rsidP="006771FD">
      <w:pPr>
        <w:spacing w:after="0" w:line="240" w:lineRule="auto"/>
        <w:rPr>
          <w:rFonts w:ascii="Times New Roman" w:hAnsi="Times New Roman"/>
          <w:sz w:val="28"/>
          <w:szCs w:val="32"/>
          <w:lang w:val="ru-RU"/>
        </w:rPr>
      </w:pPr>
      <w:r w:rsidRPr="00365D8E"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</w:t>
      </w:r>
      <w:r w:rsidR="002A65D2">
        <w:rPr>
          <w:rFonts w:ascii="Times New Roman" w:hAnsi="Times New Roman"/>
          <w:sz w:val="28"/>
          <w:szCs w:val="32"/>
        </w:rPr>
        <w:t>«____» ______</w:t>
      </w:r>
      <w:r w:rsidR="005F4208" w:rsidRPr="00365D8E">
        <w:rPr>
          <w:rFonts w:ascii="Times New Roman" w:hAnsi="Times New Roman"/>
          <w:sz w:val="28"/>
          <w:szCs w:val="32"/>
        </w:rPr>
        <w:t xml:space="preserve"> </w:t>
      </w:r>
      <w:r w:rsidR="00C0246B" w:rsidRPr="00365D8E">
        <w:rPr>
          <w:rFonts w:ascii="Times New Roman" w:hAnsi="Times New Roman"/>
          <w:sz w:val="28"/>
          <w:szCs w:val="32"/>
        </w:rPr>
        <w:t>20</w:t>
      </w:r>
      <w:r w:rsidR="009A59CE" w:rsidRPr="00365D8E">
        <w:rPr>
          <w:rFonts w:ascii="Times New Roman" w:hAnsi="Times New Roman"/>
          <w:sz w:val="28"/>
          <w:szCs w:val="32"/>
        </w:rPr>
        <w:t>20</w:t>
      </w:r>
      <w:r w:rsidR="00C0246B" w:rsidRPr="00365D8E">
        <w:rPr>
          <w:rFonts w:ascii="Times New Roman" w:hAnsi="Times New Roman"/>
          <w:sz w:val="28"/>
          <w:szCs w:val="32"/>
        </w:rPr>
        <w:t xml:space="preserve"> року №</w:t>
      </w:r>
      <w:r w:rsidR="00C0246B" w:rsidRPr="00365D8E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2A65D2">
        <w:rPr>
          <w:rFonts w:ascii="Times New Roman" w:hAnsi="Times New Roman"/>
          <w:sz w:val="28"/>
          <w:szCs w:val="32"/>
          <w:lang w:val="ru-RU"/>
        </w:rPr>
        <w:t>______</w:t>
      </w:r>
    </w:p>
    <w:p w:rsidR="001E445E" w:rsidRDefault="001E445E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724580" w:rsidRPr="00365D8E" w:rsidRDefault="0072458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236B40" w:rsidRPr="00365D8E" w:rsidRDefault="00236B4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65D8E">
        <w:rPr>
          <w:rFonts w:ascii="Times New Roman" w:hAnsi="Times New Roman"/>
          <w:sz w:val="28"/>
          <w:szCs w:val="32"/>
        </w:rPr>
        <w:t>Перелік заходів</w:t>
      </w:r>
      <w:r w:rsidR="00D22172" w:rsidRPr="00365D8E">
        <w:rPr>
          <w:rFonts w:ascii="Times New Roman" w:hAnsi="Times New Roman"/>
          <w:sz w:val="28"/>
          <w:szCs w:val="32"/>
        </w:rPr>
        <w:t>, спрямованих на реалізацію</w:t>
      </w:r>
      <w:r w:rsidRPr="00365D8E">
        <w:rPr>
          <w:rFonts w:ascii="Times New Roman" w:hAnsi="Times New Roman"/>
          <w:sz w:val="28"/>
          <w:szCs w:val="32"/>
        </w:rPr>
        <w:t xml:space="preserve"> завдань Програми </w:t>
      </w:r>
    </w:p>
    <w:p w:rsidR="00473642" w:rsidRPr="00365D8E" w:rsidRDefault="00236B4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65D8E">
        <w:rPr>
          <w:rFonts w:ascii="Times New Roman" w:hAnsi="Times New Roman"/>
          <w:sz w:val="28"/>
          <w:szCs w:val="32"/>
        </w:rPr>
        <w:t xml:space="preserve">забезпечення діяльності комунального підприємства «Міський Палац культури імені В’ячеслава Радченка» </w:t>
      </w:r>
    </w:p>
    <w:p w:rsidR="00236B40" w:rsidRPr="00365D8E" w:rsidRDefault="00236B40" w:rsidP="00D22172">
      <w:pPr>
        <w:spacing w:after="240" w:line="240" w:lineRule="auto"/>
        <w:jc w:val="center"/>
        <w:rPr>
          <w:rFonts w:ascii="Times New Roman" w:hAnsi="Times New Roman"/>
          <w:sz w:val="28"/>
          <w:szCs w:val="32"/>
        </w:rPr>
      </w:pPr>
      <w:r w:rsidRPr="00365D8E">
        <w:rPr>
          <w:rFonts w:ascii="Times New Roman" w:hAnsi="Times New Roman"/>
          <w:sz w:val="28"/>
          <w:szCs w:val="32"/>
        </w:rPr>
        <w:t>Чернігівської міської ради  на</w:t>
      </w:r>
      <w:r w:rsidR="004F034D" w:rsidRPr="00365D8E">
        <w:rPr>
          <w:rFonts w:ascii="Times New Roman" w:hAnsi="Times New Roman"/>
          <w:sz w:val="28"/>
          <w:szCs w:val="32"/>
        </w:rPr>
        <w:t xml:space="preserve"> 2019–2021 </w:t>
      </w:r>
      <w:r w:rsidRPr="00365D8E">
        <w:rPr>
          <w:rFonts w:ascii="Times New Roman" w:hAnsi="Times New Roman"/>
          <w:sz w:val="28"/>
          <w:szCs w:val="32"/>
        </w:rPr>
        <w:t>роки</w:t>
      </w:r>
      <w:r w:rsidR="00D22172" w:rsidRPr="00365D8E">
        <w:rPr>
          <w:rFonts w:ascii="Times New Roman" w:hAnsi="Times New Roman"/>
          <w:sz w:val="28"/>
          <w:szCs w:val="32"/>
        </w:rPr>
        <w:t>, та обсяги їх фінансування</w:t>
      </w:r>
    </w:p>
    <w:tbl>
      <w:tblPr>
        <w:tblW w:w="1567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6547"/>
        <w:gridCol w:w="1765"/>
        <w:gridCol w:w="1884"/>
        <w:gridCol w:w="911"/>
        <w:gridCol w:w="1082"/>
        <w:gridCol w:w="1162"/>
        <w:gridCol w:w="1929"/>
      </w:tblGrid>
      <w:tr w:rsidR="00C26BF9" w:rsidRPr="00365D8E" w:rsidTr="002A65D2">
        <w:trPr>
          <w:trHeight w:val="1166"/>
        </w:trPr>
        <w:tc>
          <w:tcPr>
            <w:tcW w:w="399" w:type="dxa"/>
            <w:shd w:val="clear" w:color="auto" w:fill="FFFFFF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47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Назва напряму діяльності </w:t>
            </w:r>
          </w:p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виконан-ня</w:t>
            </w:r>
            <w:proofErr w:type="spellEnd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911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Джерела </w:t>
            </w:r>
            <w:proofErr w:type="spellStart"/>
            <w:r w:rsidR="00D840BD" w:rsidRPr="00365D8E">
              <w:rPr>
                <w:rFonts w:ascii="Times New Roman" w:hAnsi="Times New Roman"/>
                <w:b/>
                <w:sz w:val="24"/>
                <w:szCs w:val="24"/>
              </w:rPr>
              <w:t>фінансу</w:t>
            </w:r>
            <w:r w:rsidR="0064062B">
              <w:rPr>
                <w:rFonts w:ascii="Times New Roman" w:hAnsi="Times New Roman"/>
                <w:b/>
                <w:sz w:val="24"/>
                <w:szCs w:val="24"/>
              </w:rPr>
              <w:t>-ван</w:t>
            </w: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162" w:type="dxa"/>
            <w:shd w:val="clear" w:color="auto" w:fill="FFFFFF"/>
            <w:hideMark/>
          </w:tcPr>
          <w:p w:rsidR="0064062B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Обсяги </w:t>
            </w:r>
            <w:proofErr w:type="spellStart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фінан</w:t>
            </w:r>
            <w:r w:rsidR="006406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сування</w:t>
            </w:r>
            <w:proofErr w:type="spellEnd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 за рахунок бюджету       </w:t>
            </w:r>
            <w:r w:rsidR="0064062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Чер</w:t>
            </w:r>
            <w:r w:rsidR="006406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End"/>
          </w:p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нігова</w:t>
            </w:r>
            <w:proofErr w:type="spellEnd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 (вартість), </w:t>
            </w:r>
            <w:proofErr w:type="spellStart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тис.грн</w:t>
            </w:r>
            <w:proofErr w:type="spellEnd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29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9B6B8A" w:rsidRPr="00365D8E" w:rsidTr="002A65D2">
        <w:trPr>
          <w:trHeight w:val="344"/>
        </w:trPr>
        <w:tc>
          <w:tcPr>
            <w:tcW w:w="399" w:type="dxa"/>
            <w:shd w:val="clear" w:color="auto" w:fill="FFFFFF"/>
            <w:vAlign w:val="center"/>
            <w:hideMark/>
          </w:tcPr>
          <w:p w:rsidR="00C26BF9" w:rsidRPr="00365D8E" w:rsidRDefault="00DF1FA6" w:rsidP="00C26BF9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7" w:type="dxa"/>
            <w:shd w:val="clear" w:color="auto" w:fill="FFFFFF"/>
            <w:vAlign w:val="center"/>
            <w:hideMark/>
          </w:tcPr>
          <w:p w:rsidR="00C26BF9" w:rsidRPr="00365D8E" w:rsidRDefault="00DF1FA6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створення нових та підтримка функціонування </w:t>
            </w:r>
            <w:r w:rsidR="00573B11" w:rsidRPr="00365D8E">
              <w:rPr>
                <w:rFonts w:ascii="Times New Roman" w:hAnsi="Times New Roman"/>
                <w:spacing w:val="-6"/>
                <w:sz w:val="24"/>
                <w:szCs w:val="24"/>
              </w:rPr>
              <w:t>діючих творчих структур (аматорських та професійних колективів, режисерсько – художньої групи);</w:t>
            </w:r>
          </w:p>
          <w:p w:rsidR="00573B11" w:rsidRPr="00365D8E" w:rsidRDefault="00573B11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pacing w:val="-6"/>
                <w:sz w:val="24"/>
                <w:szCs w:val="24"/>
              </w:rPr>
              <w:t>- забезпечення робочих місць для фахівців артистичного та художнього профілю, робітників технічних спеціальностей;</w:t>
            </w:r>
          </w:p>
          <w:p w:rsidR="00573B11" w:rsidRPr="00365D8E" w:rsidRDefault="00573B11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pacing w:val="-6"/>
                <w:sz w:val="24"/>
                <w:szCs w:val="24"/>
              </w:rPr>
              <w:t>- забезпечення доступності для населення міста освіти у сфері культури, зокрема за рахунок функціонування дитячих та дорослих аматорських колективів, керівники яких надають знання у різних сферах культури, для відпочинку та саморозвитку, навчають мистецтвам, драмі та музиці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:rsidR="00C26BF9" w:rsidRPr="00365D8E" w:rsidRDefault="002D023D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- фінансування заробітної плати працівників артистичного персоналу (муніципальний духовий оркестр, професійний балет, 8 аматорських колективів) та інших фахівців сфери культури згідно зі штатним розписом</w:t>
            </w:r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C26BF9" w:rsidRPr="00365D8E" w:rsidRDefault="002D023D" w:rsidP="0064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D023D" w:rsidRPr="00365D8E" w:rsidRDefault="002D023D" w:rsidP="0064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E3F25" w:rsidRPr="00365D8E" w:rsidRDefault="0064062B" w:rsidP="0064062B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E3F25" w:rsidRPr="00365D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" w:type="dxa"/>
            <w:shd w:val="clear" w:color="auto" w:fill="FFFFFF"/>
            <w:vAlign w:val="center"/>
            <w:hideMark/>
          </w:tcPr>
          <w:p w:rsidR="00C26BF9" w:rsidRPr="00365D8E" w:rsidRDefault="002D023D" w:rsidP="002D0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Управління культури та туризму</w:t>
            </w:r>
            <w:r w:rsidR="00107961" w:rsidRPr="00365D8E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  <w:r w:rsidRPr="00365D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65D8E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365D8E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</w:t>
            </w:r>
            <w:r w:rsidR="00107961" w:rsidRPr="00365D8E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2D023D" w:rsidRPr="00365D8E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міський бюджет,</w:t>
            </w:r>
          </w:p>
          <w:p w:rsidR="002D023D" w:rsidRPr="00365D8E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F9" w:rsidRPr="00365D8E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кошти, отримані від господарської діяльності підприємства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C26BF9" w:rsidRPr="00365D8E" w:rsidRDefault="002D023D" w:rsidP="002A6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5729,8</w:t>
            </w:r>
          </w:p>
          <w:p w:rsidR="00817310" w:rsidRPr="00365D8E" w:rsidRDefault="009A3CF3" w:rsidP="002A6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6925</w:t>
            </w:r>
            <w:r w:rsidR="00D74DD9" w:rsidRPr="00365D8E">
              <w:rPr>
                <w:rFonts w:ascii="Times New Roman" w:hAnsi="Times New Roman"/>
                <w:iCs/>
                <w:sz w:val="24"/>
                <w:szCs w:val="24"/>
              </w:rPr>
              <w:t>,2</w:t>
            </w:r>
          </w:p>
          <w:p w:rsidR="00DE3F25" w:rsidRPr="00365D8E" w:rsidRDefault="00D74DD9" w:rsidP="002A6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7747</w:t>
            </w:r>
            <w:r w:rsidRPr="00365D8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,2</w:t>
            </w:r>
          </w:p>
        </w:tc>
        <w:tc>
          <w:tcPr>
            <w:tcW w:w="1929" w:type="dxa"/>
            <w:shd w:val="clear" w:color="auto" w:fill="FFFFFF"/>
            <w:vAlign w:val="center"/>
            <w:hideMark/>
          </w:tcPr>
          <w:p w:rsidR="00C26BF9" w:rsidRPr="00365D8E" w:rsidRDefault="002D023D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- забезпечення функціонування діючих творчих структур (аматорських та професійних колективів, режисерсько – художньої групи);</w:t>
            </w:r>
          </w:p>
          <w:p w:rsidR="002D023D" w:rsidRPr="00365D8E" w:rsidRDefault="002D023D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 xml:space="preserve">- розвиток аматорського мистецтва та залучення дітей </w:t>
            </w:r>
            <w:r w:rsidR="00D33CFE" w:rsidRPr="00365D8E">
              <w:rPr>
                <w:rFonts w:ascii="Times New Roman" w:hAnsi="Times New Roman"/>
                <w:sz w:val="24"/>
                <w:szCs w:val="24"/>
              </w:rPr>
              <w:t>до роботи збереження культури Чернігівщини;</w:t>
            </w:r>
          </w:p>
          <w:p w:rsidR="00D33CFE" w:rsidRPr="00365D8E" w:rsidRDefault="00D33CFE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 xml:space="preserve">- забезпечення </w:t>
            </w:r>
            <w:r w:rsidRPr="00365D8E">
              <w:rPr>
                <w:rFonts w:ascii="Times New Roman" w:hAnsi="Times New Roman"/>
                <w:sz w:val="24"/>
                <w:szCs w:val="24"/>
              </w:rPr>
              <w:lastRenderedPageBreak/>
              <w:t>робочих місць фахівців у сфері культури</w:t>
            </w:r>
          </w:p>
        </w:tc>
      </w:tr>
      <w:tr w:rsidR="00C26BF9" w:rsidRPr="00365D8E" w:rsidTr="002A65D2">
        <w:trPr>
          <w:trHeight w:val="980"/>
        </w:trPr>
        <w:tc>
          <w:tcPr>
            <w:tcW w:w="399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7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 xml:space="preserve">організація та забезпечення діяльності хорових, драматичних, музичних, танцювальних, естрадних колективів, студій образотворчого мистецтва, колективів народної творчості та спортивних секцій, циркових студій; 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забезпечення будівлі КП «Міський Палац культури» необхідними комунальними послугами: електроенергією, теплопостачанням, водопостачанням та водовідведенням </w:t>
            </w:r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2021</w:t>
            </w:r>
          </w:p>
        </w:tc>
        <w:tc>
          <w:tcPr>
            <w:tcW w:w="911" w:type="dxa"/>
            <w:shd w:val="clear" w:color="auto" w:fill="FFFFFF"/>
            <w:hideMark/>
          </w:tcPr>
          <w:p w:rsidR="00C26BF9" w:rsidRPr="00724580" w:rsidRDefault="00107961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Управління культури та туризму міської ради; </w:t>
            </w:r>
            <w:proofErr w:type="spellStart"/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КП</w:t>
            </w:r>
            <w:proofErr w:type="spellEnd"/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«Міський Палац культури» міської ради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міський бюджет,</w:t>
            </w:r>
          </w:p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724580" w:rsidRDefault="00724580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кошти, отримані від господарської діяльності підприємства</w:t>
            </w:r>
          </w:p>
        </w:tc>
        <w:tc>
          <w:tcPr>
            <w:tcW w:w="1162" w:type="dxa"/>
            <w:shd w:val="clear" w:color="auto" w:fill="FFFFFF"/>
          </w:tcPr>
          <w:p w:rsidR="0064062B" w:rsidRDefault="0064062B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062B" w:rsidRDefault="0064062B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062B" w:rsidRDefault="0064062B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062B" w:rsidRDefault="0064062B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6BF9" w:rsidRPr="00365D8E" w:rsidRDefault="00C26BF9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33CFE" w:rsidRPr="00365D8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00,0</w:t>
            </w:r>
          </w:p>
          <w:p w:rsidR="00C26BF9" w:rsidRPr="00365D8E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33CFE" w:rsidRPr="00365D8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15,8</w:t>
            </w:r>
          </w:p>
          <w:p w:rsidR="00C26BF9" w:rsidRPr="00365D8E" w:rsidRDefault="00D74DD9" w:rsidP="00D33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2852,0</w:t>
            </w:r>
          </w:p>
        </w:tc>
        <w:tc>
          <w:tcPr>
            <w:tcW w:w="1929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 xml:space="preserve">забезпечення безперебійної роботи підприємства та творчих колективів, які функціонують на його базі; </w:t>
            </w:r>
          </w:p>
          <w:p w:rsidR="00C26BF9" w:rsidRPr="00365D8E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забезпечення повноцінної експлуатації будівлі та збереження її належного технічного стану</w:t>
            </w:r>
          </w:p>
        </w:tc>
      </w:tr>
      <w:tr w:rsidR="00724580" w:rsidRPr="00365D8E" w:rsidTr="002A65D2">
        <w:trPr>
          <w:trHeight w:val="1038"/>
        </w:trPr>
        <w:tc>
          <w:tcPr>
            <w:tcW w:w="399" w:type="dxa"/>
            <w:vMerge w:val="restart"/>
            <w:shd w:val="clear" w:color="auto" w:fill="FFFFFF"/>
            <w:vAlign w:val="center"/>
          </w:tcPr>
          <w:p w:rsidR="00724580" w:rsidRPr="00365D8E" w:rsidRDefault="00724580" w:rsidP="009B47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547" w:type="dxa"/>
            <w:vMerge w:val="restart"/>
            <w:shd w:val="clear" w:color="auto" w:fill="FFFFFF"/>
            <w:vAlign w:val="center"/>
          </w:tcPr>
          <w:p w:rsidR="00724580" w:rsidRPr="0006011A" w:rsidRDefault="00724580" w:rsidP="0006011A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- поточний ремонт частини приміщень;</w:t>
            </w:r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забезпечення функціонування Палацу та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підтримання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належному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стані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будівлі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прилеглої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 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724580" w:rsidRPr="00365D8E" w:rsidRDefault="00724580" w:rsidP="00724580">
            <w:pPr>
              <w:tabs>
                <w:tab w:val="left" w:pos="177"/>
              </w:tabs>
              <w:spacing w:after="0" w:line="20" w:lineRule="atLeast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-забезпечення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приміщень будівлі в належному стані, поточний ремонт покриття сцени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2019</w:t>
            </w: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2020</w:t>
            </w: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2021</w:t>
            </w: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Управління культури та туризму;</w:t>
            </w: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КП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«Міський Палац культури»</w:t>
            </w: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міської ради</w:t>
            </w:r>
          </w:p>
        </w:tc>
        <w:tc>
          <w:tcPr>
            <w:tcW w:w="1082" w:type="dxa"/>
            <w:vMerge w:val="restart"/>
            <w:shd w:val="clear" w:color="auto" w:fill="FFFFFF"/>
            <w:vAlign w:val="center"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 xml:space="preserve">міський бюджет, </w:t>
            </w: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кошти, отримані від господарської діяльності підприємства</w:t>
            </w:r>
          </w:p>
        </w:tc>
        <w:tc>
          <w:tcPr>
            <w:tcW w:w="1162" w:type="dxa"/>
            <w:shd w:val="clear" w:color="auto" w:fill="FFFFFF"/>
          </w:tcPr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</w:p>
          <w:p w:rsidR="0064062B" w:rsidRDefault="0064062B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0"/>
              </w:rPr>
              <w:t>398,0</w:t>
            </w: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0"/>
              </w:rPr>
              <w:t>239,9</w:t>
            </w: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0"/>
              </w:rPr>
              <w:t>199,0</w:t>
            </w:r>
          </w:p>
        </w:tc>
        <w:tc>
          <w:tcPr>
            <w:tcW w:w="1929" w:type="dxa"/>
            <w:vMerge w:val="restart"/>
            <w:shd w:val="clear" w:color="auto" w:fill="FFFFFF"/>
            <w:vAlign w:val="center"/>
          </w:tcPr>
          <w:p w:rsidR="00724580" w:rsidRPr="00724580" w:rsidRDefault="00724580" w:rsidP="0072458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after="0" w:line="20" w:lineRule="atLeast"/>
              <w:ind w:left="0" w:right="113"/>
              <w:jc w:val="both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0"/>
              </w:rPr>
              <w:t>- забезпечення повноцінного використання існуючих приміщень і відкриття додаткових можливостей для отримання підприємством доходу</w:t>
            </w:r>
          </w:p>
          <w:p w:rsidR="00724580" w:rsidRPr="00365D8E" w:rsidRDefault="00724580" w:rsidP="00724580">
            <w:pPr>
              <w:pStyle w:val="a4"/>
              <w:tabs>
                <w:tab w:val="left" w:pos="143"/>
              </w:tabs>
              <w:spacing w:after="0" w:line="20" w:lineRule="atLeast"/>
              <w:ind w:left="0" w:right="113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-забезпечення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оновлення покриття сцени, забезпечення безпеки дітей та інших артистів, які виступають на сцені</w:t>
            </w:r>
          </w:p>
        </w:tc>
      </w:tr>
      <w:tr w:rsidR="00724580" w:rsidRPr="00365D8E" w:rsidTr="002A65D2">
        <w:trPr>
          <w:trHeight w:val="1021"/>
        </w:trPr>
        <w:tc>
          <w:tcPr>
            <w:tcW w:w="399" w:type="dxa"/>
            <w:vMerge/>
            <w:shd w:val="clear" w:color="auto" w:fill="FFFFFF"/>
            <w:vAlign w:val="center"/>
          </w:tcPr>
          <w:p w:rsidR="00724580" w:rsidRPr="00365D8E" w:rsidRDefault="00724580" w:rsidP="009B47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547" w:type="dxa"/>
            <w:vMerge/>
            <w:shd w:val="clear" w:color="auto" w:fill="FFFFFF"/>
            <w:vAlign w:val="center"/>
          </w:tcPr>
          <w:p w:rsidR="00724580" w:rsidRPr="00365D8E" w:rsidRDefault="00724580" w:rsidP="00D74DD9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5" w:type="dxa"/>
            <w:shd w:val="clear" w:color="auto" w:fill="FFFFFF"/>
            <w:vAlign w:val="center"/>
          </w:tcPr>
          <w:p w:rsidR="00724580" w:rsidRPr="00365D8E" w:rsidRDefault="00724580" w:rsidP="00724580">
            <w:pPr>
              <w:tabs>
                <w:tab w:val="left" w:pos="177"/>
              </w:tabs>
              <w:spacing w:after="0" w:line="20" w:lineRule="atLeast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-закупівля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будівельних матеріалів для ремонту сцени (дошка, </w:t>
            </w: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лако-фарбові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матеріали тощо)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2019</w:t>
            </w:r>
          </w:p>
        </w:tc>
        <w:tc>
          <w:tcPr>
            <w:tcW w:w="911" w:type="dxa"/>
            <w:vMerge/>
            <w:shd w:val="clear" w:color="auto" w:fill="FFFFFF"/>
          </w:tcPr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2" w:type="dxa"/>
            <w:vMerge/>
            <w:shd w:val="clear" w:color="auto" w:fill="FFFFFF"/>
            <w:vAlign w:val="center"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62" w:type="dxa"/>
            <w:shd w:val="clear" w:color="auto" w:fill="FFFFFF"/>
          </w:tcPr>
          <w:p w:rsidR="0064062B" w:rsidRDefault="0064062B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</w:p>
          <w:p w:rsidR="0064062B" w:rsidRDefault="0064062B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</w:p>
          <w:p w:rsidR="0064062B" w:rsidRDefault="0064062B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0"/>
              </w:rPr>
              <w:t>190,0</w:t>
            </w:r>
          </w:p>
        </w:tc>
        <w:tc>
          <w:tcPr>
            <w:tcW w:w="1929" w:type="dxa"/>
            <w:vMerge/>
            <w:shd w:val="clear" w:color="auto" w:fill="FFFFFF"/>
            <w:vAlign w:val="center"/>
          </w:tcPr>
          <w:p w:rsidR="00724580" w:rsidRPr="00365D8E" w:rsidRDefault="00724580" w:rsidP="00724580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0" w:lineRule="atLeast"/>
              <w:ind w:left="0" w:right="113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4580" w:rsidRPr="00365D8E" w:rsidTr="002A65D2">
        <w:trPr>
          <w:trHeight w:val="899"/>
        </w:trPr>
        <w:tc>
          <w:tcPr>
            <w:tcW w:w="399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7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5F135B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:rsidR="00724580" w:rsidRPr="00365D8E" w:rsidRDefault="00724580" w:rsidP="007245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-закупівля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будівельних матеріалів для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поточного </w:t>
            </w:r>
            <w:r w:rsidRPr="00365D8E">
              <w:rPr>
                <w:rFonts w:ascii="Times New Roman" w:hAnsi="Times New Roman"/>
                <w:sz w:val="24"/>
                <w:szCs w:val="20"/>
              </w:rPr>
              <w:t>ремонту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частини приміщень</w:t>
            </w:r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" w:type="dxa"/>
            <w:vMerge/>
            <w:shd w:val="clear" w:color="auto" w:fill="FFFFFF"/>
            <w:hideMark/>
          </w:tcPr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199,0</w:t>
            </w: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199,9</w:t>
            </w:r>
          </w:p>
        </w:tc>
        <w:tc>
          <w:tcPr>
            <w:tcW w:w="1929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724580">
            <w:pPr>
              <w:pStyle w:val="a4"/>
              <w:numPr>
                <w:ilvl w:val="0"/>
                <w:numId w:val="4"/>
              </w:numPr>
              <w:tabs>
                <w:tab w:val="left" w:pos="143"/>
              </w:tabs>
              <w:spacing w:after="0" w:line="20" w:lineRule="atLeast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580" w:rsidRPr="00365D8E" w:rsidTr="002A65D2">
        <w:trPr>
          <w:trHeight w:val="637"/>
        </w:trPr>
        <w:tc>
          <w:tcPr>
            <w:tcW w:w="399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7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5F135B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:rsidR="00724580" w:rsidRDefault="00724580" w:rsidP="007245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витрати, пов’язані з функціонуванням Палацу  та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утриманням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прилеглої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 </w:t>
            </w:r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724580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" w:type="dxa"/>
            <w:vMerge/>
            <w:shd w:val="clear" w:color="auto" w:fill="FFFFFF"/>
            <w:vAlign w:val="center"/>
            <w:hideMark/>
          </w:tcPr>
          <w:p w:rsidR="00724580" w:rsidRDefault="00724580" w:rsidP="00724580">
            <w:pPr>
              <w:spacing w:after="0" w:line="20" w:lineRule="atLeast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82" w:type="dxa"/>
            <w:vMerge/>
            <w:shd w:val="clear" w:color="auto" w:fill="FFFFFF"/>
            <w:vAlign w:val="center"/>
            <w:hideMark/>
          </w:tcPr>
          <w:p w:rsidR="00724580" w:rsidRDefault="00724580" w:rsidP="00724580">
            <w:pPr>
              <w:spacing w:after="0" w:line="20" w:lineRule="atLeast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724580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929" w:type="dxa"/>
            <w:shd w:val="clear" w:color="auto" w:fill="FFFFFF"/>
            <w:vAlign w:val="center"/>
            <w:hideMark/>
          </w:tcPr>
          <w:p w:rsidR="00724580" w:rsidRDefault="00724580" w:rsidP="007245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забезпечення утримання прилеглої території Палацу відповідно до встановлених норм та технологій</w:t>
            </w:r>
          </w:p>
        </w:tc>
      </w:tr>
      <w:tr w:rsidR="007676C5" w:rsidRPr="00365D8E" w:rsidTr="002A65D2">
        <w:trPr>
          <w:trHeight w:val="637"/>
        </w:trPr>
        <w:tc>
          <w:tcPr>
            <w:tcW w:w="399" w:type="dxa"/>
            <w:shd w:val="clear" w:color="auto" w:fill="FFFFFF"/>
            <w:vAlign w:val="center"/>
          </w:tcPr>
          <w:p w:rsidR="007676C5" w:rsidRPr="00365D8E" w:rsidRDefault="007676C5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47" w:type="dxa"/>
            <w:shd w:val="clear" w:color="auto" w:fill="FFFFFF"/>
            <w:vAlign w:val="center"/>
          </w:tcPr>
          <w:p w:rsidR="007676C5" w:rsidRPr="00365D8E" w:rsidRDefault="007676C5" w:rsidP="005F135B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Theme="minorHAnsi" w:eastAsiaTheme="minorHAnsi" w:hAnsiTheme="minorHAnsi" w:cstheme="minorBidi"/>
                <w:lang w:val="ru-RU"/>
              </w:rPr>
              <w:t>…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Theme="minorHAnsi" w:eastAsiaTheme="minorHAnsi" w:hAnsiTheme="minorHAnsi" w:cstheme="minorBidi"/>
                <w:lang w:val="ru-RU"/>
              </w:rPr>
              <w:t>…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724580" w:rsidRDefault="00724580" w:rsidP="00CF7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F7A22" w:rsidRPr="00365D8E" w:rsidRDefault="00CF7A22" w:rsidP="00CF7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365D8E">
        <w:rPr>
          <w:rFonts w:ascii="Times New Roman" w:hAnsi="Times New Roman"/>
          <w:sz w:val="28"/>
          <w:szCs w:val="28"/>
        </w:rPr>
        <w:tab/>
        <w:t>Секретар міської ради</w:t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  <w:t xml:space="preserve">   </w:t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  <w:t>Н. ХОЛЬЧЕНКОВА</w:t>
      </w:r>
    </w:p>
    <w:p w:rsidR="005F135B" w:rsidRPr="00365D8E" w:rsidRDefault="005F135B" w:rsidP="00A55EAD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sectPr w:rsidR="005F135B" w:rsidRPr="00365D8E" w:rsidSect="00724580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E7858CA"/>
    <w:lvl w:ilvl="0" w:tplc="BFD4D07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70058DC">
      <w:start w:val="1"/>
      <w:numFmt w:val="bullet"/>
      <w:lvlRestart w:val="0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148C11C">
      <w:start w:val="1"/>
      <w:numFmt w:val="bullet"/>
      <w:lvlRestart w:val="0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06703596">
      <w:start w:val="1"/>
      <w:numFmt w:val="bullet"/>
      <w:lvlRestart w:val="0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A88BDE4">
      <w:start w:val="1"/>
      <w:numFmt w:val="bullet"/>
      <w:lvlRestart w:val="0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7F8614C">
      <w:start w:val="1"/>
      <w:numFmt w:val="bullet"/>
      <w:lvlRestart w:val="0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FE5EE4F4">
      <w:start w:val="1"/>
      <w:numFmt w:val="bullet"/>
      <w:lvlRestart w:val="0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15800C8C">
      <w:start w:val="1"/>
      <w:numFmt w:val="bullet"/>
      <w:lvlRestart w:val="0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AB102FF8">
      <w:start w:val="1"/>
      <w:numFmt w:val="bullet"/>
      <w:lvlRestart w:val="0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>
    <w:nsid w:val="005E45A2"/>
    <w:multiLevelType w:val="hybridMultilevel"/>
    <w:tmpl w:val="13367A84"/>
    <w:lvl w:ilvl="0" w:tplc="CFD8388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3249FF"/>
    <w:multiLevelType w:val="hybridMultilevel"/>
    <w:tmpl w:val="0D3E4E24"/>
    <w:lvl w:ilvl="0" w:tplc="CFD83886">
      <w:start w:val="2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35680C8A"/>
    <w:multiLevelType w:val="hybridMultilevel"/>
    <w:tmpl w:val="59347842"/>
    <w:lvl w:ilvl="0" w:tplc="DA1E6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F0A17"/>
    <w:multiLevelType w:val="hybridMultilevel"/>
    <w:tmpl w:val="54BE9764"/>
    <w:lvl w:ilvl="0" w:tplc="E4BE0146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36B40"/>
    <w:rsid w:val="0002769C"/>
    <w:rsid w:val="0005751D"/>
    <w:rsid w:val="0006011A"/>
    <w:rsid w:val="00064B26"/>
    <w:rsid w:val="00090591"/>
    <w:rsid w:val="000C2091"/>
    <w:rsid w:val="000C7F88"/>
    <w:rsid w:val="000D1E83"/>
    <w:rsid w:val="000D2D5D"/>
    <w:rsid w:val="000E64D7"/>
    <w:rsid w:val="000E7D4E"/>
    <w:rsid w:val="00100D61"/>
    <w:rsid w:val="00106608"/>
    <w:rsid w:val="00107961"/>
    <w:rsid w:val="001B570B"/>
    <w:rsid w:val="001B6CE7"/>
    <w:rsid w:val="001C36A3"/>
    <w:rsid w:val="001E445E"/>
    <w:rsid w:val="001F0080"/>
    <w:rsid w:val="0020329F"/>
    <w:rsid w:val="002039A8"/>
    <w:rsid w:val="002126E1"/>
    <w:rsid w:val="00213EAD"/>
    <w:rsid w:val="00236B40"/>
    <w:rsid w:val="002518F8"/>
    <w:rsid w:val="002758A3"/>
    <w:rsid w:val="002A65D2"/>
    <w:rsid w:val="002C3AB5"/>
    <w:rsid w:val="002D023D"/>
    <w:rsid w:val="00300625"/>
    <w:rsid w:val="003338DD"/>
    <w:rsid w:val="00343A93"/>
    <w:rsid w:val="00365D8E"/>
    <w:rsid w:val="00393D7D"/>
    <w:rsid w:val="003C2EA9"/>
    <w:rsid w:val="003E0A82"/>
    <w:rsid w:val="003E3E36"/>
    <w:rsid w:val="003F0EC6"/>
    <w:rsid w:val="004339A8"/>
    <w:rsid w:val="004515C7"/>
    <w:rsid w:val="0046608E"/>
    <w:rsid w:val="00473642"/>
    <w:rsid w:val="004836DA"/>
    <w:rsid w:val="004F034D"/>
    <w:rsid w:val="00534ED6"/>
    <w:rsid w:val="005553C6"/>
    <w:rsid w:val="00573B11"/>
    <w:rsid w:val="00577CC1"/>
    <w:rsid w:val="00581FE1"/>
    <w:rsid w:val="005D2F16"/>
    <w:rsid w:val="005F135B"/>
    <w:rsid w:val="005F4208"/>
    <w:rsid w:val="005F695A"/>
    <w:rsid w:val="00622635"/>
    <w:rsid w:val="00625954"/>
    <w:rsid w:val="0064062B"/>
    <w:rsid w:val="00643776"/>
    <w:rsid w:val="00660C88"/>
    <w:rsid w:val="006771FD"/>
    <w:rsid w:val="0068597F"/>
    <w:rsid w:val="006D54B8"/>
    <w:rsid w:val="00703A38"/>
    <w:rsid w:val="00724580"/>
    <w:rsid w:val="007651C0"/>
    <w:rsid w:val="007676C5"/>
    <w:rsid w:val="0078591F"/>
    <w:rsid w:val="00790703"/>
    <w:rsid w:val="00814BCB"/>
    <w:rsid w:val="00817310"/>
    <w:rsid w:val="00821E6D"/>
    <w:rsid w:val="00876E8D"/>
    <w:rsid w:val="009025C5"/>
    <w:rsid w:val="0091302B"/>
    <w:rsid w:val="009A3CF3"/>
    <w:rsid w:val="009A59CE"/>
    <w:rsid w:val="009B6B8A"/>
    <w:rsid w:val="009E0849"/>
    <w:rsid w:val="009F108C"/>
    <w:rsid w:val="009F7A09"/>
    <w:rsid w:val="00A157E7"/>
    <w:rsid w:val="00A16969"/>
    <w:rsid w:val="00A206B8"/>
    <w:rsid w:val="00A55EAD"/>
    <w:rsid w:val="00A63316"/>
    <w:rsid w:val="00A66BB3"/>
    <w:rsid w:val="00AB28BE"/>
    <w:rsid w:val="00AB7AE8"/>
    <w:rsid w:val="00AF6C90"/>
    <w:rsid w:val="00B11FB2"/>
    <w:rsid w:val="00B35420"/>
    <w:rsid w:val="00B54DAA"/>
    <w:rsid w:val="00B60EC3"/>
    <w:rsid w:val="00B64C38"/>
    <w:rsid w:val="00C0246B"/>
    <w:rsid w:val="00C077CA"/>
    <w:rsid w:val="00C26BF9"/>
    <w:rsid w:val="00C41878"/>
    <w:rsid w:val="00C91CCA"/>
    <w:rsid w:val="00CB2CDF"/>
    <w:rsid w:val="00CD2915"/>
    <w:rsid w:val="00CE104D"/>
    <w:rsid w:val="00CE7120"/>
    <w:rsid w:val="00CF7A22"/>
    <w:rsid w:val="00D22172"/>
    <w:rsid w:val="00D33CFE"/>
    <w:rsid w:val="00D74DD9"/>
    <w:rsid w:val="00D840BD"/>
    <w:rsid w:val="00DC0FBD"/>
    <w:rsid w:val="00DE3F25"/>
    <w:rsid w:val="00DF1FA6"/>
    <w:rsid w:val="00E02D5A"/>
    <w:rsid w:val="00E34E08"/>
    <w:rsid w:val="00E41203"/>
    <w:rsid w:val="00EA02CD"/>
    <w:rsid w:val="00EC081A"/>
    <w:rsid w:val="00EE3C75"/>
    <w:rsid w:val="00EF6411"/>
    <w:rsid w:val="00F019A1"/>
    <w:rsid w:val="00F21610"/>
    <w:rsid w:val="00F27CD0"/>
    <w:rsid w:val="00F409EA"/>
    <w:rsid w:val="00F8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6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0"/>
      <w:szCs w:val="20"/>
      <w:lang w:val="ru-RU" w:eastAsia="zh-CN" w:bidi="hi-IN"/>
    </w:rPr>
  </w:style>
  <w:style w:type="paragraph" w:styleId="a4">
    <w:name w:val="List Paragraph"/>
    <w:basedOn w:val="a"/>
    <w:uiPriority w:val="34"/>
    <w:qFormat/>
    <w:rsid w:val="000C7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5A"/>
    <w:rPr>
      <w:rFonts w:ascii="Segoe UI" w:eastAsia="Calibri" w:hAnsi="Segoe UI" w:cs="Segoe UI"/>
      <w:sz w:val="18"/>
      <w:szCs w:val="18"/>
      <w:lang w:val="uk-UA"/>
    </w:rPr>
  </w:style>
  <w:style w:type="character" w:styleId="a7">
    <w:name w:val="annotation reference"/>
    <w:basedOn w:val="a0"/>
    <w:uiPriority w:val="99"/>
    <w:semiHidden/>
    <w:unhideWhenUsed/>
    <w:rsid w:val="00100D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0D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0D61"/>
    <w:rPr>
      <w:rFonts w:ascii="Calibri" w:eastAsia="Calibri" w:hAnsi="Calibri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0D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0D61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93A1-B9C4-445F-AB91-40071438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МПК Марина</dc:creator>
  <cp:lastModifiedBy>user</cp:lastModifiedBy>
  <cp:revision>2</cp:revision>
  <cp:lastPrinted>2019-10-28T08:33:00Z</cp:lastPrinted>
  <dcterms:created xsi:type="dcterms:W3CDTF">2020-05-26T13:31:00Z</dcterms:created>
  <dcterms:modified xsi:type="dcterms:W3CDTF">2020-05-26T13:31:00Z</dcterms:modified>
</cp:coreProperties>
</file>