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4DA2FFD1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641EFE">
        <w:t>2</w:t>
      </w:r>
      <w:r w:rsidR="0051403C">
        <w:t>49</w:t>
      </w:r>
      <w:r w:rsidR="0025608C">
        <w:t xml:space="preserve"> </w:t>
      </w:r>
      <w:r>
        <w:t>мешканц</w:t>
      </w:r>
      <w:r w:rsidR="0051403C">
        <w:t>ів</w:t>
      </w:r>
      <w:r w:rsidRPr="00677975">
        <w:t xml:space="preserve"> </w:t>
      </w:r>
      <w:r>
        <w:t xml:space="preserve">міста Чернігова на загальну суму </w:t>
      </w:r>
      <w:r w:rsidR="00AD5AF3">
        <w:t xml:space="preserve">2 </w:t>
      </w:r>
      <w:r w:rsidR="0051403C">
        <w:t>680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68759C88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51403C">
        <w:rPr>
          <w:sz w:val="28"/>
          <w:szCs w:val="28"/>
          <w:lang w:val="uk-UA"/>
        </w:rPr>
        <w:t>3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</w:t>
      </w:r>
      <w:r w:rsidR="00915E49">
        <w:rPr>
          <w:sz w:val="28"/>
          <w:szCs w:val="28"/>
          <w:lang w:val="uk-UA"/>
        </w:rPr>
        <w:t>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51403C">
        <w:rPr>
          <w:sz w:val="28"/>
          <w:szCs w:val="28"/>
          <w:lang w:val="uk-UA"/>
        </w:rPr>
        <w:t>3</w:t>
      </w:r>
      <w:r w:rsidR="00641EFE">
        <w:rPr>
          <w:sz w:val="28"/>
          <w:szCs w:val="28"/>
          <w:lang w:val="uk-UA"/>
        </w:rPr>
        <w:t>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1403C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025F1"/>
    <w:rsid w:val="00915E49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119</cp:revision>
  <dcterms:created xsi:type="dcterms:W3CDTF">2022-08-11T11:52:00Z</dcterms:created>
  <dcterms:modified xsi:type="dcterms:W3CDTF">2025-12-24T07:45:00Z</dcterms:modified>
</cp:coreProperties>
</file>