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6" w:rsidRPr="00E93CAF" w:rsidRDefault="00B04F46" w:rsidP="00B04F4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CA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B04F46" w:rsidRPr="00E93CAF" w:rsidRDefault="00B04F46" w:rsidP="00B04F4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CAF">
        <w:rPr>
          <w:rFonts w:ascii="Times New Roman" w:hAnsi="Times New Roman"/>
          <w:b/>
          <w:sz w:val="28"/>
          <w:szCs w:val="28"/>
        </w:rPr>
        <w:t xml:space="preserve">до проекту рішення Чернігівської міської ради </w:t>
      </w:r>
    </w:p>
    <w:p w:rsidR="00B04F46" w:rsidRPr="00E93CAF" w:rsidRDefault="00B04F46" w:rsidP="00B04F46">
      <w:pPr>
        <w:spacing w:after="0" w:line="300" w:lineRule="auto"/>
        <w:jc w:val="center"/>
        <w:rPr>
          <w:rStyle w:val="FontStyle19"/>
          <w:bCs/>
          <w:sz w:val="28"/>
          <w:szCs w:val="28"/>
        </w:rPr>
      </w:pPr>
      <w:r w:rsidRPr="00E93CAF">
        <w:rPr>
          <w:rFonts w:ascii="Times New Roman" w:hAnsi="Times New Roman"/>
          <w:b/>
          <w:sz w:val="28"/>
          <w:szCs w:val="28"/>
        </w:rPr>
        <w:t>«Про Стратегію розвитку міста Чернігів на період до 2020 року</w:t>
      </w:r>
      <w:r w:rsidRPr="00E93CAF">
        <w:rPr>
          <w:rStyle w:val="FontStyle19"/>
          <w:bCs/>
          <w:sz w:val="28"/>
          <w:szCs w:val="28"/>
        </w:rPr>
        <w:t>»</w:t>
      </w:r>
    </w:p>
    <w:p w:rsidR="00B04F46" w:rsidRPr="00E93CAF" w:rsidRDefault="00B04F46" w:rsidP="00B04F46">
      <w:pPr>
        <w:spacing w:after="0" w:line="300" w:lineRule="auto"/>
        <w:rPr>
          <w:rStyle w:val="FontStyle19"/>
          <w:bCs/>
          <w:sz w:val="24"/>
          <w:szCs w:val="24"/>
        </w:rPr>
      </w:pPr>
    </w:p>
    <w:p w:rsidR="00B04F46" w:rsidRPr="00E93CAF" w:rsidRDefault="000E5A41" w:rsidP="00B04F4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Важливою формою</w:t>
      </w:r>
      <w:r w:rsidR="00B04F46" w:rsidRPr="00E93CAF">
        <w:rPr>
          <w:rFonts w:ascii="Times New Roman" w:hAnsi="Times New Roman"/>
          <w:sz w:val="28"/>
          <w:szCs w:val="28"/>
        </w:rPr>
        <w:t xml:space="preserve"> функціонування соціально-економічної системи на місц</w:t>
      </w:r>
      <w:r w:rsidRPr="00E93CAF">
        <w:rPr>
          <w:rFonts w:ascii="Times New Roman" w:hAnsi="Times New Roman"/>
          <w:sz w:val="28"/>
          <w:szCs w:val="28"/>
        </w:rPr>
        <w:t>евому рівні, принципом і методом управління нею є стратегічне планування.</w:t>
      </w:r>
      <w:r w:rsidR="00B04F46" w:rsidRPr="00E93CAF">
        <w:rPr>
          <w:rFonts w:ascii="Times New Roman" w:hAnsi="Times New Roman"/>
          <w:sz w:val="28"/>
          <w:szCs w:val="28"/>
        </w:rPr>
        <w:t xml:space="preserve"> </w:t>
      </w:r>
      <w:r w:rsidRPr="00E93CAF">
        <w:rPr>
          <w:rFonts w:ascii="Times New Roman" w:hAnsi="Times New Roman"/>
          <w:sz w:val="28"/>
          <w:szCs w:val="28"/>
        </w:rPr>
        <w:t xml:space="preserve">Воно </w:t>
      </w:r>
      <w:r w:rsidR="00B04F46" w:rsidRPr="00E93CAF">
        <w:rPr>
          <w:rFonts w:ascii="Times New Roman" w:hAnsi="Times New Roman"/>
          <w:sz w:val="28"/>
          <w:szCs w:val="28"/>
        </w:rPr>
        <w:t xml:space="preserve">дає можливість впровадити ефективне управління містом як єдиним організмом та забезпечити належний рівень життя його населення. </w:t>
      </w:r>
    </w:p>
    <w:p w:rsidR="00B04F46" w:rsidRPr="00E93CAF" w:rsidRDefault="00B04F46" w:rsidP="00B04F4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Стратегічне планування дає змогу органам місцевого самоврядування поєднувати аналіз поточних подій, прогнози соціально-економічного розвитку і сценарії можливого майбутнього з виробленням стратегії, а також формувати загальне бачення перспектив, розробляти плани розвитку, прийнятні для територіальної громади та суспільства в цілому.</w:t>
      </w:r>
    </w:p>
    <w:p w:rsidR="00B04F46" w:rsidRPr="00E93CAF" w:rsidRDefault="00B04F46" w:rsidP="00B04F46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комплексного сталого розвитку міста </w:t>
      </w:r>
      <w:r w:rsidR="00EC5DCF" w:rsidRPr="00E93CAF">
        <w:rPr>
          <w:rFonts w:ascii="Times New Roman" w:hAnsi="Times New Roman" w:cs="Times New Roman"/>
          <w:sz w:val="28"/>
          <w:szCs w:val="28"/>
          <w:lang w:val="uk-UA"/>
        </w:rPr>
        <w:t>Черніго</w:t>
      </w:r>
      <w:r w:rsidR="00C1597F" w:rsidRPr="00E93C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5DCF" w:rsidRPr="00E93C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рівня </w:t>
      </w:r>
      <w:r w:rsidR="00EC5DCF" w:rsidRPr="00E93CA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конкурентоспроможності, стійкого економічного зростання та розвитку людського потенціалу, реалізації вимог Закону України </w:t>
      </w:r>
      <w:r w:rsidR="00C1597F"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від 25.05.2015 року № </w:t>
      </w:r>
      <w:r w:rsidR="00C1597F" w:rsidRPr="00E93CAF">
        <w:rPr>
          <w:rFonts w:ascii="Times New Roman" w:hAnsi="Times New Roman" w:cs="Times New Roman"/>
          <w:color w:val="252121"/>
          <w:sz w:val="28"/>
          <w:szCs w:val="28"/>
          <w:lang w:val="uk-UA"/>
        </w:rPr>
        <w:t xml:space="preserve">156-VIII 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«Про засади державної регіональної політики», </w:t>
      </w:r>
      <w:r w:rsidRPr="00E93CAF">
        <w:rPr>
          <w:rStyle w:val="A00"/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</w:t>
      </w:r>
      <w:r w:rsidRPr="00E93CAF">
        <w:rPr>
          <w:rStyle w:val="A00"/>
          <w:rFonts w:ascii="Times New Roman" w:hAnsi="Times New Roman"/>
          <w:sz w:val="28"/>
          <w:szCs w:val="28"/>
          <w:lang w:val="uk-UA"/>
        </w:rPr>
        <w:t xml:space="preserve"> 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>від 06 серпня 2014 року № 385  «Про затвердження Державної стратегії регіонального розвитку на період до 2020 року</w:t>
      </w:r>
      <w:r w:rsidR="00EC5DCF" w:rsidRPr="00E93C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44EA" w:rsidRPr="00E93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4EA" w:rsidRPr="00E93CAF">
        <w:rPr>
          <w:rFonts w:ascii="Times New Roman" w:hAnsi="Times New Roman" w:cs="Times New Roman"/>
          <w:color w:val="252121"/>
          <w:sz w:val="28"/>
          <w:szCs w:val="28"/>
          <w:lang w:val="uk-UA"/>
        </w:rPr>
        <w:t xml:space="preserve"> рішення Чернігівської обласної ради від 28.05.2015 року «Про Стратегію сталого розвитку Чернігівської області на період до 2020 року»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затвердити Стратегію розвитку </w:t>
      </w:r>
      <w:r w:rsidR="009844EA" w:rsidRPr="00E93CAF">
        <w:rPr>
          <w:rFonts w:ascii="Times New Roman" w:hAnsi="Times New Roman" w:cs="Times New Roman"/>
          <w:sz w:val="28"/>
          <w:szCs w:val="28"/>
          <w:lang w:val="uk-UA"/>
        </w:rPr>
        <w:t>міста Чернігів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202</w:t>
      </w:r>
      <w:r w:rsidR="009844EA" w:rsidRPr="00E93C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71E49">
        <w:rPr>
          <w:rFonts w:ascii="Times New Roman" w:hAnsi="Times New Roman" w:cs="Times New Roman"/>
          <w:sz w:val="28"/>
          <w:szCs w:val="28"/>
          <w:lang w:val="uk-UA"/>
        </w:rPr>
        <w:t xml:space="preserve"> року (далі – </w:t>
      </w:r>
      <w:r w:rsidRPr="00E93CAF">
        <w:rPr>
          <w:rFonts w:ascii="Times New Roman" w:hAnsi="Times New Roman" w:cs="Times New Roman"/>
          <w:sz w:val="28"/>
          <w:szCs w:val="28"/>
          <w:lang w:val="uk-UA"/>
        </w:rPr>
        <w:t>Стратегія)</w:t>
      </w:r>
      <w:r w:rsidRPr="00E93C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B04F46" w:rsidRPr="00E93CAF" w:rsidRDefault="00B04F46" w:rsidP="00B04F46">
      <w:pPr>
        <w:pStyle w:val="1"/>
        <w:spacing w:after="0" w:line="300" w:lineRule="auto"/>
        <w:ind w:firstLine="851"/>
        <w:rPr>
          <w:rStyle w:val="a4"/>
          <w:rFonts w:ascii="Times New Roman" w:hAnsi="Times New Roman"/>
          <w:i w:val="0"/>
          <w:iCs/>
          <w:sz w:val="28"/>
          <w:szCs w:val="28"/>
          <w:lang w:val="uk-UA" w:eastAsia="sr-Latn-BA"/>
        </w:rPr>
      </w:pPr>
      <w:r w:rsidRPr="00E93CAF">
        <w:rPr>
          <w:rStyle w:val="a4"/>
          <w:rFonts w:ascii="Times New Roman" w:hAnsi="Times New Roman"/>
          <w:i w:val="0"/>
          <w:iCs/>
          <w:sz w:val="28"/>
          <w:szCs w:val="28"/>
          <w:lang w:val="uk-UA" w:eastAsia="sr-Latn-BA"/>
        </w:rPr>
        <w:t>Відповідно до Закону України «Про засади де</w:t>
      </w:r>
      <w:r w:rsidR="000E29F3">
        <w:rPr>
          <w:rStyle w:val="a4"/>
          <w:rFonts w:ascii="Times New Roman" w:hAnsi="Times New Roman"/>
          <w:i w:val="0"/>
          <w:iCs/>
          <w:sz w:val="28"/>
          <w:szCs w:val="28"/>
          <w:lang w:val="uk-UA" w:eastAsia="sr-Latn-BA"/>
        </w:rPr>
        <w:t xml:space="preserve">ржавної регіональної політики» </w:t>
      </w:r>
      <w:r w:rsidRPr="00E93CAF">
        <w:rPr>
          <w:rStyle w:val="a4"/>
          <w:rFonts w:ascii="Times New Roman" w:hAnsi="Times New Roman"/>
          <w:i w:val="0"/>
          <w:iCs/>
          <w:sz w:val="28"/>
          <w:szCs w:val="28"/>
          <w:lang w:val="uk-UA" w:eastAsia="sr-Latn-BA"/>
        </w:rPr>
        <w:t xml:space="preserve">реалізація регіональних стратегій розвитку здійснюється шляхом розроблення та виконання планів заходів з реалізації регіональних стратегій розвитку, </w:t>
      </w:r>
      <w:r w:rsidR="000E29F3">
        <w:rPr>
          <w:rStyle w:val="a4"/>
          <w:rFonts w:ascii="Times New Roman" w:hAnsi="Times New Roman"/>
          <w:i w:val="0"/>
          <w:iCs/>
          <w:sz w:val="28"/>
          <w:szCs w:val="28"/>
          <w:lang w:val="uk-UA" w:eastAsia="sr-Latn-BA"/>
        </w:rPr>
        <w:t xml:space="preserve">які конкретизуються у програмах </w:t>
      </w:r>
      <w:r w:rsidRPr="00E93CAF">
        <w:rPr>
          <w:rStyle w:val="a4"/>
          <w:rFonts w:ascii="Times New Roman" w:hAnsi="Times New Roman"/>
          <w:i w:val="0"/>
          <w:iCs/>
          <w:sz w:val="28"/>
          <w:szCs w:val="28"/>
          <w:lang w:val="uk-UA" w:eastAsia="sr-Latn-BA"/>
        </w:rPr>
        <w:t xml:space="preserve">економічного і соціального розвитку регіонів. </w:t>
      </w:r>
    </w:p>
    <w:p w:rsidR="00B04F46" w:rsidRPr="00E93CAF" w:rsidRDefault="00B04F46" w:rsidP="00B04F46">
      <w:pPr>
        <w:pStyle w:val="a3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 w:rsidRPr="00E93CAF">
        <w:rPr>
          <w:sz w:val="28"/>
          <w:szCs w:val="28"/>
        </w:rPr>
        <w:t xml:space="preserve">Стратегія була розроблена на основі широкого діалогу та співпраці різних партнерів: жителів міста та громадських активістів, представників влади, ділових кіл, підприємців та освітян, науково-експертного середовища. Було проведено </w:t>
      </w:r>
      <w:r w:rsidR="009D240A" w:rsidRPr="00E93CAF">
        <w:rPr>
          <w:sz w:val="28"/>
          <w:szCs w:val="28"/>
        </w:rPr>
        <w:t>дві стратегічні сесії, які відвідало більш ніж 400</w:t>
      </w:r>
      <w:r w:rsidRPr="00E93CAF">
        <w:rPr>
          <w:sz w:val="28"/>
          <w:szCs w:val="28"/>
        </w:rPr>
        <w:t xml:space="preserve"> жителів міста, </w:t>
      </w:r>
      <w:r w:rsidR="009D240A" w:rsidRPr="00E93CAF">
        <w:rPr>
          <w:sz w:val="28"/>
          <w:szCs w:val="28"/>
        </w:rPr>
        <w:t xml:space="preserve">проведено тренінги з </w:t>
      </w:r>
      <w:r w:rsidRPr="00E93CAF">
        <w:rPr>
          <w:sz w:val="28"/>
          <w:szCs w:val="28"/>
        </w:rPr>
        <w:t xml:space="preserve">працівниками </w:t>
      </w:r>
      <w:r w:rsidR="009D240A" w:rsidRPr="00E93CAF">
        <w:rPr>
          <w:sz w:val="28"/>
          <w:szCs w:val="28"/>
        </w:rPr>
        <w:t>відділів та управлінь міської ради.</w:t>
      </w:r>
    </w:p>
    <w:p w:rsidR="00B04F46" w:rsidRPr="00E93CAF" w:rsidRDefault="00B04F46" w:rsidP="009D240A">
      <w:pPr>
        <w:pStyle w:val="MRRparagraph"/>
        <w:numPr>
          <w:ilvl w:val="0"/>
          <w:numId w:val="0"/>
        </w:numPr>
        <w:spacing w:before="0" w:after="0" w:line="30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93CAF">
        <w:rPr>
          <w:rFonts w:ascii="Times New Roman" w:hAnsi="Times New Roman"/>
          <w:sz w:val="28"/>
          <w:szCs w:val="28"/>
          <w:lang w:val="uk-UA"/>
        </w:rPr>
        <w:t>Мета Стратегії: до 202</w:t>
      </w:r>
      <w:r w:rsidR="009D240A" w:rsidRPr="00E93CAF">
        <w:rPr>
          <w:rFonts w:ascii="Times New Roman" w:hAnsi="Times New Roman"/>
          <w:sz w:val="28"/>
          <w:szCs w:val="28"/>
          <w:lang w:val="uk-UA"/>
        </w:rPr>
        <w:t>0</w:t>
      </w:r>
      <w:r w:rsidRPr="00E93CAF">
        <w:rPr>
          <w:rFonts w:ascii="Times New Roman" w:hAnsi="Times New Roman"/>
          <w:sz w:val="28"/>
          <w:szCs w:val="28"/>
          <w:lang w:val="uk-UA"/>
        </w:rPr>
        <w:t xml:space="preserve"> р. у </w:t>
      </w:r>
      <w:r w:rsidR="009D240A" w:rsidRPr="00E93CAF">
        <w:rPr>
          <w:rFonts w:ascii="Times New Roman" w:hAnsi="Times New Roman"/>
          <w:sz w:val="28"/>
          <w:szCs w:val="28"/>
          <w:lang w:val="uk-UA"/>
        </w:rPr>
        <w:t>Чернігові</w:t>
      </w:r>
      <w:r w:rsidRPr="00E93CAF">
        <w:rPr>
          <w:rFonts w:ascii="Times New Roman" w:hAnsi="Times New Roman"/>
          <w:sz w:val="28"/>
          <w:szCs w:val="28"/>
          <w:lang w:val="uk-UA"/>
        </w:rPr>
        <w:t xml:space="preserve"> має бути створена та впроваджена система розвитку, використання якої сприятиме успішному та збалансованому функціонуванню та процвітанню міста</w:t>
      </w:r>
      <w:r w:rsidR="009D240A" w:rsidRPr="00E93CA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04F46" w:rsidRPr="00E93CAF" w:rsidRDefault="00B04F46" w:rsidP="00E93D2C">
      <w:pPr>
        <w:pStyle w:val="MRRparagraph"/>
        <w:numPr>
          <w:ilvl w:val="0"/>
          <w:numId w:val="0"/>
        </w:numPr>
        <w:spacing w:before="0" w:after="0" w:line="30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93CAF">
        <w:rPr>
          <w:rFonts w:ascii="Times New Roman" w:hAnsi="Times New Roman"/>
          <w:sz w:val="28"/>
          <w:szCs w:val="28"/>
          <w:lang w:val="uk-UA"/>
        </w:rPr>
        <w:lastRenderedPageBreak/>
        <w:t>Подібна модель розвитку будується на основі активного залучення громади до розвитку міста, використання людського потенціалу (зокрема, відродження підприємницької активності) та переходу до принципів розумного управління - відкрит</w:t>
      </w:r>
      <w:r w:rsidR="009D240A" w:rsidRPr="00E93CAF">
        <w:rPr>
          <w:rFonts w:ascii="Times New Roman" w:hAnsi="Times New Roman"/>
          <w:sz w:val="28"/>
          <w:szCs w:val="28"/>
          <w:lang w:val="uk-UA"/>
        </w:rPr>
        <w:t>ого, ефективного, інноваційного.</w:t>
      </w:r>
    </w:p>
    <w:p w:rsidR="00B04F46" w:rsidRPr="00E93CAF" w:rsidRDefault="00B04F46" w:rsidP="00E93D2C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Важливим фактором також слід зазначити, що затвердження Стратегії дасть можливість залучити в розвиток міста як державні кошти, зокрема кошти Державного фонду регіонального розвитку, так  і допомогу міжнародних донорських організацій.</w:t>
      </w:r>
    </w:p>
    <w:p w:rsidR="00B04F46" w:rsidRPr="00E93CAF" w:rsidRDefault="00B04F46" w:rsidP="00E93D2C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Згідно зі статтею 21 Закону України «</w:t>
      </w:r>
      <w:r w:rsidRPr="00E93CAF">
        <w:rPr>
          <w:rFonts w:ascii="Times New Roman" w:hAnsi="Times New Roman"/>
          <w:color w:val="000000"/>
          <w:sz w:val="28"/>
          <w:szCs w:val="28"/>
        </w:rPr>
        <w:t>Про засади державної регіональної політики»</w:t>
      </w:r>
      <w:r w:rsidRPr="00E93CAF">
        <w:rPr>
          <w:rFonts w:ascii="Times New Roman" w:hAnsi="Times New Roman"/>
          <w:sz w:val="28"/>
          <w:szCs w:val="28"/>
        </w:rPr>
        <w:t xml:space="preserve"> джерелами фінансування державної регіональної політики є:</w:t>
      </w:r>
    </w:p>
    <w:p w:rsidR="00B04F46" w:rsidRPr="00E93CAF" w:rsidRDefault="00B04F46" w:rsidP="00E93D2C">
      <w:pPr>
        <w:pStyle w:val="rvps2"/>
        <w:spacing w:before="0" w:beforeAutospacing="0" w:after="0" w:afterAutospacing="0" w:line="30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0" w:name="n185"/>
      <w:bookmarkEnd w:id="0"/>
      <w:r w:rsidRPr="00E93CAF">
        <w:rPr>
          <w:sz w:val="28"/>
          <w:szCs w:val="28"/>
          <w:lang w:val="uk-UA"/>
        </w:rPr>
        <w:t>- кошти Державного бюджету України, зокрема державного фонду регіонального розвитку;</w:t>
      </w:r>
    </w:p>
    <w:p w:rsidR="00B04F46" w:rsidRPr="00E93CAF" w:rsidRDefault="00B04F46" w:rsidP="00E93D2C">
      <w:pPr>
        <w:pStyle w:val="rvps2"/>
        <w:spacing w:before="0" w:beforeAutospacing="0" w:after="0" w:afterAutospacing="0" w:line="30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" w:name="n186"/>
      <w:bookmarkEnd w:id="1"/>
      <w:r w:rsidRPr="00E93CAF">
        <w:rPr>
          <w:sz w:val="28"/>
          <w:szCs w:val="28"/>
          <w:lang w:val="uk-UA"/>
        </w:rPr>
        <w:t>- кошти місцевих бюджетів;</w:t>
      </w:r>
    </w:p>
    <w:p w:rsidR="00B04F46" w:rsidRPr="00E93CAF" w:rsidRDefault="00B04F46" w:rsidP="00E93D2C">
      <w:pPr>
        <w:pStyle w:val="rvps2"/>
        <w:spacing w:before="0" w:beforeAutospacing="0" w:after="0" w:afterAutospacing="0" w:line="30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2" w:name="n187"/>
      <w:bookmarkEnd w:id="2"/>
      <w:r w:rsidRPr="00E93CAF">
        <w:rPr>
          <w:sz w:val="28"/>
          <w:szCs w:val="28"/>
          <w:lang w:val="uk-UA"/>
        </w:rPr>
        <w:t>- благодійні внески;</w:t>
      </w:r>
    </w:p>
    <w:p w:rsidR="00B04F46" w:rsidRPr="00E93CAF" w:rsidRDefault="00B04F46" w:rsidP="00E93D2C">
      <w:pPr>
        <w:pStyle w:val="rvps2"/>
        <w:spacing w:before="0" w:beforeAutospacing="0" w:after="0" w:afterAutospacing="0" w:line="30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3" w:name="n188"/>
      <w:bookmarkEnd w:id="3"/>
      <w:r w:rsidRPr="00E93CAF">
        <w:rPr>
          <w:sz w:val="28"/>
          <w:szCs w:val="28"/>
          <w:lang w:val="uk-UA"/>
        </w:rPr>
        <w:t>- кошти міжнародних організацій;</w:t>
      </w:r>
    </w:p>
    <w:p w:rsidR="00B04F46" w:rsidRPr="00E93CAF" w:rsidRDefault="00B04F46" w:rsidP="00E93D2C">
      <w:pPr>
        <w:pStyle w:val="rvps2"/>
        <w:spacing w:before="0" w:beforeAutospacing="0" w:after="0" w:afterAutospacing="0" w:line="30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4" w:name="n189"/>
      <w:bookmarkEnd w:id="4"/>
      <w:r w:rsidRPr="00E93CAF">
        <w:rPr>
          <w:sz w:val="28"/>
          <w:szCs w:val="28"/>
          <w:lang w:val="uk-UA"/>
        </w:rPr>
        <w:t>- кошти з інших джерел, незаборонених законодавством.</w:t>
      </w:r>
    </w:p>
    <w:p w:rsidR="00E93CAF" w:rsidRPr="00E93CAF" w:rsidRDefault="00B04F46" w:rsidP="00E93CAF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 xml:space="preserve">Отже, з вище наведеного можна зробити висновки, що затвердження  Стратегії дасть не лише чіткий, деталізований  план сталого розвитку міста, а й сприятиме можливості залучення додаткових коштів за рахунок Державного, обласного бюджету та іноземної донорської допомоги на реалізацію програм та заходів, визначених в самій Стратегії.  </w:t>
      </w:r>
    </w:p>
    <w:p w:rsidR="00394E8F" w:rsidRPr="00E93CAF" w:rsidRDefault="00FD67C7" w:rsidP="00E93CA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CAF">
        <w:rPr>
          <w:rFonts w:ascii="Times New Roman" w:hAnsi="Times New Roman"/>
          <w:sz w:val="28"/>
          <w:szCs w:val="28"/>
        </w:rPr>
        <w:t>Ві</w:t>
      </w:r>
      <w:r w:rsidR="00E93CAF" w:rsidRPr="00E93CAF">
        <w:rPr>
          <w:rFonts w:ascii="Times New Roman" w:hAnsi="Times New Roman"/>
          <w:sz w:val="28"/>
          <w:szCs w:val="28"/>
        </w:rPr>
        <w:t>зія</w:t>
      </w:r>
      <w:proofErr w:type="spellEnd"/>
      <w:r w:rsidR="00E93CAF" w:rsidRPr="00E93CAF">
        <w:rPr>
          <w:rFonts w:ascii="Times New Roman" w:hAnsi="Times New Roman"/>
          <w:sz w:val="28"/>
          <w:szCs w:val="28"/>
        </w:rPr>
        <w:t xml:space="preserve"> – в</w:t>
      </w:r>
      <w:r w:rsidRPr="00E93CAF">
        <w:rPr>
          <w:rFonts w:ascii="Times New Roman" w:hAnsi="Times New Roman"/>
          <w:sz w:val="28"/>
          <w:szCs w:val="28"/>
        </w:rPr>
        <w:t>ідкрите</w:t>
      </w:r>
      <w:r w:rsidR="00E93D2C" w:rsidRPr="00E93CAF">
        <w:rPr>
          <w:rFonts w:ascii="Times New Roman" w:hAnsi="Times New Roman"/>
          <w:sz w:val="28"/>
          <w:szCs w:val="28"/>
        </w:rPr>
        <w:t>,</w:t>
      </w:r>
      <w:r w:rsidRPr="00E93CAF">
        <w:rPr>
          <w:rFonts w:ascii="Times New Roman" w:hAnsi="Times New Roman"/>
          <w:sz w:val="28"/>
          <w:szCs w:val="28"/>
        </w:rPr>
        <w:t xml:space="preserve"> конкурентоспроможне</w:t>
      </w:r>
      <w:r w:rsidR="00E93D2C" w:rsidRPr="00E93CAF">
        <w:rPr>
          <w:rFonts w:ascii="Times New Roman" w:hAnsi="Times New Roman"/>
          <w:sz w:val="28"/>
          <w:szCs w:val="28"/>
        </w:rPr>
        <w:t>,</w:t>
      </w:r>
      <w:r w:rsidRPr="00E93CAF">
        <w:rPr>
          <w:rFonts w:ascii="Times New Roman" w:hAnsi="Times New Roman"/>
          <w:sz w:val="28"/>
          <w:szCs w:val="28"/>
        </w:rPr>
        <w:t xml:space="preserve"> інноваційне  місто активної громади з розвиненим туристичним к</w:t>
      </w:r>
      <w:r w:rsidR="00D71E49">
        <w:rPr>
          <w:rFonts w:ascii="Times New Roman" w:hAnsi="Times New Roman"/>
          <w:sz w:val="28"/>
          <w:szCs w:val="28"/>
        </w:rPr>
        <w:t>омплексом і потужною економікою</w:t>
      </w:r>
      <w:r w:rsidRPr="00E93CAF">
        <w:rPr>
          <w:rFonts w:ascii="Times New Roman" w:hAnsi="Times New Roman"/>
          <w:sz w:val="28"/>
          <w:szCs w:val="28"/>
        </w:rPr>
        <w:t xml:space="preserve">. </w:t>
      </w:r>
    </w:p>
    <w:p w:rsidR="00394E8F" w:rsidRPr="00E93CAF" w:rsidRDefault="00E93CAF" w:rsidP="00E93CA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Місія – м</w:t>
      </w:r>
      <w:r w:rsidR="00FD67C7" w:rsidRPr="00E93CAF">
        <w:rPr>
          <w:rFonts w:ascii="Times New Roman" w:hAnsi="Times New Roman"/>
          <w:sz w:val="28"/>
          <w:szCs w:val="28"/>
        </w:rPr>
        <w:t>істо щасливих людей, об’єднаних у громаду з компетентним, си</w:t>
      </w:r>
      <w:r w:rsidR="00D71E49">
        <w:rPr>
          <w:rFonts w:ascii="Times New Roman" w:hAnsi="Times New Roman"/>
          <w:sz w:val="28"/>
          <w:szCs w:val="28"/>
        </w:rPr>
        <w:t>стемним і прозорим регулюванням</w:t>
      </w:r>
      <w:r w:rsidR="00C76E72" w:rsidRPr="00E93CAF">
        <w:rPr>
          <w:rFonts w:ascii="Times New Roman" w:hAnsi="Times New Roman"/>
          <w:sz w:val="28"/>
          <w:szCs w:val="28"/>
        </w:rPr>
        <w:t>.</w:t>
      </w:r>
    </w:p>
    <w:p w:rsidR="00E93CAF" w:rsidRPr="00E93CAF" w:rsidRDefault="00D71E49" w:rsidP="00E93CA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t xml:space="preserve">Концепція </w:t>
      </w:r>
      <w:r w:rsid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розвитку міста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розроблена</w:t>
      </w:r>
      <w:r w:rsidR="00E93CAF" w:rsidRP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 у вигляді </w:t>
      </w:r>
      <w:r w:rsid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чотирьох стратегічних цілей. А саме: </w:t>
      </w:r>
      <w:r w:rsidR="00E93CA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93CAF" w:rsidRPr="00E93CAF">
        <w:rPr>
          <w:rFonts w:ascii="Times New Roman" w:hAnsi="Times New Roman"/>
          <w:color w:val="000000" w:themeColor="text1"/>
          <w:sz w:val="28"/>
          <w:szCs w:val="28"/>
        </w:rPr>
        <w:t>онкурент</w:t>
      </w:r>
      <w:r w:rsidR="00E93CAF">
        <w:rPr>
          <w:rFonts w:ascii="Times New Roman" w:hAnsi="Times New Roman"/>
          <w:color w:val="000000" w:themeColor="text1"/>
          <w:sz w:val="28"/>
          <w:szCs w:val="28"/>
        </w:rPr>
        <w:t>оспроможне та інноваційне місто, розвиток житлово-</w:t>
      </w:r>
      <w:r w:rsidR="00E93CAF" w:rsidRPr="00E93CAF">
        <w:rPr>
          <w:rFonts w:ascii="Times New Roman" w:hAnsi="Times New Roman"/>
          <w:color w:val="000000" w:themeColor="text1"/>
          <w:sz w:val="28"/>
          <w:szCs w:val="28"/>
        </w:rPr>
        <w:t>комунального  господарства та інфраструктури</w:t>
      </w:r>
      <w:r w:rsidR="00E93CAF">
        <w:rPr>
          <w:rFonts w:ascii="Times New Roman" w:hAnsi="Times New Roman"/>
          <w:color w:val="000000" w:themeColor="text1"/>
          <w:sz w:val="28"/>
          <w:szCs w:val="28"/>
        </w:rPr>
        <w:t xml:space="preserve"> «Комфортне місто, р</w:t>
      </w:r>
      <w:r w:rsidR="00E93CAF" w:rsidRPr="00E93CAF">
        <w:rPr>
          <w:rFonts w:ascii="Times New Roman" w:hAnsi="Times New Roman"/>
          <w:color w:val="000000" w:themeColor="text1"/>
          <w:sz w:val="28"/>
          <w:szCs w:val="28"/>
        </w:rPr>
        <w:t>озвиток людського потенціалу «Людина - понад усе»</w:t>
      </w:r>
      <w:r w:rsidR="00E93CAF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E93CAF" w:rsidRPr="00E93CAF">
        <w:rPr>
          <w:rFonts w:ascii="Times New Roman" w:hAnsi="Times New Roman"/>
          <w:color w:val="000000" w:themeColor="text1"/>
          <w:sz w:val="28"/>
          <w:szCs w:val="28"/>
        </w:rPr>
        <w:t xml:space="preserve">озвиток туризму </w:t>
      </w:r>
      <w:r w:rsidR="00E93CAF" w:rsidRPr="00E93CAF">
        <w:rPr>
          <w:rFonts w:ascii="Times New Roman" w:hAnsi="Times New Roman"/>
          <w:color w:val="000000" w:themeColor="text1"/>
          <w:sz w:val="28"/>
          <w:szCs w:val="28"/>
          <w:u w:color="000000"/>
        </w:rPr>
        <w:t>«Чернігів – туристичне місто».</w:t>
      </w:r>
      <w:r w:rsidR="00E93CAF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 Операційні цілі виходять зі стратегічних </w:t>
      </w:r>
      <w:r w:rsidR="00E93CAF" w:rsidRP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й спрямовані на втілення стратегічного бачення міста </w:t>
      </w:r>
      <w:r w:rsidR="00E93CAF">
        <w:rPr>
          <w:rFonts w:ascii="Times New Roman" w:eastAsiaTheme="minorHAnsi" w:hAnsi="Times New Roman"/>
          <w:sz w:val="28"/>
          <w:szCs w:val="28"/>
          <w:lang w:eastAsia="en-US"/>
        </w:rPr>
        <w:t>Чернігова</w:t>
      </w:r>
      <w:r w:rsidR="00E93CAF" w:rsidRP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 у 2020 році. </w:t>
      </w:r>
      <w:r w:rsidR="00E93CAF">
        <w:rPr>
          <w:rFonts w:ascii="Times New Roman" w:eastAsiaTheme="minorHAnsi" w:hAnsi="Times New Roman"/>
          <w:sz w:val="28"/>
          <w:szCs w:val="28"/>
          <w:lang w:eastAsia="en-US"/>
        </w:rPr>
        <w:t>Кожна</w:t>
      </w:r>
      <w:r w:rsidR="00E93CAF" w:rsidRP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 із </w:t>
      </w:r>
      <w:r w:rsid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операційних цілей </w:t>
      </w:r>
      <w:r w:rsidR="00E93CAF" w:rsidRP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розкривається комплексом завдань, підпорядкованих реалізації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стратегічних</w:t>
      </w:r>
      <w:r w:rsidR="00E93CAF" w:rsidRPr="00E93CAF">
        <w:rPr>
          <w:rFonts w:ascii="Times New Roman" w:eastAsiaTheme="minorHAnsi" w:hAnsi="Times New Roman"/>
          <w:sz w:val="28"/>
          <w:szCs w:val="28"/>
          <w:lang w:eastAsia="en-US"/>
        </w:rPr>
        <w:t xml:space="preserve"> цілей.</w:t>
      </w:r>
    </w:p>
    <w:p w:rsidR="00E93D2C" w:rsidRPr="00E93CAF" w:rsidRDefault="00D71E49" w:rsidP="00E93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  <w:r w:rsidR="00E93D2C" w:rsidRPr="00E93CAF">
        <w:rPr>
          <w:rFonts w:ascii="Times New Roman" w:hAnsi="Times New Roman"/>
          <w:sz w:val="28"/>
          <w:szCs w:val="28"/>
        </w:rPr>
        <w:t xml:space="preserve"> буде складатись з двох основних частин. Перша – економічний аналіз за останні п’ять років та теоретична концепція розвитку. Друга – щорічний оперативний план</w:t>
      </w:r>
      <w:r>
        <w:rPr>
          <w:rFonts w:ascii="Times New Roman" w:hAnsi="Times New Roman"/>
          <w:sz w:val="28"/>
          <w:szCs w:val="28"/>
        </w:rPr>
        <w:t xml:space="preserve"> (дорожня карта) </w:t>
      </w:r>
      <w:r w:rsidR="00E93D2C" w:rsidRPr="00E93CAF">
        <w:rPr>
          <w:rFonts w:ascii="Times New Roman" w:hAnsi="Times New Roman"/>
          <w:sz w:val="28"/>
          <w:szCs w:val="28"/>
        </w:rPr>
        <w:t xml:space="preserve">щодо реалізації усіх запланованих заходів задля досягнення чотирьох стратегічних цілей. </w:t>
      </w:r>
    </w:p>
    <w:p w:rsidR="00B04F46" w:rsidRPr="00E93CAF" w:rsidRDefault="00B04F46" w:rsidP="007701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lastRenderedPageBreak/>
        <w:t>Стратегія є одним із базових нормативних документів регіонального рівня, в якій задекларовані основні заходи та шляхи по виконанню Програм, що сприятимуть зростанню економічних та  соціальних показників міста.</w:t>
      </w:r>
    </w:p>
    <w:p w:rsidR="00B04F46" w:rsidRPr="00E93CAF" w:rsidRDefault="00B04F46" w:rsidP="007701AB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Прийняття та затвердження Стратегії дасть реальні можливості впровадження ефективного функціонування соціально-економічної системи на місцевому рівні, принципів і методів управління, що покращить економічні, фінансові, соціальні та організаційно-управлінські показники діяльності міста.</w:t>
      </w:r>
    </w:p>
    <w:p w:rsidR="00EC5DCF" w:rsidRPr="00E93CAF" w:rsidRDefault="00EC5DCF" w:rsidP="00B04F4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DCF" w:rsidRPr="00E93CAF" w:rsidRDefault="00EC5DCF" w:rsidP="00EC5DC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Начальник управління</w:t>
      </w:r>
    </w:p>
    <w:p w:rsidR="00EC5DCF" w:rsidRPr="00E93CAF" w:rsidRDefault="00EC5DCF" w:rsidP="00EC5DC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3CAF">
        <w:rPr>
          <w:rFonts w:ascii="Times New Roman" w:hAnsi="Times New Roman"/>
          <w:sz w:val="28"/>
          <w:szCs w:val="28"/>
        </w:rPr>
        <w:t>стратегічного розвитку міста</w:t>
      </w:r>
      <w:r w:rsidRPr="00E93CAF">
        <w:rPr>
          <w:rFonts w:ascii="Times New Roman" w:hAnsi="Times New Roman"/>
          <w:sz w:val="28"/>
          <w:szCs w:val="28"/>
        </w:rPr>
        <w:tab/>
      </w:r>
      <w:r w:rsidRPr="00E93CAF">
        <w:rPr>
          <w:rFonts w:ascii="Times New Roman" w:hAnsi="Times New Roman"/>
          <w:sz w:val="28"/>
          <w:szCs w:val="28"/>
        </w:rPr>
        <w:tab/>
      </w:r>
      <w:r w:rsidRPr="00E93CAF">
        <w:rPr>
          <w:rFonts w:ascii="Times New Roman" w:hAnsi="Times New Roman"/>
          <w:sz w:val="28"/>
          <w:szCs w:val="28"/>
        </w:rPr>
        <w:tab/>
      </w:r>
      <w:r w:rsidRPr="00E93CAF">
        <w:rPr>
          <w:rFonts w:ascii="Times New Roman" w:hAnsi="Times New Roman"/>
          <w:sz w:val="28"/>
          <w:szCs w:val="28"/>
        </w:rPr>
        <w:tab/>
        <w:t xml:space="preserve">                    Б. Ф. </w:t>
      </w:r>
      <w:proofErr w:type="spellStart"/>
      <w:r w:rsidRPr="00E93CAF">
        <w:rPr>
          <w:rFonts w:ascii="Times New Roman" w:hAnsi="Times New Roman"/>
          <w:sz w:val="28"/>
          <w:szCs w:val="28"/>
        </w:rPr>
        <w:t>Атрощенко</w:t>
      </w:r>
      <w:proofErr w:type="spellEnd"/>
    </w:p>
    <w:p w:rsidR="00B04F46" w:rsidRPr="00E93CAF" w:rsidRDefault="00B04F46" w:rsidP="00B04F4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sectPr w:rsidR="00B04F46" w:rsidRPr="00E93CAF" w:rsidSect="001A7D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14E"/>
    <w:multiLevelType w:val="hybridMultilevel"/>
    <w:tmpl w:val="64FC8060"/>
    <w:lvl w:ilvl="0" w:tplc="6664957C">
      <w:start w:val="1"/>
      <w:numFmt w:val="decimal"/>
      <w:pStyle w:val="MRRparagraph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9329BBE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F5188B"/>
    <w:multiLevelType w:val="hybridMultilevel"/>
    <w:tmpl w:val="A04E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6C7E38"/>
    <w:multiLevelType w:val="hybridMultilevel"/>
    <w:tmpl w:val="0E0AF39A"/>
    <w:lvl w:ilvl="0" w:tplc="0D58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A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86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4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6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8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4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E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6719D4"/>
    <w:multiLevelType w:val="hybridMultilevel"/>
    <w:tmpl w:val="3F96C400"/>
    <w:lvl w:ilvl="0" w:tplc="E3DA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6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C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0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4C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8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1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0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04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46"/>
    <w:rsid w:val="000E29F3"/>
    <w:rsid w:val="000E5A41"/>
    <w:rsid w:val="0018443D"/>
    <w:rsid w:val="001A7D29"/>
    <w:rsid w:val="001E1EEC"/>
    <w:rsid w:val="00390A64"/>
    <w:rsid w:val="00394E8F"/>
    <w:rsid w:val="003C49F9"/>
    <w:rsid w:val="004F4EB2"/>
    <w:rsid w:val="007701AB"/>
    <w:rsid w:val="009844EA"/>
    <w:rsid w:val="009D240A"/>
    <w:rsid w:val="00B04F46"/>
    <w:rsid w:val="00C1597F"/>
    <w:rsid w:val="00C76E72"/>
    <w:rsid w:val="00D71E49"/>
    <w:rsid w:val="00DA7AAF"/>
    <w:rsid w:val="00E93CAF"/>
    <w:rsid w:val="00E93D2C"/>
    <w:rsid w:val="00EC5DCF"/>
    <w:rsid w:val="00F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46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B04F46"/>
    <w:rPr>
      <w:rFonts w:ascii="Times New Roman" w:hAnsi="Times New Roman"/>
      <w:b/>
      <w:sz w:val="30"/>
    </w:rPr>
  </w:style>
  <w:style w:type="paragraph" w:styleId="a3">
    <w:name w:val="Normal (Web)"/>
    <w:basedOn w:val="a"/>
    <w:rsid w:val="00B04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B04F46"/>
    <w:rPr>
      <w:i/>
    </w:rPr>
  </w:style>
  <w:style w:type="paragraph" w:customStyle="1" w:styleId="1">
    <w:name w:val="Основной текст1"/>
    <w:aliases w:val="OPM"/>
    <w:basedOn w:val="a"/>
    <w:link w:val="BodytextChar"/>
    <w:rsid w:val="00B04F46"/>
    <w:pPr>
      <w:spacing w:after="24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BodytextChar">
    <w:name w:val="Body text Char"/>
    <w:aliases w:val="OPM Char,(Main Text) Char,date Char Char"/>
    <w:link w:val="1"/>
    <w:locked/>
    <w:rsid w:val="00B04F46"/>
    <w:rPr>
      <w:rFonts w:ascii="Arial" w:eastAsia="Calibri" w:hAnsi="Arial" w:cs="Times New Roman"/>
      <w:sz w:val="20"/>
      <w:szCs w:val="20"/>
      <w:lang w:val="en-GB" w:eastAsia="ru-RU"/>
    </w:rPr>
  </w:style>
  <w:style w:type="paragraph" w:customStyle="1" w:styleId="rvps2">
    <w:name w:val="rvps2"/>
    <w:basedOn w:val="a"/>
    <w:rsid w:val="00B04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RRparagraph">
    <w:name w:val="MRR_paragraph"/>
    <w:basedOn w:val="a"/>
    <w:rsid w:val="00B04F46"/>
    <w:pPr>
      <w:numPr>
        <w:numId w:val="1"/>
      </w:numPr>
      <w:spacing w:before="120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10">
    <w:name w:val="Абзац списка1"/>
    <w:aliases w:val="Akapit z listą BS"/>
    <w:basedOn w:val="a"/>
    <w:rsid w:val="00B04F46"/>
    <w:pPr>
      <w:spacing w:after="160" w:line="259" w:lineRule="auto"/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B04F4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00">
    <w:name w:val="A0"/>
    <w:rsid w:val="00B04F46"/>
    <w:rPr>
      <w:color w:val="000000"/>
      <w:sz w:val="22"/>
    </w:rPr>
  </w:style>
  <w:style w:type="paragraph" w:styleId="a5">
    <w:name w:val="Subtitle"/>
    <w:basedOn w:val="a"/>
    <w:next w:val="a"/>
    <w:link w:val="a6"/>
    <w:uiPriority w:val="11"/>
    <w:qFormat/>
    <w:rsid w:val="000E5A41"/>
    <w:pPr>
      <w:numPr>
        <w:ilvl w:val="1"/>
      </w:numPr>
      <w:spacing w:before="120" w:after="240" w:line="240" w:lineRule="auto"/>
      <w:ind w:firstLine="709"/>
      <w:jc w:val="both"/>
    </w:pPr>
    <w:rPr>
      <w:rFonts w:ascii="Calibri Light" w:eastAsia="Times New Roman" w:hAnsi="Calibri Light"/>
      <w:b/>
      <w:iCs/>
      <w:color w:val="5B9BD5"/>
      <w:spacing w:val="15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0E5A41"/>
    <w:rPr>
      <w:rFonts w:ascii="Calibri Light" w:eastAsia="Times New Roman" w:hAnsi="Calibri Light" w:cs="Times New Roman"/>
      <w:b/>
      <w:iCs/>
      <w:color w:val="5B9BD5"/>
      <w:spacing w:val="15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96AD-C4DA-417F-A440-146A622D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2016-12-14T07:50:00Z</dcterms:created>
  <dcterms:modified xsi:type="dcterms:W3CDTF">2016-12-14T14:42:00Z</dcterms:modified>
</cp:coreProperties>
</file>