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4D09B" w14:textId="77777777" w:rsidR="006F041B" w:rsidRPr="006F041B" w:rsidRDefault="00B83AD4" w:rsidP="00B83AD4">
      <w:pPr>
        <w:ind w:right="-1"/>
        <w:jc w:val="center"/>
        <w:rPr>
          <w:szCs w:val="28"/>
        </w:rPr>
      </w:pPr>
      <w:r w:rsidRPr="006F041B">
        <w:rPr>
          <w:szCs w:val="28"/>
        </w:rPr>
        <w:t xml:space="preserve">Пояснювальна записка </w:t>
      </w:r>
    </w:p>
    <w:p w14:paraId="384F189A" w14:textId="6E88BD56" w:rsidR="00B83AD4" w:rsidRPr="006F041B" w:rsidRDefault="00B83AD4" w:rsidP="00B83AD4">
      <w:pPr>
        <w:ind w:right="-1"/>
        <w:jc w:val="center"/>
        <w:rPr>
          <w:szCs w:val="28"/>
        </w:rPr>
      </w:pPr>
      <w:r w:rsidRPr="006F041B">
        <w:rPr>
          <w:szCs w:val="28"/>
        </w:rPr>
        <w:t>до про</w:t>
      </w:r>
      <w:r w:rsidR="00C15FEF" w:rsidRPr="006F041B">
        <w:rPr>
          <w:szCs w:val="28"/>
        </w:rPr>
        <w:t>є</w:t>
      </w:r>
      <w:r w:rsidRPr="006F041B">
        <w:rPr>
          <w:szCs w:val="28"/>
        </w:rPr>
        <w:t xml:space="preserve">кту рішення виконавчого комітету </w:t>
      </w:r>
      <w:r w:rsidR="006F041B">
        <w:rPr>
          <w:szCs w:val="28"/>
        </w:rPr>
        <w:t>Чернігівської міської ради</w:t>
      </w:r>
    </w:p>
    <w:p w14:paraId="4D6F96F3" w14:textId="6224F62F" w:rsidR="00B83AD4" w:rsidRPr="00CE351A" w:rsidRDefault="00B83AD4" w:rsidP="00B83AD4">
      <w:pPr>
        <w:ind w:right="-143"/>
        <w:jc w:val="center"/>
        <w:rPr>
          <w:b/>
          <w:szCs w:val="28"/>
        </w:rPr>
      </w:pPr>
      <w:r w:rsidRPr="006F041B">
        <w:rPr>
          <w:szCs w:val="28"/>
        </w:rPr>
        <w:t>«</w:t>
      </w:r>
      <w:r w:rsidR="006F041B" w:rsidRPr="006F041B">
        <w:rPr>
          <w:szCs w:val="28"/>
        </w:rPr>
        <w:t>Про</w:t>
      </w:r>
      <w:r w:rsidRPr="006F041B">
        <w:rPr>
          <w:szCs w:val="28"/>
        </w:rPr>
        <w:t xml:space="preserve"> затвердження фінансового плану комунального підприємства «</w:t>
      </w:r>
      <w:r w:rsidR="00C15FEF" w:rsidRPr="006F041B">
        <w:rPr>
          <w:szCs w:val="28"/>
          <w:lang w:val="ru-RU"/>
        </w:rPr>
        <w:t>ЖЕК-13</w:t>
      </w:r>
      <w:r w:rsidRPr="006F041B">
        <w:rPr>
          <w:szCs w:val="28"/>
        </w:rPr>
        <w:t xml:space="preserve">» Чернігівської міської </w:t>
      </w:r>
      <w:r w:rsidR="005F570B" w:rsidRPr="006F041B">
        <w:rPr>
          <w:szCs w:val="28"/>
        </w:rPr>
        <w:t>ради</w:t>
      </w:r>
      <w:r w:rsidRPr="006F041B">
        <w:rPr>
          <w:szCs w:val="28"/>
        </w:rPr>
        <w:t xml:space="preserve"> на 2026 рік</w:t>
      </w:r>
      <w:r w:rsidRPr="00CE351A">
        <w:rPr>
          <w:b/>
          <w:szCs w:val="28"/>
        </w:rPr>
        <w:t>»</w:t>
      </w:r>
    </w:p>
    <w:p w14:paraId="45819102" w14:textId="5962A48A" w:rsidR="00475A49" w:rsidRDefault="00475A49" w:rsidP="00B83AD4"/>
    <w:p w14:paraId="147327E7" w14:textId="77777777" w:rsidR="005F570B" w:rsidRDefault="005F570B" w:rsidP="00B83AD4"/>
    <w:p w14:paraId="2B3C6F3D" w14:textId="77777777" w:rsidR="005F570B" w:rsidRDefault="005F570B" w:rsidP="00B83AD4"/>
    <w:p w14:paraId="1E6DCEF3" w14:textId="325C750A" w:rsidR="004250A0" w:rsidRDefault="009530C5" w:rsidP="00C05DF3">
      <w:pPr>
        <w:ind w:firstLine="709"/>
        <w:jc w:val="both"/>
      </w:pPr>
      <w:r>
        <w:t>Фінансовий план комунального підприємства «</w:t>
      </w:r>
      <w:r w:rsidR="00C15FEF">
        <w:t>ЖЕК-13</w:t>
      </w:r>
      <w:r>
        <w:t>» Чернігівської міської ради на 2026 рік розроблений відповідно до вимог Статуту підприємства</w:t>
      </w:r>
      <w:r w:rsidR="004373C0">
        <w:t xml:space="preserve"> та виконаний згідно з наказом Міністерства економі</w:t>
      </w:r>
      <w:r w:rsidR="004250A0">
        <w:t>ки, довкілля та сільського господарства України від 28.08.2025 року №</w:t>
      </w:r>
      <w:r w:rsidR="001218D0">
        <w:t xml:space="preserve"> </w:t>
      </w:r>
      <w:r w:rsidR="004250A0">
        <w:t xml:space="preserve">350 «Про затвердження типової форми подання зведених показників фінансових планів </w:t>
      </w:r>
      <w:r w:rsidR="00C05DF3">
        <w:t>суб’єктів</w:t>
      </w:r>
      <w:r w:rsidR="004250A0">
        <w:t xml:space="preserve"> господарювання державного сектору економіки</w:t>
      </w:r>
      <w:r w:rsidR="001218D0">
        <w:t>»</w:t>
      </w:r>
      <w:r w:rsidR="004250A0">
        <w:t xml:space="preserve"> та Методичних рекомендацій </w:t>
      </w:r>
      <w:r w:rsidR="00C05DF3">
        <w:t>щодо розроблення фінансового плану суб’єкта господарювання державного сектору економіки.</w:t>
      </w:r>
    </w:p>
    <w:p w14:paraId="10F0D951" w14:textId="27F46C19" w:rsidR="00C05DF3" w:rsidRDefault="00FE6A3D" w:rsidP="00C05DF3">
      <w:pPr>
        <w:ind w:firstLine="709"/>
        <w:jc w:val="both"/>
      </w:pPr>
      <w:r>
        <w:t xml:space="preserve">16 грудня 2025 року відбулося засідання комісії </w:t>
      </w:r>
      <w:r w:rsidR="00B6065F">
        <w:t xml:space="preserve">з аналізу фінансово-господарської діяльності підприємств комунальної власності, на якому був розглянутий </w:t>
      </w:r>
      <w:r w:rsidR="009C485C">
        <w:t xml:space="preserve">та погоджений </w:t>
      </w:r>
      <w:r w:rsidR="00B6065F">
        <w:t>про</w:t>
      </w:r>
      <w:r w:rsidR="001218D0">
        <w:t>є</w:t>
      </w:r>
      <w:bookmarkStart w:id="0" w:name="_GoBack"/>
      <w:bookmarkEnd w:id="0"/>
      <w:r w:rsidR="00B6065F">
        <w:t>кт фінансового плану підприємства на 2026 рік.</w:t>
      </w:r>
    </w:p>
    <w:p w14:paraId="629D32D2" w14:textId="28361371" w:rsidR="009C485C" w:rsidRDefault="009C485C" w:rsidP="00C05DF3">
      <w:pPr>
        <w:ind w:firstLine="709"/>
        <w:jc w:val="both"/>
      </w:pPr>
      <w:r>
        <w:t>На підставі вищезазначеного просимо виконавчий комітет Чернігівської міської ради затвердити фінансовий план</w:t>
      </w:r>
      <w:r w:rsidRPr="009C485C">
        <w:t xml:space="preserve"> </w:t>
      </w:r>
      <w:r>
        <w:t>комунального підприємства</w:t>
      </w:r>
      <w:r w:rsidR="00C63899" w:rsidRPr="00C63899">
        <w:t xml:space="preserve">              </w:t>
      </w:r>
      <w:r>
        <w:t xml:space="preserve"> «</w:t>
      </w:r>
      <w:r w:rsidR="00C15FEF">
        <w:t>ЖЕК-13</w:t>
      </w:r>
      <w:r>
        <w:t>» Чернігівської міської ради на 2026 рік.</w:t>
      </w:r>
    </w:p>
    <w:p w14:paraId="1E3F7544" w14:textId="77777777" w:rsidR="002B6033" w:rsidRDefault="002B6033" w:rsidP="00C05DF3">
      <w:pPr>
        <w:ind w:firstLine="709"/>
        <w:jc w:val="both"/>
      </w:pPr>
    </w:p>
    <w:p w14:paraId="3DF1960E" w14:textId="77777777" w:rsidR="002B6033" w:rsidRDefault="002B6033" w:rsidP="00C05DF3">
      <w:pPr>
        <w:ind w:firstLine="709"/>
        <w:jc w:val="both"/>
      </w:pPr>
    </w:p>
    <w:p w14:paraId="0B79E53F" w14:textId="77777777" w:rsidR="00FC3983" w:rsidRDefault="00FC3983" w:rsidP="00FC3983">
      <w:pPr>
        <w:jc w:val="both"/>
      </w:pPr>
    </w:p>
    <w:p w14:paraId="38322DCC" w14:textId="4A1BB846" w:rsidR="002B6033" w:rsidRPr="00C63899" w:rsidRDefault="002B6033" w:rsidP="00FC3983">
      <w:pPr>
        <w:jc w:val="both"/>
        <w:rPr>
          <w:lang w:val="ru-RU"/>
        </w:rPr>
      </w:pPr>
      <w:r>
        <w:t>Начальник підприємства</w:t>
      </w:r>
      <w:r>
        <w:tab/>
      </w:r>
      <w:r>
        <w:tab/>
      </w:r>
      <w:r w:rsidR="00C15FEF">
        <w:rPr>
          <w:lang w:val="ru-RU"/>
        </w:rPr>
        <w:t xml:space="preserve"> </w:t>
      </w:r>
      <w:r w:rsidR="00FC3983">
        <w:rPr>
          <w:lang w:val="ru-RU"/>
        </w:rPr>
        <w:t xml:space="preserve">          </w:t>
      </w:r>
      <w:r w:rsidR="00C15FEF">
        <w:rPr>
          <w:lang w:val="ru-RU"/>
        </w:rPr>
        <w:t xml:space="preserve">               Святослав ТРОХИМЕНКО</w:t>
      </w:r>
    </w:p>
    <w:p w14:paraId="4B433457" w14:textId="6C3BDA2D" w:rsidR="00C63899" w:rsidRDefault="00C63899" w:rsidP="00C05DF3">
      <w:pPr>
        <w:ind w:firstLine="709"/>
        <w:jc w:val="both"/>
      </w:pPr>
    </w:p>
    <w:p w14:paraId="4F2DD1C1" w14:textId="2BD4B80D" w:rsidR="00C63899" w:rsidRDefault="00C63899" w:rsidP="00C05DF3">
      <w:pPr>
        <w:ind w:firstLine="709"/>
        <w:jc w:val="both"/>
      </w:pPr>
    </w:p>
    <w:p w14:paraId="1AA58385" w14:textId="5AB35304" w:rsidR="00C63899" w:rsidRDefault="00C63899" w:rsidP="00C05DF3">
      <w:pPr>
        <w:ind w:firstLine="709"/>
        <w:jc w:val="both"/>
      </w:pPr>
    </w:p>
    <w:p w14:paraId="2C84A828" w14:textId="7833C8FD" w:rsidR="00C63899" w:rsidRDefault="00C63899" w:rsidP="00C05DF3">
      <w:pPr>
        <w:ind w:firstLine="709"/>
        <w:jc w:val="both"/>
      </w:pPr>
    </w:p>
    <w:p w14:paraId="75B29688" w14:textId="5F45CCBA" w:rsidR="00C63899" w:rsidRDefault="00C63899" w:rsidP="00C05DF3">
      <w:pPr>
        <w:ind w:firstLine="709"/>
        <w:jc w:val="both"/>
      </w:pPr>
    </w:p>
    <w:p w14:paraId="13CBD603" w14:textId="0DDDEDC9" w:rsidR="00C63899" w:rsidRDefault="00C63899" w:rsidP="00C05DF3">
      <w:pPr>
        <w:ind w:firstLine="709"/>
        <w:jc w:val="both"/>
      </w:pPr>
    </w:p>
    <w:p w14:paraId="15F7F072" w14:textId="63CFF045" w:rsidR="00C63899" w:rsidRDefault="00C63899" w:rsidP="00C05DF3">
      <w:pPr>
        <w:ind w:firstLine="709"/>
        <w:jc w:val="both"/>
      </w:pPr>
    </w:p>
    <w:p w14:paraId="3B418360" w14:textId="5B59BA76" w:rsidR="00C63899" w:rsidRDefault="00C63899" w:rsidP="00C05DF3">
      <w:pPr>
        <w:ind w:firstLine="709"/>
        <w:jc w:val="both"/>
      </w:pPr>
    </w:p>
    <w:p w14:paraId="1C5330BD" w14:textId="3E817D68" w:rsidR="00C63899" w:rsidRDefault="00C63899" w:rsidP="00C05DF3">
      <w:pPr>
        <w:ind w:firstLine="709"/>
        <w:jc w:val="both"/>
      </w:pPr>
    </w:p>
    <w:p w14:paraId="08B4C1D9" w14:textId="197D44C0" w:rsidR="00C63899" w:rsidRDefault="00C63899" w:rsidP="00C05DF3">
      <w:pPr>
        <w:ind w:firstLine="709"/>
        <w:jc w:val="both"/>
      </w:pPr>
    </w:p>
    <w:p w14:paraId="75C345F3" w14:textId="5F5F7110" w:rsidR="00C63899" w:rsidRDefault="00C63899" w:rsidP="00C05DF3">
      <w:pPr>
        <w:ind w:firstLine="709"/>
        <w:jc w:val="both"/>
      </w:pPr>
    </w:p>
    <w:p w14:paraId="6B816154" w14:textId="5D7FD0A5" w:rsidR="00C63899" w:rsidRDefault="00C63899" w:rsidP="00C05DF3">
      <w:pPr>
        <w:ind w:firstLine="709"/>
        <w:jc w:val="both"/>
      </w:pPr>
    </w:p>
    <w:p w14:paraId="0B7430F9" w14:textId="03876A92" w:rsidR="00C63899" w:rsidRDefault="00C63899" w:rsidP="00C05DF3">
      <w:pPr>
        <w:ind w:firstLine="709"/>
        <w:jc w:val="both"/>
      </w:pPr>
    </w:p>
    <w:p w14:paraId="7D1019A9" w14:textId="6DB55231" w:rsidR="00C63899" w:rsidRDefault="00C63899" w:rsidP="00C05DF3">
      <w:pPr>
        <w:ind w:firstLine="709"/>
        <w:jc w:val="both"/>
      </w:pPr>
    </w:p>
    <w:p w14:paraId="601F0DEC" w14:textId="2265F4C6" w:rsidR="00C63899" w:rsidRDefault="00C63899" w:rsidP="00C05DF3">
      <w:pPr>
        <w:ind w:firstLine="709"/>
        <w:jc w:val="both"/>
      </w:pPr>
    </w:p>
    <w:p w14:paraId="3C6C01D5" w14:textId="168F212C" w:rsidR="00C63899" w:rsidRDefault="00C63899" w:rsidP="00C05DF3">
      <w:pPr>
        <w:ind w:firstLine="709"/>
        <w:jc w:val="both"/>
      </w:pPr>
    </w:p>
    <w:p w14:paraId="0BF851D4" w14:textId="5067F85F" w:rsidR="00C63899" w:rsidRDefault="00C63899" w:rsidP="00C05DF3">
      <w:pPr>
        <w:ind w:firstLine="709"/>
        <w:jc w:val="both"/>
      </w:pPr>
    </w:p>
    <w:p w14:paraId="3FB043DB" w14:textId="6827FF40" w:rsidR="00C63899" w:rsidRDefault="00C63899" w:rsidP="00C05DF3">
      <w:pPr>
        <w:ind w:firstLine="709"/>
        <w:jc w:val="both"/>
      </w:pPr>
    </w:p>
    <w:p w14:paraId="5861CF13" w14:textId="3F0561C9" w:rsidR="00C63899" w:rsidRDefault="00C63899" w:rsidP="006F041B">
      <w:pPr>
        <w:jc w:val="both"/>
      </w:pPr>
    </w:p>
    <w:sectPr w:rsidR="00C63899" w:rsidSect="00BC58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49"/>
    <w:rsid w:val="001218D0"/>
    <w:rsid w:val="002913B6"/>
    <w:rsid w:val="002B6033"/>
    <w:rsid w:val="004250A0"/>
    <w:rsid w:val="004373C0"/>
    <w:rsid w:val="00475A49"/>
    <w:rsid w:val="00553AF8"/>
    <w:rsid w:val="005F570B"/>
    <w:rsid w:val="006514EA"/>
    <w:rsid w:val="006F041B"/>
    <w:rsid w:val="009530C5"/>
    <w:rsid w:val="009C485C"/>
    <w:rsid w:val="009E4ED6"/>
    <w:rsid w:val="00B55E42"/>
    <w:rsid w:val="00B6065F"/>
    <w:rsid w:val="00B83AD4"/>
    <w:rsid w:val="00BC5888"/>
    <w:rsid w:val="00C05DF3"/>
    <w:rsid w:val="00C15FEF"/>
    <w:rsid w:val="00C63899"/>
    <w:rsid w:val="00FC3983"/>
    <w:rsid w:val="00F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1B194"/>
  <w15:chartTrackingRefBased/>
  <w15:docId w15:val="{E019AB3A-77D0-4088-BBFA-FCCDFAB4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4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5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A4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A4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A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A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A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A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A4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5A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5A4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5A49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5A49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5A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5A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5A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5A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5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5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5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5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5A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5A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5A49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5A4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5A49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475A4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nachpev</dc:creator>
  <cp:keywords/>
  <dc:description/>
  <cp:lastModifiedBy>USER1</cp:lastModifiedBy>
  <cp:revision>10</cp:revision>
  <dcterms:created xsi:type="dcterms:W3CDTF">2026-01-20T07:19:00Z</dcterms:created>
  <dcterms:modified xsi:type="dcterms:W3CDTF">2026-01-21T07:01:00Z</dcterms:modified>
</cp:coreProperties>
</file>