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jc w:val="end"/>
        <w:rPr>
          <w:rFonts w:ascii="Times New Roman" w:hAnsi="Times New Roman"/>
          <w:b w:val="false"/>
          <w:i w:val="false"/>
          <w:caps w:val="false"/>
          <w:smallCaps w:val="false"/>
          <w:color w:val="000000"/>
          <w:sz w:val="24"/>
        </w:rPr>
      </w:pPr>
      <w:r>
        <w:rPr>
          <w:rFonts w:ascii="Times New Roman" w:hAnsi="Times New Roman"/>
          <w:b w:val="false"/>
          <w:i w:val="false"/>
          <w:caps w:val="false"/>
          <w:smallCaps w:val="false"/>
          <w:color w:val="000000"/>
          <w:sz w:val="24"/>
        </w:rPr>
        <w:t>Додаток</w:t>
      </w:r>
    </w:p>
    <w:p>
      <w:pPr>
        <w:pStyle w:val="Normal"/>
        <w:widowControl/>
        <w:bidi w:val="0"/>
        <w:jc w:val="end"/>
        <w:rPr>
          <w:rFonts w:ascii="Times New Roman" w:hAnsi="Times New Roman"/>
          <w:b w:val="false"/>
          <w:i w:val="false"/>
          <w:caps w:val="false"/>
          <w:smallCaps w:val="false"/>
          <w:color w:val="000000"/>
          <w:sz w:val="24"/>
        </w:rPr>
      </w:pPr>
      <w:r>
        <w:rPr>
          <w:rFonts w:ascii="Times New Roman" w:hAnsi="Times New Roman"/>
          <w:b w:val="false"/>
          <w:i w:val="false"/>
          <w:caps w:val="false"/>
          <w:smallCaps w:val="false"/>
          <w:color w:val="000000"/>
          <w:sz w:val="24"/>
        </w:rPr>
        <w:t>до рішення виконавчого комітету міської ради</w:t>
      </w:r>
    </w:p>
    <w:p>
      <w:pPr>
        <w:pStyle w:val="Normal"/>
        <w:widowControl/>
        <w:bidi w:val="0"/>
        <w:jc w:val="end"/>
        <w:rPr>
          <w:rFonts w:ascii="Times New Roman" w:hAnsi="Times New Roman"/>
          <w:b w:val="false"/>
          <w:i w:val="false"/>
          <w:caps w:val="false"/>
          <w:smallCaps w:val="false"/>
          <w:color w:val="000000"/>
          <w:sz w:val="24"/>
        </w:rPr>
      </w:pPr>
      <w:r>
        <w:rPr>
          <w:rFonts w:ascii="Times New Roman" w:hAnsi="Times New Roman"/>
          <w:b w:val="false"/>
          <w:i w:val="false"/>
          <w:caps w:val="false"/>
          <w:smallCaps w:val="false"/>
          <w:color w:val="000000"/>
          <w:sz w:val="24"/>
        </w:rPr>
        <w:t xml:space="preserve">_____ червня 2025 року №____ </w:t>
        <w:tab/>
        <w:tab/>
        <w:t xml:space="preserve">    </w:t>
      </w:r>
    </w:p>
    <w:p>
      <w:pPr>
        <w:pStyle w:val="Normal"/>
        <w:widowControl/>
        <w:bidi w:val="0"/>
        <w:jc w:val="end"/>
        <w:rPr>
          <w:rFonts w:ascii="Times New Roman" w:hAnsi="Times New Roman"/>
          <w:b w:val="false"/>
          <w:i w:val="false"/>
          <w:caps w:val="false"/>
          <w:smallCaps w:val="false"/>
          <w:color w:val="000000"/>
          <w:sz w:val="24"/>
        </w:rPr>
      </w:pPr>
      <w:r>
        <w:rPr>
          <w:rFonts w:ascii="Times New Roman" w:hAnsi="Times New Roman"/>
          <w:b w:val="false"/>
          <w:i w:val="false"/>
          <w:caps w:val="false"/>
          <w:smallCaps w:val="false"/>
          <w:color w:val="000000"/>
          <w:sz w:val="24"/>
        </w:rPr>
      </w:r>
    </w:p>
    <w:p>
      <w:pPr>
        <w:pStyle w:val="Normal"/>
        <w:widowControl/>
        <w:bidi w:val="0"/>
        <w:jc w:val="end"/>
        <w:rPr>
          <w:rFonts w:ascii="Times New Roman" w:hAnsi="Times New Roman"/>
          <w:b w:val="false"/>
          <w:i w:val="false"/>
          <w:caps w:val="false"/>
          <w:smallCaps w:val="false"/>
          <w:color w:val="000000"/>
          <w:sz w:val="24"/>
        </w:rPr>
      </w:pPr>
      <w:r>
        <w:rPr>
          <w:rFonts w:ascii="Times New Roman" w:hAnsi="Times New Roman"/>
          <w:b w:val="false"/>
          <w:i w:val="false"/>
          <w:caps w:val="false"/>
          <w:smallCaps w:val="false"/>
          <w:color w:val="000000"/>
          <w:sz w:val="24"/>
        </w:rPr>
      </w:r>
    </w:p>
    <w:p>
      <w:pPr>
        <w:pStyle w:val="Normal"/>
        <w:widowControl/>
        <w:bidi w:val="0"/>
        <w:jc w:val="end"/>
        <w:rPr>
          <w:rFonts w:ascii="Times New Roman" w:hAnsi="Times New Roman"/>
          <w:b w:val="false"/>
          <w:i w:val="false"/>
          <w:caps w:val="false"/>
          <w:smallCaps w:val="false"/>
          <w:color w:val="000000"/>
          <w:sz w:val="24"/>
        </w:rPr>
      </w:pPr>
      <w:r>
        <w:rPr>
          <w:rFonts w:ascii="Times New Roman" w:hAnsi="Times New Roman"/>
          <w:b w:val="false"/>
          <w:i w:val="false"/>
          <w:caps w:val="false"/>
          <w:smallCaps w:val="false"/>
          <w:color w:val="000000"/>
          <w:sz w:val="24"/>
        </w:rPr>
        <w:t>Центральна виборча комісія</w:t>
      </w:r>
    </w:p>
    <w:p>
      <w:pPr>
        <w:pStyle w:val="Normal"/>
        <w:widowControl/>
        <w:bidi w:val="0"/>
        <w:jc w:val="end"/>
        <w:rPr>
          <w:rFonts w:ascii="Times New Roman" w:hAnsi="Times New Roman"/>
          <w:b w:val="false"/>
          <w:i w:val="false"/>
          <w:caps w:val="false"/>
          <w:smallCaps w:val="false"/>
          <w:color w:val="000000"/>
          <w:sz w:val="24"/>
        </w:rPr>
      </w:pPr>
      <w:r>
        <w:rPr>
          <w:rFonts w:ascii="Times New Roman" w:hAnsi="Times New Roman"/>
          <w:b w:val="false"/>
          <w:i w:val="false"/>
          <w:caps w:val="false"/>
          <w:smallCaps w:val="false"/>
          <w:color w:val="000000"/>
          <w:sz w:val="24"/>
        </w:rPr>
      </w:r>
    </w:p>
    <w:p>
      <w:pPr>
        <w:pStyle w:val="Normal"/>
        <w:widowControl/>
        <w:bidi w:val="0"/>
        <w:jc w:val="center"/>
        <w:rPr>
          <w:rFonts w:ascii="Times New Roman" w:hAnsi="Times New Roman"/>
          <w:b/>
          <w:i w:val="false"/>
          <w:caps w:val="false"/>
          <w:smallCaps w:val="false"/>
          <w:color w:val="000000"/>
          <w:sz w:val="24"/>
        </w:rPr>
      </w:pPr>
      <w:r>
        <w:rPr>
          <w:rFonts w:ascii="Times New Roman" w:hAnsi="Times New Roman"/>
          <w:b/>
          <w:i w:val="false"/>
          <w:caps w:val="false"/>
          <w:smallCaps w:val="false"/>
          <w:color w:val="000000"/>
          <w:sz w:val="24"/>
        </w:rPr>
        <w:t>ПОДАННЯ</w:t>
      </w:r>
    </w:p>
    <w:p>
      <w:pPr>
        <w:pStyle w:val="Normal"/>
        <w:widowControl/>
        <w:bidi w:val="0"/>
        <w:jc w:val="center"/>
        <w:rPr>
          <w:rFonts w:ascii="Times New Roman" w:hAnsi="Times New Roman"/>
          <w:b/>
          <w:i w:val="false"/>
          <w:caps w:val="false"/>
          <w:smallCaps w:val="false"/>
          <w:color w:val="000000"/>
          <w:sz w:val="24"/>
        </w:rPr>
      </w:pPr>
      <w:r>
        <w:rPr>
          <w:rFonts w:ascii="Times New Roman" w:hAnsi="Times New Roman"/>
          <w:b/>
          <w:i w:val="false"/>
          <w:caps w:val="false"/>
          <w:smallCaps w:val="false"/>
          <w:color w:val="000000"/>
          <w:sz w:val="24"/>
        </w:rPr>
        <w:t>щодо внесення змін до переліку звичайних та спеціальних виборчих дільниць, утворених на постійній основі</w:t>
      </w:r>
    </w:p>
    <w:p>
      <w:pPr>
        <w:pStyle w:val="Normal"/>
        <w:widowControl/>
        <w:bidi w:val="0"/>
        <w:jc w:val="center"/>
        <w:rPr>
          <w:rFonts w:ascii="Times New Roman" w:hAnsi="Times New Roman"/>
          <w:b w:val="false"/>
          <w:i w:val="false"/>
          <w:caps w:val="false"/>
          <w:smallCaps w:val="false"/>
          <w:color w:val="000000"/>
          <w:sz w:val="24"/>
        </w:rPr>
      </w:pPr>
      <w:r>
        <w:rPr>
          <w:rFonts w:ascii="Times New Roman" w:hAnsi="Times New Roman"/>
          <w:b w:val="false"/>
          <w:i w:val="false"/>
          <w:caps w:val="false"/>
          <w:smallCaps w:val="false"/>
          <w:color w:val="000000"/>
          <w:sz w:val="24"/>
        </w:rPr>
        <w:t>Чернігівська обл., Чернігівський р-н, м.Чернігів, Деснянський р-н</w:t>
      </w:r>
    </w:p>
    <w:p>
      <w:pPr>
        <w:pStyle w:val="Normal"/>
        <w:widowControl/>
        <w:bidi w:val="0"/>
        <w:spacing w:before="566" w:after="0"/>
        <w:ind w:firstLine="566"/>
        <w:jc w:val="start"/>
        <w:rPr>
          <w:rFonts w:ascii="Times New Roman" w:hAnsi="Times New Roman"/>
          <w:b w:val="false"/>
          <w:i w:val="false"/>
          <w:caps w:val="false"/>
          <w:smallCaps w:val="false"/>
          <w:color w:val="000000"/>
          <w:sz w:val="24"/>
        </w:rPr>
      </w:pPr>
      <w:r>
        <w:rPr>
          <w:rFonts w:ascii="Times New Roman" w:hAnsi="Times New Roman"/>
          <w:b w:val="false"/>
          <w:i w:val="false"/>
          <w:caps w:val="false"/>
          <w:smallCaps w:val="false"/>
          <w:color w:val="000000"/>
          <w:sz w:val="24"/>
        </w:rPr>
        <w:t>Пропонуємо внести до переліку виборчих дільниць, утворених на постійній основі, такі зміни:</w:t>
      </w:r>
    </w:p>
    <w:tbl>
      <w:tblPr>
        <w:tblW w:w="14850" w:type="dxa"/>
        <w:jc w:val="start"/>
        <w:tblInd w:w="0" w:type="dxa"/>
        <w:tblLayout w:type="fixed"/>
        <w:tblCellMar>
          <w:top w:w="284" w:type="dxa"/>
          <w:start w:w="0" w:type="dxa"/>
          <w:bottom w:w="0" w:type="dxa"/>
          <w:end w:w="0" w:type="dxa"/>
        </w:tblCellMar>
      </w:tblPr>
      <w:tblGrid>
        <w:gridCol w:w="1134"/>
        <w:gridCol w:w="850"/>
        <w:gridCol w:w="1871"/>
        <w:gridCol w:w="1590"/>
        <w:gridCol w:w="735"/>
        <w:gridCol w:w="1755"/>
        <w:gridCol w:w="855"/>
        <w:gridCol w:w="6060"/>
      </w:tblGrid>
      <w:tr>
        <w:trPr>
          <w:cantSplit w:val="true"/>
        </w:trPr>
        <w:tc>
          <w:tcPr>
            <w:tcW w:w="14850" w:type="dxa"/>
            <w:gridSpan w:val="8"/>
            <w:tcBorders/>
          </w:tcPr>
          <w:p>
            <w:pPr>
              <w:pStyle w:val="Normal"/>
              <w:keepLines/>
              <w:widowControl/>
              <w:bidi w:val="0"/>
              <w:spacing w:lineRule="atLeast" w:line="280"/>
              <w:jc w:val="center"/>
              <w:rPr>
                <w:rFonts w:ascii="Times New Roman" w:hAnsi="Times New Roman"/>
                <w:b w:val="false"/>
                <w:i/>
                <w:caps w:val="false"/>
                <w:smallCaps w:val="false"/>
                <w:color w:val="000000"/>
                <w:sz w:val="24"/>
              </w:rPr>
            </w:pPr>
            <w:r>
              <w:rPr>
                <w:rFonts w:ascii="Times New Roman" w:hAnsi="Times New Roman"/>
                <w:b w:val="false"/>
                <w:i/>
                <w:caps w:val="false"/>
                <w:smallCaps w:val="false"/>
                <w:color w:val="000000"/>
                <w:sz w:val="24"/>
              </w:rPr>
              <w:t>Звичайні виборчі дільниці</w:t>
            </w:r>
          </w:p>
        </w:tc>
      </w:tr>
      <w:tr>
        <w:trPr>
          <w:cantSplit w:val="true"/>
        </w:trPr>
        <w:tc>
          <w:tcPr>
            <w:tcW w:w="113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caps w:val="false"/>
                <w:smallCaps w:val="false"/>
                <w:color w:val="000000"/>
                <w:sz w:val="18"/>
              </w:rPr>
            </w:pPr>
            <w:r>
              <w:rPr>
                <w:rFonts w:ascii="Times New Roman" w:hAnsi="Times New Roman"/>
                <w:b/>
                <w:i w:val="false"/>
                <w:caps w:val="false"/>
                <w:smallCaps w:val="false"/>
                <w:color w:val="000000"/>
                <w:sz w:val="18"/>
              </w:rPr>
              <w:t>Суть змін</w:t>
            </w:r>
          </w:p>
        </w:tc>
        <w:tc>
          <w:tcPr>
            <w:tcW w:w="85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caps w:val="false"/>
                <w:smallCaps w:val="false"/>
                <w:color w:val="000000"/>
                <w:sz w:val="18"/>
              </w:rPr>
            </w:pPr>
            <w:r>
              <w:rPr>
                <w:rFonts w:ascii="Times New Roman" w:hAnsi="Times New Roman"/>
                <w:b/>
                <w:i w:val="false"/>
                <w:caps w:val="false"/>
                <w:smallCaps w:val="false"/>
                <w:color w:val="000000"/>
                <w:sz w:val="18"/>
              </w:rPr>
              <w:t xml:space="preserve">№ </w:t>
            </w:r>
            <w:r>
              <w:rPr>
                <w:rFonts w:ascii="Times New Roman" w:hAnsi="Times New Roman"/>
                <w:b/>
                <w:i w:val="false"/>
                <w:caps w:val="false"/>
                <w:smallCaps w:val="false"/>
                <w:color w:val="000000"/>
                <w:sz w:val="18"/>
              </w:rPr>
              <w:t>виборчої дільниці</w:t>
            </w:r>
          </w:p>
        </w:tc>
        <w:tc>
          <w:tcPr>
            <w:tcW w:w="1871"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caps w:val="false"/>
                <w:smallCaps w:val="false"/>
                <w:color w:val="000000"/>
                <w:sz w:val="18"/>
              </w:rPr>
            </w:pPr>
            <w:r>
              <w:rPr>
                <w:rFonts w:ascii="Times New Roman" w:hAnsi="Times New Roman"/>
                <w:b/>
                <w:i w:val="false"/>
                <w:caps w:val="false"/>
                <w:smallCaps w:val="false"/>
                <w:color w:val="000000"/>
                <w:sz w:val="18"/>
              </w:rPr>
              <w:t>Опис меж виборчої дільниці</w:t>
            </w:r>
          </w:p>
        </w:tc>
        <w:tc>
          <w:tcPr>
            <w:tcW w:w="159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caps w:val="false"/>
                <w:smallCaps w:val="false"/>
                <w:color w:val="000000"/>
                <w:sz w:val="18"/>
              </w:rPr>
            </w:pPr>
            <w:r>
              <w:rPr>
                <w:rFonts w:ascii="Times New Roman" w:hAnsi="Times New Roman"/>
                <w:b/>
                <w:i w:val="false"/>
                <w:caps w:val="false"/>
                <w:smallCaps w:val="false"/>
                <w:color w:val="000000"/>
                <w:sz w:val="18"/>
              </w:rPr>
              <w:t>Адреса та місцезнаходження приміщення для голосування</w:t>
            </w:r>
          </w:p>
        </w:tc>
        <w:tc>
          <w:tcPr>
            <w:tcW w:w="73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caps w:val="false"/>
                <w:smallCaps w:val="false"/>
                <w:color w:val="000000"/>
                <w:sz w:val="18"/>
              </w:rPr>
            </w:pPr>
            <w:r>
              <w:rPr>
                <w:rFonts w:ascii="Times New Roman" w:hAnsi="Times New Roman"/>
                <w:b/>
                <w:i w:val="false"/>
                <w:caps w:val="false"/>
                <w:smallCaps w:val="false"/>
                <w:color w:val="000000"/>
                <w:sz w:val="18"/>
              </w:rPr>
              <w:t>Площа приміщення для голосування (кв.м)</w:t>
            </w:r>
          </w:p>
        </w:tc>
        <w:tc>
          <w:tcPr>
            <w:tcW w:w="17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caps w:val="false"/>
                <w:smallCaps w:val="false"/>
                <w:color w:val="000000"/>
                <w:sz w:val="18"/>
              </w:rPr>
            </w:pPr>
            <w:r>
              <w:rPr>
                <w:rFonts w:ascii="Times New Roman" w:hAnsi="Times New Roman"/>
                <w:b/>
                <w:i w:val="false"/>
                <w:caps w:val="false"/>
                <w:smallCaps w:val="false"/>
                <w:color w:val="000000"/>
                <w:sz w:val="18"/>
              </w:rPr>
              <w:t>Адреса та місцезнаходження приміщення дільничної виборчої комісії</w:t>
            </w:r>
          </w:p>
        </w:tc>
        <w:tc>
          <w:tcPr>
            <w:tcW w:w="8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caps w:val="false"/>
                <w:smallCaps w:val="false"/>
                <w:color w:val="000000"/>
                <w:sz w:val="18"/>
              </w:rPr>
            </w:pPr>
            <w:r>
              <w:rPr>
                <w:rFonts w:ascii="Times New Roman" w:hAnsi="Times New Roman"/>
                <w:b/>
                <w:i w:val="false"/>
                <w:caps w:val="false"/>
                <w:smallCaps w:val="false"/>
                <w:color w:val="000000"/>
                <w:sz w:val="18"/>
              </w:rPr>
              <w:t>Площа приміщення дільничної виборчої комісії (кв.м)</w:t>
            </w:r>
          </w:p>
        </w:tc>
        <w:tc>
          <w:tcPr>
            <w:tcW w:w="606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caps w:val="false"/>
                <w:smallCaps w:val="false"/>
                <w:color w:val="000000"/>
                <w:sz w:val="18"/>
              </w:rPr>
            </w:pPr>
            <w:r>
              <w:rPr>
                <w:rFonts w:ascii="Times New Roman" w:hAnsi="Times New Roman"/>
                <w:b/>
                <w:i w:val="false"/>
                <w:caps w:val="false"/>
                <w:smallCaps w:val="false"/>
                <w:color w:val="000000"/>
                <w:sz w:val="18"/>
              </w:rPr>
              <w:t>Обгрунтування необхідності внесення відповідних змін</w:t>
            </w:r>
          </w:p>
        </w:tc>
      </w:tr>
      <w:tr>
        <w:trPr>
          <w:cantSplit w:val="true"/>
        </w:trPr>
        <w:tc>
          <w:tcPr>
            <w:tcW w:w="113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caps w:val="false"/>
                <w:smallCaps w:val="false"/>
                <w:color w:val="000000"/>
                <w:sz w:val="18"/>
              </w:rPr>
            </w:pPr>
            <w:r>
              <w:rPr>
                <w:rFonts w:ascii="Times New Roman" w:hAnsi="Times New Roman"/>
                <w:b/>
                <w:i w:val="false"/>
                <w:caps w:val="false"/>
                <w:smallCaps w:val="false"/>
                <w:color w:val="000000"/>
                <w:sz w:val="18"/>
              </w:rPr>
              <w:t>Зміна меж виборчої дільниці</w:t>
            </w:r>
          </w:p>
        </w:tc>
        <w:tc>
          <w:tcPr>
            <w:tcW w:w="85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740990</w:t>
            </w:r>
          </w:p>
        </w:tc>
        <w:tc>
          <w:tcPr>
            <w:tcW w:w="1871"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м.Чернігів – вул.Київська: 1–14, 26–26А, 28, 32; вул.Мстиславська: 50–52, 56, 67, 79, 81, 83;</w:t>
            </w:r>
          </w:p>
        </w:tc>
        <w:tc>
          <w:tcPr>
            <w:tcW w:w="159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73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7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8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606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both"/>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У зв’язку з введенням в експлуатацію нового житлового будинку за адресою: вул.Київська, 1 цей будинок включено до адресного реєстру та пропонується віднести до меж ВД №740990 (підстава – рішення Чернігівської міської ради від 30 квітня 2025р. №228).</w:t>
            </w:r>
          </w:p>
        </w:tc>
      </w:tr>
      <w:tr>
        <w:trPr>
          <w:cantSplit w:val="true"/>
        </w:trPr>
        <w:tc>
          <w:tcPr>
            <w:tcW w:w="113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caps w:val="false"/>
                <w:smallCaps w:val="false"/>
                <w:color w:val="000000"/>
                <w:sz w:val="18"/>
              </w:rPr>
            </w:pPr>
            <w:r>
              <w:rPr>
                <w:rFonts w:ascii="Times New Roman" w:hAnsi="Times New Roman"/>
                <w:b/>
                <w:i w:val="false"/>
                <w:caps w:val="false"/>
                <w:smallCaps w:val="false"/>
                <w:color w:val="000000"/>
                <w:sz w:val="18"/>
              </w:rPr>
              <w:t>Зміна меж виборчої дільниці</w:t>
            </w:r>
          </w:p>
        </w:tc>
        <w:tc>
          <w:tcPr>
            <w:tcW w:w="85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741016</w:t>
            </w:r>
          </w:p>
        </w:tc>
        <w:tc>
          <w:tcPr>
            <w:tcW w:w="1871"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м.Чернігів – вул.Політехнічна, вул.Шевченка: 101–105Г, 107–107А, 109–109Б, 111, 114А, 120, 122, 124, 126, 128, 130, 132–132А, 134, 136; просп.Левка Лук’яненка: 3–4, 5–6, 9, 11, 13;</w:t>
            </w:r>
          </w:p>
        </w:tc>
        <w:tc>
          <w:tcPr>
            <w:tcW w:w="159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73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7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8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606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У зв’язку з присвоєнням нумерації новому будинку №109Б по вул.Шевченка цей будинок включено до адресного реєстру та пропонується віднести до меж ВД №741016 (підстава - рішення Чернігівської міської ради від 06.03.2025р. №123 ).</w:t>
            </w:r>
          </w:p>
        </w:tc>
      </w:tr>
      <w:tr>
        <w:trPr>
          <w:cantSplit w:val="true"/>
        </w:trPr>
        <w:tc>
          <w:tcPr>
            <w:tcW w:w="113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caps w:val="false"/>
                <w:smallCaps w:val="false"/>
                <w:color w:val="000000"/>
                <w:sz w:val="18"/>
              </w:rPr>
            </w:pPr>
            <w:r>
              <w:rPr>
                <w:rFonts w:ascii="Times New Roman" w:hAnsi="Times New Roman"/>
                <w:b/>
                <w:i w:val="false"/>
                <w:caps w:val="false"/>
                <w:smallCaps w:val="false"/>
                <w:color w:val="000000"/>
                <w:sz w:val="18"/>
              </w:rPr>
              <w:t>Зміна адреси приміщення для голосування</w:t>
            </w:r>
          </w:p>
        </w:tc>
        <w:tc>
          <w:tcPr>
            <w:tcW w:w="85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740999</w:t>
            </w:r>
          </w:p>
        </w:tc>
        <w:tc>
          <w:tcPr>
            <w:tcW w:w="1871"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59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вул.Гетьмана Полуботка, 87, м.Чернігів, Чернігівський р-н, Чернігівська обл., 14035, будинок культури тролейбусного управління, зала</w:t>
            </w:r>
          </w:p>
        </w:tc>
        <w:tc>
          <w:tcPr>
            <w:tcW w:w="73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100</w:t>
            </w:r>
          </w:p>
        </w:tc>
        <w:tc>
          <w:tcPr>
            <w:tcW w:w="17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8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606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У зв’язку зі зміною поштового індексу з 14027 на 14035 пропонується змінити адресу приміщення для голосування та адресу приміщення ДВК ВД № 740999 без зміни місцезнаходження з вул.Гетьмана Полуботка, 87, м.Чернігів, Чернігівський р-н, Чернігівська обл., 14027 на вул.Гетьмана Полуботка, 87, м.Чернігів, Чернігівський р-н, Чернігівська обл., 14035 (підстава – лист генерального директора АТ “Укрпошта” від 02.12.2024 №1.10.004.-34399-24).</w:t>
            </w:r>
          </w:p>
        </w:tc>
      </w:tr>
      <w:tr>
        <w:trPr>
          <w:cantSplit w:val="true"/>
        </w:trPr>
        <w:tc>
          <w:tcPr>
            <w:tcW w:w="113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caps w:val="false"/>
                <w:smallCaps w:val="false"/>
                <w:color w:val="000000"/>
                <w:sz w:val="18"/>
              </w:rPr>
            </w:pPr>
            <w:r>
              <w:rPr>
                <w:rFonts w:ascii="Times New Roman" w:hAnsi="Times New Roman"/>
                <w:b/>
                <w:i w:val="false"/>
                <w:caps w:val="false"/>
                <w:smallCaps w:val="false"/>
                <w:color w:val="000000"/>
                <w:sz w:val="18"/>
              </w:rPr>
              <w:t>Зміна адреси приміщення дільничної виборчої комісії</w:t>
            </w:r>
          </w:p>
        </w:tc>
        <w:tc>
          <w:tcPr>
            <w:tcW w:w="85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740999</w:t>
            </w:r>
          </w:p>
        </w:tc>
        <w:tc>
          <w:tcPr>
            <w:tcW w:w="1871"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59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73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7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вул.Гетьмана Полуботка, 87, м.Чернігів, Чернігівський р-н, Чернігівська обл., 14035, будинок культури тролейбусного управління, кабінет завклубом, зала</w:t>
            </w:r>
          </w:p>
        </w:tc>
        <w:tc>
          <w:tcPr>
            <w:tcW w:w="8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118</w:t>
            </w:r>
          </w:p>
        </w:tc>
        <w:tc>
          <w:tcPr>
            <w:tcW w:w="606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У зв’язку зі зміною поштового індексу з 14027 на 14035 пропонується змінити адресу приміщення для голосування та адресу приміщення ДВК ВД № 740999 без зміни місцезнаходження з вул.Гетьмана Полуботка, 87, м.Чернігів, Чернігівський р-н, Чернігівська обл., 14027 на вул.Гетьмана Полуботка, 87, м.Чернігів, Чернігівський р-н, Чернігівська обл., 14035 (підстава – лист генерального директора АТ “Укрпошта” від 02.12.2024 №1.10.004.-34399-24).</w:t>
            </w:r>
          </w:p>
        </w:tc>
      </w:tr>
      <w:tr>
        <w:trPr>
          <w:cantSplit w:val="true"/>
        </w:trPr>
        <w:tc>
          <w:tcPr>
            <w:tcW w:w="113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caps w:val="false"/>
                <w:smallCaps w:val="false"/>
                <w:color w:val="000000"/>
                <w:sz w:val="18"/>
              </w:rPr>
            </w:pPr>
            <w:r>
              <w:rPr>
                <w:rFonts w:ascii="Times New Roman" w:hAnsi="Times New Roman"/>
                <w:b/>
                <w:i w:val="false"/>
                <w:caps w:val="false"/>
                <w:smallCaps w:val="false"/>
                <w:color w:val="000000"/>
                <w:sz w:val="18"/>
              </w:rPr>
              <w:t>Зміна адреси приміщення для голосування</w:t>
            </w:r>
          </w:p>
        </w:tc>
        <w:tc>
          <w:tcPr>
            <w:tcW w:w="85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741000</w:t>
            </w:r>
          </w:p>
        </w:tc>
        <w:tc>
          <w:tcPr>
            <w:tcW w:w="1871"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59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вул.Тролейбусна, 13, м.Чернігів, Чернігівський р-н, Чернігівська обл., 14035, КП "Деснянське", актова зала</w:t>
            </w:r>
          </w:p>
        </w:tc>
        <w:tc>
          <w:tcPr>
            <w:tcW w:w="73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68</w:t>
            </w:r>
          </w:p>
        </w:tc>
        <w:tc>
          <w:tcPr>
            <w:tcW w:w="17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8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606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У зв’язку зі зміною поштового індексу з 14027 на 14035 пропонується змінити адресу приміщення для голосування та адресу приміщення ДВК ВД № 741000 без зміни місцезнаходження з вул.Тролейбусна, 13, м.Чернігів, Чернігівський р-н, Чернігівська обл., 14027 на вул.Тролейбусна, 13, м.Чернігів, Чернігівський р-н, Чернігівська обл., 14035 (підстава – лист генерального директора АТ “Укрпошта” від 02.12.2024 №1.10.004.-34399-24).</w:t>
            </w:r>
          </w:p>
        </w:tc>
      </w:tr>
      <w:tr>
        <w:trPr>
          <w:cantSplit w:val="true"/>
        </w:trPr>
        <w:tc>
          <w:tcPr>
            <w:tcW w:w="113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caps w:val="false"/>
                <w:smallCaps w:val="false"/>
                <w:color w:val="000000"/>
                <w:sz w:val="18"/>
              </w:rPr>
            </w:pPr>
            <w:r>
              <w:rPr>
                <w:rFonts w:ascii="Times New Roman" w:hAnsi="Times New Roman"/>
                <w:b/>
                <w:i w:val="false"/>
                <w:caps w:val="false"/>
                <w:smallCaps w:val="false"/>
                <w:color w:val="000000"/>
                <w:sz w:val="18"/>
              </w:rPr>
              <w:t>Зміна адреси приміщення дільничної виборчої комісії</w:t>
            </w:r>
          </w:p>
        </w:tc>
        <w:tc>
          <w:tcPr>
            <w:tcW w:w="85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741000</w:t>
            </w:r>
          </w:p>
        </w:tc>
        <w:tc>
          <w:tcPr>
            <w:tcW w:w="1871"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59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73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7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вул.Тролейбусна, 13, м.Чернігів, Чернігівський р-н, Чернігівська обл., 14035, КП "Деснянське", кабінет інженера по техніці безпеки, актова зала</w:t>
            </w:r>
          </w:p>
        </w:tc>
        <w:tc>
          <w:tcPr>
            <w:tcW w:w="8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86</w:t>
            </w:r>
          </w:p>
        </w:tc>
        <w:tc>
          <w:tcPr>
            <w:tcW w:w="606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У зв’язку зі зміною поштового індексу з 14027 на 14035 пропонується змінити адресу приміщення для голосування та адресу приміщення ДВК ВД № 741000 без зміни місцезнаходження з вул.Тролейбусна, 13, м.Чернігів, Чернігівський р-н, Чернігівська обл., 14027 на вул.Тролейбусна, 13, м.Чернігів, Чернігівський р-н, Чернігівська обл., 14035 (підстава – лист генерального директора АТ “Укрпошта” від 02.12.2024 №1.10.004.-34399-24).</w:t>
            </w:r>
          </w:p>
        </w:tc>
      </w:tr>
      <w:tr>
        <w:trPr>
          <w:cantSplit w:val="true"/>
        </w:trPr>
        <w:tc>
          <w:tcPr>
            <w:tcW w:w="113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caps w:val="false"/>
                <w:smallCaps w:val="false"/>
                <w:color w:val="000000"/>
                <w:sz w:val="18"/>
              </w:rPr>
            </w:pPr>
            <w:r>
              <w:rPr>
                <w:rFonts w:ascii="Times New Roman" w:hAnsi="Times New Roman"/>
                <w:b/>
                <w:i w:val="false"/>
                <w:caps w:val="false"/>
                <w:smallCaps w:val="false"/>
                <w:color w:val="000000"/>
                <w:sz w:val="18"/>
              </w:rPr>
              <w:t>Зміна адреси приміщення для голосування</w:t>
            </w:r>
          </w:p>
        </w:tc>
        <w:tc>
          <w:tcPr>
            <w:tcW w:w="85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741003</w:t>
            </w:r>
          </w:p>
        </w:tc>
        <w:tc>
          <w:tcPr>
            <w:tcW w:w="1871"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59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просп.Перемоги, 197, м.Чернігів, Чернігівський р-н, Чернігівська обл., 14030, Чернігівська гімназія №7, вестибюль</w:t>
            </w:r>
          </w:p>
        </w:tc>
        <w:tc>
          <w:tcPr>
            <w:tcW w:w="73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156</w:t>
            </w:r>
          </w:p>
        </w:tc>
        <w:tc>
          <w:tcPr>
            <w:tcW w:w="17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8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606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У зв’язку зі зміною поштового індексу з 14027 на 14030 пропонується змінити адресу приміщення для голосування та адресу приміщення ДВК ВД № 741003 без зміни місцезнаходження з просп.Перемоги, 197, м.Чернігів, Чернігівський р-н, Чернігівська обл., 14027 на просп.Перемоги, 197, м.Чернігів, Чернігівський р-н, Чернігівська обл., 14030 (підстава – лист генерального директора АТ “Укрпошта” від 02.12.2024 №1.10.004.-34399-24).</w:t>
            </w:r>
          </w:p>
        </w:tc>
      </w:tr>
      <w:tr>
        <w:trPr>
          <w:cantSplit w:val="true"/>
        </w:trPr>
        <w:tc>
          <w:tcPr>
            <w:tcW w:w="113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caps w:val="false"/>
                <w:smallCaps w:val="false"/>
                <w:color w:val="000000"/>
                <w:sz w:val="18"/>
              </w:rPr>
            </w:pPr>
            <w:r>
              <w:rPr>
                <w:rFonts w:ascii="Times New Roman" w:hAnsi="Times New Roman"/>
                <w:b/>
                <w:i w:val="false"/>
                <w:caps w:val="false"/>
                <w:smallCaps w:val="false"/>
                <w:color w:val="000000"/>
                <w:sz w:val="18"/>
              </w:rPr>
              <w:t>Зміна адреси приміщення дільничної виборчої комісії</w:t>
            </w:r>
          </w:p>
        </w:tc>
        <w:tc>
          <w:tcPr>
            <w:tcW w:w="85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741003</w:t>
            </w:r>
          </w:p>
        </w:tc>
        <w:tc>
          <w:tcPr>
            <w:tcW w:w="1871"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59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73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7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просп.Перемоги, 197, м.Чернігів, Чернігівський р-н, Чернігівська обл., 14030, Чернігівська гімназія №7, каб. 218, вестибюль</w:t>
            </w:r>
          </w:p>
        </w:tc>
        <w:tc>
          <w:tcPr>
            <w:tcW w:w="8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172</w:t>
            </w:r>
          </w:p>
        </w:tc>
        <w:tc>
          <w:tcPr>
            <w:tcW w:w="606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У зв’язку зі зміною поштового індексу з 14027 на 14030 пропонується змінити адресу приміщення для голосування та адресу приміщення ДВК ВД № 741003 без зміни місцезнаходження з просп.Перемоги, 197, м.Чернігів, Чернігівський р-н, Чернігівська обл., 14027 на просп.Перемоги, 197, м.Чернігів, Чернігівський р-н, Чернігівська обл., 14030 (підстава – лист генерального директора АТ “Укрпошта” від 02.12.2024 №1.10.004.-34399-24).</w:t>
            </w:r>
          </w:p>
        </w:tc>
      </w:tr>
      <w:tr>
        <w:trPr>
          <w:cantSplit w:val="true"/>
        </w:trPr>
        <w:tc>
          <w:tcPr>
            <w:tcW w:w="113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caps w:val="false"/>
                <w:smallCaps w:val="false"/>
                <w:color w:val="000000"/>
                <w:sz w:val="18"/>
              </w:rPr>
            </w:pPr>
            <w:r>
              <w:rPr>
                <w:rFonts w:ascii="Times New Roman" w:hAnsi="Times New Roman"/>
                <w:b/>
                <w:i w:val="false"/>
                <w:caps w:val="false"/>
                <w:smallCaps w:val="false"/>
                <w:color w:val="000000"/>
                <w:sz w:val="18"/>
              </w:rPr>
              <w:t>Зміна адреси приміщення для голосування</w:t>
            </w:r>
          </w:p>
        </w:tc>
        <w:tc>
          <w:tcPr>
            <w:tcW w:w="85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741004</w:t>
            </w:r>
          </w:p>
        </w:tc>
        <w:tc>
          <w:tcPr>
            <w:tcW w:w="1871"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59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просп.Левка Лук’яненка, 45Б, м.Чернігів, Чернігівський р-н, Чернігівська обл., 14035, Чернігівський ліцей №22, фоє</w:t>
            </w:r>
          </w:p>
        </w:tc>
        <w:tc>
          <w:tcPr>
            <w:tcW w:w="73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290</w:t>
            </w:r>
          </w:p>
        </w:tc>
        <w:tc>
          <w:tcPr>
            <w:tcW w:w="17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8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606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У зв’язку зі зміною поштового індексу з 14027 на 14035 пропонується змінити адресу приміщення для голосування та адресу приміщення ДВК ВД № 741004 без зміни місцезнаходження з просп.Левка Лук’яненка, 45Б, м.Чернігів, Чернігівський р-н, Чернігівська обл., 14027 на просп.Левка Лук’яненка, 45Б, м.Чернігів, Чернігівський р-н, Чернігівська обл., 14035 (підстава – лист генерального директора АТ “Укрпошта” від 02.12.2024 №1.10.004.-34399-24).</w:t>
            </w:r>
          </w:p>
        </w:tc>
      </w:tr>
      <w:tr>
        <w:trPr>
          <w:cantSplit w:val="true"/>
        </w:trPr>
        <w:tc>
          <w:tcPr>
            <w:tcW w:w="113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caps w:val="false"/>
                <w:smallCaps w:val="false"/>
                <w:color w:val="000000"/>
                <w:sz w:val="18"/>
              </w:rPr>
            </w:pPr>
            <w:r>
              <w:rPr>
                <w:rFonts w:ascii="Times New Roman" w:hAnsi="Times New Roman"/>
                <w:b/>
                <w:i w:val="false"/>
                <w:caps w:val="false"/>
                <w:smallCaps w:val="false"/>
                <w:color w:val="000000"/>
                <w:sz w:val="18"/>
              </w:rPr>
              <w:t>Зміна адреси приміщення дільничної виборчої комісії</w:t>
            </w:r>
          </w:p>
        </w:tc>
        <w:tc>
          <w:tcPr>
            <w:tcW w:w="85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741004</w:t>
            </w:r>
          </w:p>
        </w:tc>
        <w:tc>
          <w:tcPr>
            <w:tcW w:w="1871"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59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73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7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просп.Левка Лук’яненка, 45Б, м.Чернігів, Чернігівський р-н, Чернігівська обл., 14035, Чернігівський ліцей №22, каб. 110, фоє</w:t>
            </w:r>
          </w:p>
        </w:tc>
        <w:tc>
          <w:tcPr>
            <w:tcW w:w="8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306</w:t>
            </w:r>
          </w:p>
        </w:tc>
        <w:tc>
          <w:tcPr>
            <w:tcW w:w="606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У зв’язку зі зміною поштового індексу з 14027 на 14035 пропонується змінити адресу приміщення для голосування та адресу приміщення ДВК ВД № 741004 без зміни місцезнаходження з просп.Левка Лук’яненка, 45Б, м.Чернігів, Чернігівський р-н, Чернігівська обл., 14027 на просп.Левка Лук’яненка, 45Б, м.Чернігів, Чернігівський р-н, Чернігівська обл., 14035 (підстава – лист генерального директора АТ “Укрпошта” від 02.12.2024 №1.10.004.-34399-24).</w:t>
            </w:r>
          </w:p>
        </w:tc>
      </w:tr>
      <w:tr>
        <w:trPr>
          <w:cantSplit w:val="true"/>
        </w:trPr>
        <w:tc>
          <w:tcPr>
            <w:tcW w:w="113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caps w:val="false"/>
                <w:smallCaps w:val="false"/>
                <w:color w:val="000000"/>
                <w:sz w:val="18"/>
              </w:rPr>
            </w:pPr>
            <w:r>
              <w:rPr>
                <w:rFonts w:ascii="Times New Roman" w:hAnsi="Times New Roman"/>
                <w:b/>
                <w:i w:val="false"/>
                <w:caps w:val="false"/>
                <w:smallCaps w:val="false"/>
                <w:color w:val="000000"/>
                <w:sz w:val="18"/>
              </w:rPr>
              <w:t>Зміна адреси приміщення для голосування</w:t>
            </w:r>
          </w:p>
        </w:tc>
        <w:tc>
          <w:tcPr>
            <w:tcW w:w="85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741005</w:t>
            </w:r>
          </w:p>
        </w:tc>
        <w:tc>
          <w:tcPr>
            <w:tcW w:w="1871"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59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просп.Левка Лук’яненка, 45Б, м.Чернігів, Чернігівський р-н, Чернігівська обл., 14035, Чернігівський ліцей №22, спортивна зала</w:t>
            </w:r>
          </w:p>
        </w:tc>
        <w:tc>
          <w:tcPr>
            <w:tcW w:w="73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74</w:t>
            </w:r>
          </w:p>
        </w:tc>
        <w:tc>
          <w:tcPr>
            <w:tcW w:w="17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8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606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У зв’язку зі зміною поштового індексу з 14027 на 14035 пропонується змінити адресу приміщення для голосування та адресу приміщення ДВК ВД № 741005 без зміни місцезнаходження з просп.Левка Лук’яненка, 45Б, м.Чернігів, Чернігівський р-н, Чернігівська обл., 14027 на просп.Левка Лук’яненка, 45Б, м.Чернігів, Чернігівський р-н, Чернігівська обл., 14035 (підстава – лист генерального директора АТ “Укрпошта” від 02.12.2024 №1.10.004.-34399-24).</w:t>
            </w:r>
          </w:p>
        </w:tc>
      </w:tr>
      <w:tr>
        <w:trPr>
          <w:cantSplit w:val="true"/>
        </w:trPr>
        <w:tc>
          <w:tcPr>
            <w:tcW w:w="113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caps w:val="false"/>
                <w:smallCaps w:val="false"/>
                <w:color w:val="000000"/>
                <w:sz w:val="18"/>
              </w:rPr>
            </w:pPr>
            <w:r>
              <w:rPr>
                <w:rFonts w:ascii="Times New Roman" w:hAnsi="Times New Roman"/>
                <w:b/>
                <w:i w:val="false"/>
                <w:caps w:val="false"/>
                <w:smallCaps w:val="false"/>
                <w:color w:val="000000"/>
                <w:sz w:val="18"/>
              </w:rPr>
              <w:t>Зміна адреси приміщення дільничної виборчої комісії</w:t>
            </w:r>
          </w:p>
        </w:tc>
        <w:tc>
          <w:tcPr>
            <w:tcW w:w="85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741005</w:t>
            </w:r>
          </w:p>
        </w:tc>
        <w:tc>
          <w:tcPr>
            <w:tcW w:w="1871"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59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73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7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просп.Левка Лук’яненка, 45Б, м.Чернігів, Чернігівський р-н, Чернігівська обл., 14035, Чернігівський ліцей №22, актова зала, спортивна зала</w:t>
            </w:r>
          </w:p>
        </w:tc>
        <w:tc>
          <w:tcPr>
            <w:tcW w:w="8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139</w:t>
            </w:r>
          </w:p>
        </w:tc>
        <w:tc>
          <w:tcPr>
            <w:tcW w:w="606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У зв’язку зі зміною поштового індексу з 14027 на 14035 пропонується змінити адресу приміщення для голосування та адресу приміщення ДВК ВД № 741005 без зміни місцезнаходження з просп.Левка Лук’яненка, 45Б, м.Чернігів, Чернігівський р-н, Чернігівська обл., 14027 на просп.Левка Лук’яненка, 45Б, м.Чернігів, Чернігівський р-н, Чернігівська обл., 14035 (підстава – лист генерального директора АТ “Укрпошта” від 02.12.2024 №1.10.004.-34399-24).</w:t>
            </w:r>
          </w:p>
        </w:tc>
      </w:tr>
      <w:tr>
        <w:trPr>
          <w:cantSplit w:val="true"/>
        </w:trPr>
        <w:tc>
          <w:tcPr>
            <w:tcW w:w="113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caps w:val="false"/>
                <w:smallCaps w:val="false"/>
                <w:color w:val="000000"/>
                <w:sz w:val="18"/>
              </w:rPr>
            </w:pPr>
            <w:r>
              <w:rPr>
                <w:rFonts w:ascii="Times New Roman" w:hAnsi="Times New Roman"/>
                <w:b/>
                <w:i w:val="false"/>
                <w:caps w:val="false"/>
                <w:smallCaps w:val="false"/>
                <w:color w:val="000000"/>
                <w:sz w:val="18"/>
              </w:rPr>
              <w:t>Зміна адреси приміщення для голосування</w:t>
            </w:r>
          </w:p>
        </w:tc>
        <w:tc>
          <w:tcPr>
            <w:tcW w:w="85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741015</w:t>
            </w:r>
          </w:p>
        </w:tc>
        <w:tc>
          <w:tcPr>
            <w:tcW w:w="1871"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59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вул.Шевченка, 95, м.Чернігів, Чернігівський р-н, Чернігівська обл., 14030, Національний університет "Чернігівська політехніка", корпус №1, бібліотека</w:t>
            </w:r>
          </w:p>
        </w:tc>
        <w:tc>
          <w:tcPr>
            <w:tcW w:w="73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105,4</w:t>
            </w:r>
          </w:p>
        </w:tc>
        <w:tc>
          <w:tcPr>
            <w:tcW w:w="17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8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606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У зв’язку із зруйнуванням під час бойових дій приміщення виборчої дільниці та неможливістю його подальшого використання пропонується змінити адресу приміщення для голосування та адресу приміщення ДВК ВД № 741015 з: вул.Шевченка, 61, м.Чернігів, Чернігівський р-н, Чернігівська обл., 14027, Державне підприємство "Олімпійський навчально-спортивний центр "Чернігів"" на: вул.Шевченка, 95, м.Чернігів, Чернігівський р-н, Чернігівська обл., 14030, Національний університет "Чернігівська політехніка", корпус №1 (підстава - акт комісійного обстеження об’єкта, пошкодженого внаслідок збройної агресії Російської Федерації від 03 серпня 2023 року №138, №139; лист Національного університету "Чернігівська політехніка" від 27.05.2025р. №401/08-1112/вс). Відстань між попереднім та новим приміщенням ДВК становить 850м.</w:t>
            </w:r>
          </w:p>
        </w:tc>
      </w:tr>
      <w:tr>
        <w:trPr>
          <w:cantSplit w:val="true"/>
        </w:trPr>
        <w:tc>
          <w:tcPr>
            <w:tcW w:w="113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caps w:val="false"/>
                <w:smallCaps w:val="false"/>
                <w:color w:val="000000"/>
                <w:sz w:val="18"/>
              </w:rPr>
            </w:pPr>
            <w:r>
              <w:rPr>
                <w:rFonts w:ascii="Times New Roman" w:hAnsi="Times New Roman"/>
                <w:b/>
                <w:i w:val="false"/>
                <w:caps w:val="false"/>
                <w:smallCaps w:val="false"/>
                <w:color w:val="000000"/>
                <w:sz w:val="18"/>
              </w:rPr>
              <w:t>Зміна адреси приміщення дільничної виборчої комісії</w:t>
            </w:r>
          </w:p>
        </w:tc>
        <w:tc>
          <w:tcPr>
            <w:tcW w:w="85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741015</w:t>
            </w:r>
          </w:p>
        </w:tc>
        <w:tc>
          <w:tcPr>
            <w:tcW w:w="1871"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59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73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7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вул.Шевченка, 95, м.Чернігів, Чернігівський р-н, Чернігівська обл., 14030, Національний університет "Чернігівська політехніка", корпус №1, бібліотека, ауд. №149</w:t>
            </w:r>
          </w:p>
        </w:tc>
        <w:tc>
          <w:tcPr>
            <w:tcW w:w="8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147,7</w:t>
            </w:r>
          </w:p>
        </w:tc>
        <w:tc>
          <w:tcPr>
            <w:tcW w:w="606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У зв’язку із зруйнуванням під час бойових дій приміщення виборчої дільниці та неможливістю його подальшого використання пропонується змінити адресу приміщення для голосування та адресу приміщення ДВК ВД № 741015 з: вул.Шевченка, 61, м.Чернігів, Чернігівський р-н, Чернігівська обл., 14027, Державне підприємство "Олімпійський навчально-спортивний центр "Чернігів"" на: вул.Шевченка, 95, м.Чернігів, Чернігівський р-н, Чернігівська обл., 14030, Національний університет "Чернігівська політехніка", корпус №1 (підстава - акт комісійного обстеження об’єкта, пошкодженого внаслідок збройної агресії Російської Федерації від 03 серпня 2023 року №138, №139; лист Національного університету "Чернігівська політехніка" від 27.05.2025р. №401/08-1112/вс). Відстань між попереднім та новим приміщенням ДВК становить 850м.</w:t>
            </w:r>
          </w:p>
        </w:tc>
      </w:tr>
      <w:tr>
        <w:trPr>
          <w:cantSplit w:val="true"/>
        </w:trPr>
        <w:tc>
          <w:tcPr>
            <w:tcW w:w="113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caps w:val="false"/>
                <w:smallCaps w:val="false"/>
                <w:color w:val="000000"/>
                <w:sz w:val="18"/>
              </w:rPr>
            </w:pPr>
            <w:r>
              <w:rPr>
                <w:rFonts w:ascii="Times New Roman" w:hAnsi="Times New Roman"/>
                <w:b/>
                <w:i w:val="false"/>
                <w:caps w:val="false"/>
                <w:smallCaps w:val="false"/>
                <w:color w:val="000000"/>
                <w:sz w:val="18"/>
              </w:rPr>
              <w:t>Зміна адреси приміщення для голосування</w:t>
            </w:r>
          </w:p>
        </w:tc>
        <w:tc>
          <w:tcPr>
            <w:tcW w:w="85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741016</w:t>
            </w:r>
          </w:p>
        </w:tc>
        <w:tc>
          <w:tcPr>
            <w:tcW w:w="1871"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59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вул.Шевченка, 93, м.Чернігів, Чернігівський р-н, Чернігівська обл., 14030, Чернігівська гімназія №16, спортивна зала</w:t>
            </w:r>
          </w:p>
        </w:tc>
        <w:tc>
          <w:tcPr>
            <w:tcW w:w="73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186</w:t>
            </w:r>
          </w:p>
        </w:tc>
        <w:tc>
          <w:tcPr>
            <w:tcW w:w="17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8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606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У зв’язку зі зміною поштового індексу з 14027 на 14030 пропонується змінити адресу приміщення для голосування та адресу приміщення ДВК ВД № 741016 без зміни місцезнаходження з вул.Шевченка, 93, м.Чернігів, Чернігівський р-н, Чернігівська обл., 14027 на вул.Шевченка, 93, м.Чернігів, Чернігівський р-н, Чернігівська обл., 14030 (підстава – лист генерального директора АТ “Укрпошта” від 02.12.2024 №1.10.004.-34399-24).</w:t>
            </w:r>
          </w:p>
        </w:tc>
      </w:tr>
      <w:tr>
        <w:trPr>
          <w:cantSplit w:val="true"/>
        </w:trPr>
        <w:tc>
          <w:tcPr>
            <w:tcW w:w="113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caps w:val="false"/>
                <w:smallCaps w:val="false"/>
                <w:color w:val="000000"/>
                <w:sz w:val="18"/>
              </w:rPr>
            </w:pPr>
            <w:r>
              <w:rPr>
                <w:rFonts w:ascii="Times New Roman" w:hAnsi="Times New Roman"/>
                <w:b/>
                <w:i w:val="false"/>
                <w:caps w:val="false"/>
                <w:smallCaps w:val="false"/>
                <w:color w:val="000000"/>
                <w:sz w:val="18"/>
              </w:rPr>
              <w:t>Зміна адреси приміщення дільничної виборчої комісії</w:t>
            </w:r>
          </w:p>
        </w:tc>
        <w:tc>
          <w:tcPr>
            <w:tcW w:w="85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741016</w:t>
            </w:r>
          </w:p>
        </w:tc>
        <w:tc>
          <w:tcPr>
            <w:tcW w:w="1871"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59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73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7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вул.Шевченка, 93, м.Чернігів, Чернігівський р-н, Чернігівська обл., 14030, Чернігівська гімназія №16, каб. 4, спортивна зала</w:t>
            </w:r>
          </w:p>
        </w:tc>
        <w:tc>
          <w:tcPr>
            <w:tcW w:w="8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206</w:t>
            </w:r>
          </w:p>
        </w:tc>
        <w:tc>
          <w:tcPr>
            <w:tcW w:w="606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У зв’язку зі зміною поштового індексу з 14027 на 14030 пропонується змінити адресу приміщення для голосування та адресу приміщення ДВК ВД № 741016 без зміни місцезнаходження з вул.Шевченка, 93, м.Чернігів, Чернігівський р-н, Чернігівська обл., 14027 на вул.Шевченка, 93, м.Чернігів, Чернігівський р-н, Чернігівська обл., 14030 (підстава – лист генерального директора АТ “Укрпошта” від 02.12.2024 №1.10.004.-34399-24).</w:t>
            </w:r>
          </w:p>
        </w:tc>
      </w:tr>
      <w:tr>
        <w:trPr>
          <w:cantSplit w:val="true"/>
        </w:trPr>
        <w:tc>
          <w:tcPr>
            <w:tcW w:w="113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caps w:val="false"/>
                <w:smallCaps w:val="false"/>
                <w:color w:val="000000"/>
                <w:sz w:val="18"/>
              </w:rPr>
            </w:pPr>
            <w:r>
              <w:rPr>
                <w:rFonts w:ascii="Times New Roman" w:hAnsi="Times New Roman"/>
                <w:b/>
                <w:i w:val="false"/>
                <w:caps w:val="false"/>
                <w:smallCaps w:val="false"/>
                <w:color w:val="000000"/>
                <w:sz w:val="18"/>
              </w:rPr>
              <w:t>Зміна адреси приміщення для голосування</w:t>
            </w:r>
          </w:p>
        </w:tc>
        <w:tc>
          <w:tcPr>
            <w:tcW w:w="85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741017</w:t>
            </w:r>
          </w:p>
        </w:tc>
        <w:tc>
          <w:tcPr>
            <w:tcW w:w="1871"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59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вул.Шевченка, 95, м.Чернігів, Чернігівський р-н, Чернігівська обл., 14030, Національний університет "Чернігівська політехніка", хол</w:t>
            </w:r>
          </w:p>
        </w:tc>
        <w:tc>
          <w:tcPr>
            <w:tcW w:w="73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283</w:t>
            </w:r>
          </w:p>
        </w:tc>
        <w:tc>
          <w:tcPr>
            <w:tcW w:w="17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8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606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У зв’язку зі зміною поштового індексу з 14027 на 14030 пропонується змінити адресу приміщення для голосування та адресу приміщення ДВК ВД № 741017 без зміни місцезнаходження з вул.Шевченка, 95, м.Чернігів, Чернігівський р-н, Чернігівська обл., 14027 на вул.Шевченка, 95, м.Чернігів, Чернігівський р-н, Чернігівська обл., 14030 (підстава – лист генерального директора АТ “Укрпошта” від 02.12.2024 №1.10.004.-34399-24).</w:t>
            </w:r>
          </w:p>
        </w:tc>
      </w:tr>
      <w:tr>
        <w:trPr>
          <w:cantSplit w:val="true"/>
        </w:trPr>
        <w:tc>
          <w:tcPr>
            <w:tcW w:w="113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caps w:val="false"/>
                <w:smallCaps w:val="false"/>
                <w:color w:val="000000"/>
                <w:sz w:val="18"/>
              </w:rPr>
            </w:pPr>
            <w:r>
              <w:rPr>
                <w:rFonts w:ascii="Times New Roman" w:hAnsi="Times New Roman"/>
                <w:b/>
                <w:i w:val="false"/>
                <w:caps w:val="false"/>
                <w:smallCaps w:val="false"/>
                <w:color w:val="000000"/>
                <w:sz w:val="18"/>
              </w:rPr>
              <w:t>Зміна адреси приміщення дільничної виборчої комісії</w:t>
            </w:r>
          </w:p>
        </w:tc>
        <w:tc>
          <w:tcPr>
            <w:tcW w:w="85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741017</w:t>
            </w:r>
          </w:p>
        </w:tc>
        <w:tc>
          <w:tcPr>
            <w:tcW w:w="1871"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59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73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7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вул.Шевченка, 95, м.Чернігів, Чернігівський р-н, Чернігівська обл., 14030, Національний університет "Чернігівська політехніка", бібліотека, хол</w:t>
            </w:r>
          </w:p>
        </w:tc>
        <w:tc>
          <w:tcPr>
            <w:tcW w:w="8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301</w:t>
            </w:r>
          </w:p>
        </w:tc>
        <w:tc>
          <w:tcPr>
            <w:tcW w:w="606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У зв’язку зі зміною поштового індексу з 14027 на 14030 пропонується змінити адресу приміщення для голосування та адресу приміщення ДВК ВД № 741017 без зміни місцезнаходження з вул.Шевченка, 95, м.Чернігів, Чернігівський р-н, Чернігівська обл., 14027 на вул.Шевченка, 95, м.Чернігів, Чернігівський р-н, Чернігівська обл., 14030 (підстава – лист генерального директора АТ “Укрпошта” від 02.12.2024 №1.10.004.-34399-24).</w:t>
            </w:r>
          </w:p>
        </w:tc>
      </w:tr>
      <w:tr>
        <w:trPr>
          <w:cantSplit w:val="true"/>
        </w:trPr>
        <w:tc>
          <w:tcPr>
            <w:tcW w:w="113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caps w:val="false"/>
                <w:smallCaps w:val="false"/>
                <w:color w:val="000000"/>
                <w:sz w:val="18"/>
              </w:rPr>
            </w:pPr>
            <w:r>
              <w:rPr>
                <w:rFonts w:ascii="Times New Roman" w:hAnsi="Times New Roman"/>
                <w:b/>
                <w:i w:val="false"/>
                <w:caps w:val="false"/>
                <w:smallCaps w:val="false"/>
                <w:color w:val="000000"/>
                <w:sz w:val="18"/>
              </w:rPr>
              <w:t>Зміна адреси приміщення для голосування</w:t>
            </w:r>
          </w:p>
        </w:tc>
        <w:tc>
          <w:tcPr>
            <w:tcW w:w="85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741048</w:t>
            </w:r>
          </w:p>
        </w:tc>
        <w:tc>
          <w:tcPr>
            <w:tcW w:w="1871"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59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просп.Миру, 267, м.Чернігів, Чернігівський р-н, Чернігівська обл., 14007, заклад дошкільної освіти №22, група №5</w:t>
            </w:r>
          </w:p>
        </w:tc>
        <w:tc>
          <w:tcPr>
            <w:tcW w:w="73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76,5</w:t>
            </w:r>
          </w:p>
        </w:tc>
        <w:tc>
          <w:tcPr>
            <w:tcW w:w="17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8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606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У зв’язку із зруйнуванням під час бойових дій приміщення виборчої дільниці та неможливістю його подальшого використання пропонується змінити адресу приміщення для голосування та адресу приміщення ДВК ВД №741048 з: просп.Миру, 247, м.Чернігів, Чернігівський р-н, Чернігівська обл., 14007, Державний професійно-технічний навчальний заклад "Чернігівський професійний будівельний ліцей" на: просп.Миру, 267, м.Чернігів, Чернігівський р-н, Чернігівська обл., 14007, заклад дошкільної освіти №22 (підстава - експертний звіт за результатами обстеження технічного стану Державного професійно-технічного навчального закладу "Чернігівський професійний будівельний ліцей" від 19 липня 2022року № ТО-19072022-1; лист Управління освіти Чернігівської міської ради від 01.05.2025р. №184/2025/2-09.1). Відстань між попереднім та новим приміщенням ДВК становить 200м.</w:t>
            </w:r>
          </w:p>
        </w:tc>
      </w:tr>
      <w:tr>
        <w:trPr>
          <w:cantSplit w:val="true"/>
        </w:trPr>
        <w:tc>
          <w:tcPr>
            <w:tcW w:w="113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caps w:val="false"/>
                <w:smallCaps w:val="false"/>
                <w:color w:val="000000"/>
                <w:sz w:val="18"/>
              </w:rPr>
            </w:pPr>
            <w:r>
              <w:rPr>
                <w:rFonts w:ascii="Times New Roman" w:hAnsi="Times New Roman"/>
                <w:b/>
                <w:i w:val="false"/>
                <w:caps w:val="false"/>
                <w:smallCaps w:val="false"/>
                <w:color w:val="000000"/>
                <w:sz w:val="18"/>
              </w:rPr>
              <w:t>Зміна адреси приміщення дільничної виборчої комісії</w:t>
            </w:r>
          </w:p>
        </w:tc>
        <w:tc>
          <w:tcPr>
            <w:tcW w:w="85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741048</w:t>
            </w:r>
          </w:p>
        </w:tc>
        <w:tc>
          <w:tcPr>
            <w:tcW w:w="1871"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59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73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7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просп.Миру, 267, м.Чернігів, Чернігівський р-н, Чернігівська обл., 14007, заклад дошкільної освіти №22, кабінет методиста, група №5</w:t>
            </w:r>
          </w:p>
        </w:tc>
        <w:tc>
          <w:tcPr>
            <w:tcW w:w="8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94,5</w:t>
            </w:r>
          </w:p>
        </w:tc>
        <w:tc>
          <w:tcPr>
            <w:tcW w:w="606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У зв’язку із зруйнуванням під час бойових дій приміщення виборчої дільниці та неможливістю його подальшого використання пропонується змінити адресу приміщення для голосування та адресу приміщення ДВК ВД №741048 з: просп.Миру, 247, м.Чернігів, Чернігівський р-н, Чернігівська обл., 14007, Державний професійно-технічний навчальний заклад "Чернігівський професійний будівельний ліцей" на: просп.Миру, 267, м.Чернігів, Чернігівський р-н, Чернігівська обл., 14007, заклад дошкільної освіти №22 (підстава - експертний звіт за результатами обстеження технічного стану Державного професійно-технічного навчального закладу "Чернігівський професійний будівельний ліцей" від 19 липня 2022року № ТО-19072022-1; лист Управління освіти Чернігівської міської ради від 01.05.2025р. №184/2025/2-09.1). Відстань між попереднім та новим приміщенням ДВК становить 200м.</w:t>
            </w:r>
          </w:p>
        </w:tc>
      </w:tr>
      <w:tr>
        <w:trPr>
          <w:cantSplit w:val="true"/>
        </w:trPr>
        <w:tc>
          <w:tcPr>
            <w:tcW w:w="113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caps w:val="false"/>
                <w:smallCaps w:val="false"/>
                <w:color w:val="000000"/>
                <w:sz w:val="18"/>
              </w:rPr>
            </w:pPr>
            <w:r>
              <w:rPr>
                <w:rFonts w:ascii="Times New Roman" w:hAnsi="Times New Roman"/>
                <w:b/>
                <w:i w:val="false"/>
                <w:caps w:val="false"/>
                <w:smallCaps w:val="false"/>
                <w:color w:val="000000"/>
                <w:sz w:val="18"/>
              </w:rPr>
              <w:t>Зміна адреси приміщення для голосування</w:t>
            </w:r>
          </w:p>
        </w:tc>
        <w:tc>
          <w:tcPr>
            <w:tcW w:w="85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741049</w:t>
            </w:r>
          </w:p>
        </w:tc>
        <w:tc>
          <w:tcPr>
            <w:tcW w:w="1871"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59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просп.Миру, 267, м.Чернігів, Чернігівський р-н, Чернігівська обл., 14007, заклад дошкільної освіти №22, група №3</w:t>
            </w:r>
          </w:p>
        </w:tc>
        <w:tc>
          <w:tcPr>
            <w:tcW w:w="73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74,6</w:t>
            </w:r>
          </w:p>
        </w:tc>
        <w:tc>
          <w:tcPr>
            <w:tcW w:w="17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8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606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У зв’язку із зруйнуванням під час бойових дій приміщення виборчої дільниці та неможливістю його подальшого використання пропонується змінити адресу приміщення для голосування та адресу приміщення ДВК ВД №741049 з: просп.Миру, 247, м.Чернігів, Чернігівський р-н, Чернігівська обл., 14007, Державний професійно-технічний навчальний заклад "Чернігівський професійний будівельний ліцей" на: просп.Миру, 267, м.Чернігів, Чернігівський р-н, Чернігівська обл., 14007, заклад дошкільної освіти №22 (підстава - експертний звіт за результатами обстеження технічного стану Державного професійно-технічного навчального закладу "Чернігівський професійний будівельний ліцей" від 19 липня 2022року № ТО-19072022-1; лист Управління освіти Чернігівської міської ради від 01.05.2025р. №184/2025/2-09.1). Відстань між попереднім та новим приміщенням ДВК становить 200м.</w:t>
            </w:r>
          </w:p>
        </w:tc>
      </w:tr>
      <w:tr>
        <w:trPr>
          <w:cantSplit w:val="true"/>
        </w:trPr>
        <w:tc>
          <w:tcPr>
            <w:tcW w:w="113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caps w:val="false"/>
                <w:smallCaps w:val="false"/>
                <w:color w:val="000000"/>
                <w:sz w:val="18"/>
              </w:rPr>
            </w:pPr>
            <w:r>
              <w:rPr>
                <w:rFonts w:ascii="Times New Roman" w:hAnsi="Times New Roman"/>
                <w:b/>
                <w:i w:val="false"/>
                <w:caps w:val="false"/>
                <w:smallCaps w:val="false"/>
                <w:color w:val="000000"/>
                <w:sz w:val="18"/>
              </w:rPr>
              <w:t>Зміна адреси приміщення дільничної виборчої комісії</w:t>
            </w:r>
          </w:p>
        </w:tc>
        <w:tc>
          <w:tcPr>
            <w:tcW w:w="85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741049</w:t>
            </w:r>
          </w:p>
        </w:tc>
        <w:tc>
          <w:tcPr>
            <w:tcW w:w="1871"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59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73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7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просп.Миру, 267, м.Чернігів, Чернігівський р-н, Чернігівська обл., 14007, заклад дошкільної освіти №22, ізо-кімната, група №3</w:t>
            </w:r>
          </w:p>
        </w:tc>
        <w:tc>
          <w:tcPr>
            <w:tcW w:w="8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109,6</w:t>
            </w:r>
          </w:p>
        </w:tc>
        <w:tc>
          <w:tcPr>
            <w:tcW w:w="606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У зв’язку із зруйнуванням під час бойових дій приміщення виборчої дільниці та неможливістю його подальшого використання пропонується змінити адресу приміщення для голосування та адресу приміщення ДВК ВД №741049 з: просп.Миру, 247, м.Чернігів, Чернігівський р-н, Чернігівська обл., 14007, Державний професійно-технічний навчальний заклад "Чернігівський професійний будівельний ліцей" на: просп.Миру, 267, м.Чернігів, Чернігівський р-н, Чернігівська обл., 14007, заклад дошкільної освіти №22 (підстава - експертний звіт за результатами обстеження технічного стану Державного професійно-технічного навчального закладу "Чернігівський професійний будівельний ліцей" від 19 липня 2022року № ТО-19072022-1; лист Управління освіти Чернігівської міської ради від 01.05.2025р. №184/2025/2-09.1). Відстань між попереднім та новим приміщенням ДВК становить 200м.</w:t>
            </w:r>
          </w:p>
        </w:tc>
      </w:tr>
    </w:tbl>
    <w:p>
      <w:pPr>
        <w:pStyle w:val="BodyText"/>
        <w:bidi w:val="0"/>
        <w:spacing w:lineRule="auto" w:line="276" w:before="0" w:after="140"/>
        <w:jc w:val="start"/>
        <w:rPr/>
      </w:pPr>
      <w:r>
        <w:rPr/>
      </w:r>
      <w:r>
        <w:br w:type="page"/>
      </w:r>
    </w:p>
    <w:p>
      <w:pPr>
        <w:pStyle w:val="BodyText"/>
        <w:bidi w:val="0"/>
        <w:jc w:val="start"/>
        <w:rPr/>
      </w:pPr>
      <w:r>
        <w:rPr/>
      </w:r>
    </w:p>
    <w:tbl>
      <w:tblPr>
        <w:tblW w:w="14850" w:type="dxa"/>
        <w:jc w:val="start"/>
        <w:tblInd w:w="0" w:type="dxa"/>
        <w:tblLayout w:type="fixed"/>
        <w:tblCellMar>
          <w:top w:w="284" w:type="dxa"/>
          <w:start w:w="0" w:type="dxa"/>
          <w:bottom w:w="0" w:type="dxa"/>
          <w:end w:w="0" w:type="dxa"/>
        </w:tblCellMar>
      </w:tblPr>
      <w:tblGrid>
        <w:gridCol w:w="1134"/>
        <w:gridCol w:w="850"/>
        <w:gridCol w:w="1646"/>
        <w:gridCol w:w="1920"/>
        <w:gridCol w:w="1995"/>
        <w:gridCol w:w="1530"/>
        <w:gridCol w:w="1020"/>
        <w:gridCol w:w="4755"/>
      </w:tblGrid>
      <w:tr>
        <w:trPr>
          <w:cantSplit w:val="true"/>
        </w:trPr>
        <w:tc>
          <w:tcPr>
            <w:tcW w:w="14850" w:type="dxa"/>
            <w:gridSpan w:val="8"/>
            <w:tcBorders/>
          </w:tcPr>
          <w:p>
            <w:pPr>
              <w:pStyle w:val="Normal"/>
              <w:keepLines/>
              <w:widowControl/>
              <w:bidi w:val="0"/>
              <w:spacing w:lineRule="atLeast" w:line="280"/>
              <w:jc w:val="center"/>
              <w:rPr>
                <w:rFonts w:ascii="Times New Roman" w:hAnsi="Times New Roman"/>
                <w:b w:val="false"/>
                <w:i/>
                <w:caps w:val="false"/>
                <w:smallCaps w:val="false"/>
                <w:color w:val="000000"/>
                <w:sz w:val="24"/>
              </w:rPr>
            </w:pPr>
            <w:r>
              <w:rPr>
                <w:rFonts w:ascii="Times New Roman" w:hAnsi="Times New Roman"/>
                <w:b w:val="false"/>
                <w:i/>
                <w:caps w:val="false"/>
                <w:smallCaps w:val="false"/>
                <w:color w:val="000000"/>
                <w:sz w:val="24"/>
              </w:rPr>
              <w:t>Спеціальні виборчі дільниці</w:t>
            </w:r>
          </w:p>
        </w:tc>
      </w:tr>
      <w:tr>
        <w:trPr>
          <w:cantSplit w:val="true"/>
        </w:trPr>
        <w:tc>
          <w:tcPr>
            <w:tcW w:w="113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caps w:val="false"/>
                <w:smallCaps w:val="false"/>
                <w:color w:val="000000"/>
                <w:sz w:val="18"/>
              </w:rPr>
            </w:pPr>
            <w:r>
              <w:rPr>
                <w:rFonts w:ascii="Times New Roman" w:hAnsi="Times New Roman"/>
                <w:b/>
                <w:i w:val="false"/>
                <w:caps w:val="false"/>
                <w:smallCaps w:val="false"/>
                <w:color w:val="000000"/>
                <w:sz w:val="18"/>
              </w:rPr>
              <w:t>Суть змін</w:t>
            </w:r>
          </w:p>
        </w:tc>
        <w:tc>
          <w:tcPr>
            <w:tcW w:w="85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caps w:val="false"/>
                <w:smallCaps w:val="false"/>
                <w:color w:val="000000"/>
                <w:sz w:val="18"/>
              </w:rPr>
            </w:pPr>
            <w:r>
              <w:rPr>
                <w:rFonts w:ascii="Times New Roman" w:hAnsi="Times New Roman"/>
                <w:b/>
                <w:i w:val="false"/>
                <w:caps w:val="false"/>
                <w:smallCaps w:val="false"/>
                <w:color w:val="000000"/>
                <w:sz w:val="18"/>
              </w:rPr>
              <w:t xml:space="preserve">№ </w:t>
            </w:r>
            <w:r>
              <w:rPr>
                <w:rFonts w:ascii="Times New Roman" w:hAnsi="Times New Roman"/>
                <w:b/>
                <w:i w:val="false"/>
                <w:caps w:val="false"/>
                <w:smallCaps w:val="false"/>
                <w:color w:val="000000"/>
                <w:sz w:val="18"/>
              </w:rPr>
              <w:t>виборчої дільниці</w:t>
            </w:r>
          </w:p>
        </w:tc>
        <w:tc>
          <w:tcPr>
            <w:tcW w:w="1646"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caps w:val="false"/>
                <w:smallCaps w:val="false"/>
                <w:color w:val="000000"/>
                <w:sz w:val="18"/>
              </w:rPr>
            </w:pPr>
            <w:r>
              <w:rPr>
                <w:rFonts w:ascii="Times New Roman" w:hAnsi="Times New Roman"/>
                <w:b/>
                <w:i w:val="false"/>
                <w:caps w:val="false"/>
                <w:smallCaps w:val="false"/>
                <w:color w:val="000000"/>
                <w:sz w:val="18"/>
              </w:rPr>
              <w:t>Назва закладу, установи чи полярної станції України</w:t>
            </w:r>
          </w:p>
        </w:tc>
        <w:tc>
          <w:tcPr>
            <w:tcW w:w="192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caps w:val="false"/>
                <w:smallCaps w:val="false"/>
                <w:color w:val="000000"/>
                <w:sz w:val="18"/>
              </w:rPr>
            </w:pPr>
            <w:r>
              <w:rPr>
                <w:rFonts w:ascii="Times New Roman" w:hAnsi="Times New Roman"/>
                <w:b/>
                <w:i w:val="false"/>
                <w:caps w:val="false"/>
                <w:smallCaps w:val="false"/>
                <w:color w:val="000000"/>
                <w:sz w:val="18"/>
              </w:rPr>
              <w:t>Адреса та місцезнаходження приміщення для голосування</w:t>
            </w:r>
          </w:p>
        </w:tc>
        <w:tc>
          <w:tcPr>
            <w:tcW w:w="199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caps w:val="false"/>
                <w:smallCaps w:val="false"/>
                <w:color w:val="000000"/>
                <w:sz w:val="18"/>
              </w:rPr>
            </w:pPr>
            <w:r>
              <w:rPr>
                <w:rFonts w:ascii="Times New Roman" w:hAnsi="Times New Roman"/>
                <w:b/>
                <w:i w:val="false"/>
                <w:caps w:val="false"/>
                <w:smallCaps w:val="false"/>
                <w:color w:val="000000"/>
                <w:sz w:val="18"/>
              </w:rPr>
              <w:t>Площа приміщення для голосування (кв.м)</w:t>
            </w:r>
          </w:p>
        </w:tc>
        <w:tc>
          <w:tcPr>
            <w:tcW w:w="153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caps w:val="false"/>
                <w:smallCaps w:val="false"/>
                <w:color w:val="000000"/>
                <w:sz w:val="18"/>
              </w:rPr>
            </w:pPr>
            <w:r>
              <w:rPr>
                <w:rFonts w:ascii="Times New Roman" w:hAnsi="Times New Roman"/>
                <w:b/>
                <w:i w:val="false"/>
                <w:caps w:val="false"/>
                <w:smallCaps w:val="false"/>
                <w:color w:val="000000"/>
                <w:sz w:val="18"/>
              </w:rPr>
              <w:t>Адреса та місцезнаходження приміщення дільничної виборчої комісії</w:t>
            </w:r>
          </w:p>
        </w:tc>
        <w:tc>
          <w:tcPr>
            <w:tcW w:w="102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caps w:val="false"/>
                <w:smallCaps w:val="false"/>
                <w:color w:val="000000"/>
                <w:sz w:val="18"/>
              </w:rPr>
            </w:pPr>
            <w:r>
              <w:rPr>
                <w:rFonts w:ascii="Times New Roman" w:hAnsi="Times New Roman"/>
                <w:b/>
                <w:i w:val="false"/>
                <w:caps w:val="false"/>
                <w:smallCaps w:val="false"/>
                <w:color w:val="000000"/>
                <w:sz w:val="18"/>
              </w:rPr>
              <w:t>Площа приміщення дільничної виборчої комісії (кв.м)</w:t>
            </w:r>
          </w:p>
        </w:tc>
        <w:tc>
          <w:tcPr>
            <w:tcW w:w="47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caps w:val="false"/>
                <w:smallCaps w:val="false"/>
                <w:color w:val="000000"/>
                <w:sz w:val="18"/>
              </w:rPr>
            </w:pPr>
            <w:r>
              <w:rPr>
                <w:rFonts w:ascii="Times New Roman" w:hAnsi="Times New Roman"/>
                <w:b/>
                <w:i w:val="false"/>
                <w:caps w:val="false"/>
                <w:smallCaps w:val="false"/>
                <w:color w:val="000000"/>
                <w:sz w:val="18"/>
              </w:rPr>
              <w:t>Обгрунтування необхідності внесення відповідних змін</w:t>
            </w:r>
          </w:p>
        </w:tc>
      </w:tr>
      <w:tr>
        <w:trPr>
          <w:cantSplit w:val="true"/>
        </w:trPr>
        <w:tc>
          <w:tcPr>
            <w:tcW w:w="113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caps w:val="false"/>
                <w:smallCaps w:val="false"/>
                <w:color w:val="000000"/>
                <w:sz w:val="18"/>
              </w:rPr>
            </w:pPr>
            <w:r>
              <w:rPr>
                <w:rFonts w:ascii="Times New Roman" w:hAnsi="Times New Roman"/>
                <w:b/>
                <w:i w:val="false"/>
                <w:caps w:val="false"/>
                <w:smallCaps w:val="false"/>
                <w:color w:val="000000"/>
                <w:sz w:val="18"/>
              </w:rPr>
              <w:t>Ліквідація виборчої дільниці</w:t>
            </w:r>
          </w:p>
        </w:tc>
        <w:tc>
          <w:tcPr>
            <w:tcW w:w="85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741052</w:t>
            </w:r>
          </w:p>
        </w:tc>
        <w:tc>
          <w:tcPr>
            <w:tcW w:w="1646"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92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99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53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02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47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У зв’язку з пошкодженням під час бойових дій будівлі КНП "Чернігівська обласна лікарня" ЧОР "Відокремлений структурний підрозділ центр для постраждалих від наслідків аварії на ЧАЕС та ветеранів", яка знаходиться за адресою вул.Шевченка, 160, м.Чернігів, Чернігівський р-н, Чернігівська обл., 14020, та неможливістю перебування та лікування в ній хворих пропонується ліквідувати спеціальну ВД №741052 (підстава - лист управління охорони здоров’я ЧОДА КНП "Чернігівська обласна лікарня" ЧОР від 07 квітня 2025 року № 4-14/05/972).</w:t>
            </w:r>
          </w:p>
        </w:tc>
      </w:tr>
    </w:tbl>
    <w:p>
      <w:pPr>
        <w:pStyle w:val="BodyText"/>
        <w:bidi w:val="0"/>
        <w:spacing w:lineRule="auto" w:line="276" w:before="0" w:after="140"/>
        <w:jc w:val="start"/>
        <w:rPr/>
      </w:pPr>
      <w:r>
        <w:rPr/>
      </w:r>
    </w:p>
    <w:p>
      <w:pPr>
        <w:pStyle w:val="BodyText"/>
        <w:bidi w:val="0"/>
        <w:spacing w:lineRule="auto" w:line="276" w:before="0" w:after="140"/>
        <w:jc w:val="start"/>
        <w:rPr/>
      </w:pPr>
      <w:r>
        <w:rPr/>
      </w:r>
    </w:p>
    <w:tbl>
      <w:tblPr>
        <w:tblW w:w="5000" w:type="pct"/>
        <w:jc w:val="start"/>
        <w:tblInd w:w="0" w:type="dxa"/>
        <w:tblLayout w:type="fixed"/>
        <w:tblCellMar>
          <w:top w:w="1134" w:type="dxa"/>
          <w:start w:w="0" w:type="dxa"/>
          <w:bottom w:w="0" w:type="dxa"/>
          <w:end w:w="0" w:type="dxa"/>
        </w:tblCellMar>
      </w:tblPr>
      <w:tblGrid>
        <w:gridCol w:w="6245"/>
        <w:gridCol w:w="1134"/>
        <w:gridCol w:w="3644"/>
        <w:gridCol w:w="3799"/>
      </w:tblGrid>
      <w:tr>
        <w:trPr>
          <w:cantSplit w:val="true"/>
        </w:trPr>
        <w:tc>
          <w:tcPr>
            <w:tcW w:w="6245" w:type="dxa"/>
            <w:tcBorders/>
          </w:tcPr>
          <w:p>
            <w:pPr>
              <w:pStyle w:val="Normal"/>
              <w:keepLines/>
              <w:widowControl/>
              <w:bidi w:val="0"/>
              <w:spacing w:lineRule="atLeast" w:line="280"/>
              <w:jc w:val="center"/>
              <w:rPr>
                <w:rFonts w:ascii="Times New Roman" w:hAnsi="Times New Roman"/>
                <w:b w:val="false"/>
                <w:i w:val="false"/>
                <w:caps w:val="false"/>
                <w:smallCaps w:val="false"/>
                <w:color w:val="000000"/>
                <w:sz w:val="24"/>
              </w:rPr>
            </w:pPr>
            <w:r>
              <w:rPr>
                <w:rFonts w:ascii="Times New Roman" w:hAnsi="Times New Roman"/>
                <w:b w:val="false"/>
                <w:i w:val="false"/>
                <w:caps w:val="false"/>
                <w:smallCaps w:val="false"/>
                <w:color w:val="000000"/>
                <w:sz w:val="24"/>
              </w:rPr>
              <w:t>Заступник міського голови з питань діяльності виконавчих органів ради</w:t>
            </w:r>
          </w:p>
        </w:tc>
        <w:tc>
          <w:tcPr>
            <w:tcW w:w="1134" w:type="dxa"/>
            <w:tcBorders/>
            <w:vAlign w:val="bottom"/>
          </w:tcPr>
          <w:p>
            <w:pPr>
              <w:pStyle w:val="Normal"/>
              <w:keepLines/>
              <w:widowControl/>
              <w:bidi w:val="0"/>
              <w:spacing w:lineRule="atLeast" w:line="280"/>
              <w:jc w:val="center"/>
              <w:rPr>
                <w:rFonts w:ascii="Times New Roman" w:hAnsi="Times New Roman"/>
                <w:b w:val="false"/>
                <w:i w:val="false"/>
                <w:caps w:val="false"/>
                <w:smallCaps w:val="false"/>
                <w:color w:val="000000"/>
                <w:sz w:val="20"/>
              </w:rPr>
            </w:pPr>
            <w:r>
              <w:rPr>
                <w:rFonts w:ascii="Times New Roman" w:hAnsi="Times New Roman"/>
                <w:b w:val="false"/>
                <w:i w:val="false"/>
                <w:caps w:val="false"/>
                <w:smallCaps w:val="false"/>
                <w:color w:val="000000"/>
                <w:sz w:val="20"/>
              </w:rPr>
              <w:t>МП</w:t>
            </w:r>
          </w:p>
        </w:tc>
        <w:tc>
          <w:tcPr>
            <w:tcW w:w="3644" w:type="dxa"/>
            <w:tcBorders/>
          </w:tcPr>
          <w:p>
            <w:pPr>
              <w:pStyle w:val="Normal"/>
              <w:keepLines/>
              <w:widowControl/>
              <w:bidi w:val="0"/>
              <w:spacing w:lineRule="atLeast" w:line="280"/>
              <w:jc w:val="center"/>
              <w:rPr>
                <w:rFonts w:ascii="Times New Roman" w:hAnsi="Times New Roman"/>
                <w:b w:val="false"/>
                <w:i w:val="false"/>
                <w:caps w:val="false"/>
                <w:smallCaps w:val="false"/>
                <w:color w:val="000000"/>
                <w:sz w:val="16"/>
              </w:rPr>
            </w:pPr>
            <w:r>
              <w:rPr>
                <w:rFonts w:ascii="Times New Roman" w:hAnsi="Times New Roman"/>
                <w:b w:val="false"/>
                <w:i w:val="false"/>
                <w:caps w:val="false"/>
                <w:smallCaps w:val="false"/>
                <w:color w:val="000000"/>
                <w:sz w:val="16"/>
              </w:rPr>
              <w:t>____________________</w:t>
            </w:r>
          </w:p>
          <w:p>
            <w:pPr>
              <w:pStyle w:val="Normal"/>
              <w:keepLines/>
              <w:widowControl/>
              <w:bidi w:val="0"/>
              <w:spacing w:lineRule="atLeast" w:line="160"/>
              <w:jc w:val="center"/>
              <w:rPr>
                <w:rFonts w:ascii="Times New Roman" w:hAnsi="Times New Roman"/>
                <w:b w:val="false"/>
                <w:i w:val="false"/>
                <w:caps w:val="false"/>
                <w:smallCaps w:val="false"/>
                <w:color w:val="000000"/>
                <w:sz w:val="16"/>
              </w:rPr>
            </w:pPr>
            <w:r>
              <w:rPr>
                <w:rFonts w:ascii="Times New Roman" w:hAnsi="Times New Roman"/>
                <w:b w:val="false"/>
                <w:i w:val="false"/>
                <w:caps w:val="false"/>
                <w:smallCaps w:val="false"/>
                <w:color w:val="000000"/>
                <w:sz w:val="16"/>
              </w:rPr>
              <w:t>(підпис)</w:t>
            </w:r>
          </w:p>
        </w:tc>
        <w:tc>
          <w:tcPr>
            <w:tcW w:w="3799" w:type="dxa"/>
            <w:tcBorders/>
          </w:tcPr>
          <w:p>
            <w:pPr>
              <w:pStyle w:val="Normal"/>
              <w:keepLines/>
              <w:widowControl/>
              <w:bidi w:val="0"/>
              <w:spacing w:lineRule="atLeast" w:line="280"/>
              <w:jc w:val="center"/>
              <w:rPr>
                <w:rFonts w:ascii="Times New Roman" w:hAnsi="Times New Roman"/>
                <w:b w:val="false"/>
                <w:i w:val="false"/>
                <w:caps w:val="false"/>
                <w:smallCaps w:val="false"/>
                <w:color w:val="000000"/>
                <w:sz w:val="24"/>
              </w:rPr>
            </w:pPr>
            <w:r>
              <w:rPr>
                <w:rFonts w:ascii="Times New Roman" w:hAnsi="Times New Roman"/>
                <w:b w:val="false"/>
                <w:i w:val="false"/>
                <w:caps w:val="false"/>
                <w:smallCaps w:val="false"/>
                <w:color w:val="000000"/>
                <w:sz w:val="24"/>
              </w:rPr>
              <w:t>Вікторія ПЕКУР</w:t>
            </w:r>
          </w:p>
        </w:tc>
      </w:tr>
      <w:tr>
        <w:trPr>
          <w:cantSplit w:val="true"/>
        </w:trPr>
        <w:tc>
          <w:tcPr>
            <w:tcW w:w="6245" w:type="dxa"/>
            <w:tcBorders/>
            <w:tcMar>
              <w:top w:w="224" w:type="dxa"/>
            </w:tcMar>
          </w:tcPr>
          <w:p>
            <w:pPr>
              <w:pStyle w:val="Normal"/>
              <w:keepLines/>
              <w:widowControl/>
              <w:bidi w:val="0"/>
              <w:spacing w:lineRule="atLeast" w:line="280"/>
              <w:jc w:val="start"/>
              <w:rPr>
                <w:rFonts w:ascii="Times New Roman" w:hAnsi="Times New Roman"/>
                <w:b w:val="false"/>
                <w:i w:val="false"/>
                <w:caps w:val="false"/>
                <w:smallCaps w:val="false"/>
                <w:color w:val="000000"/>
                <w:sz w:val="24"/>
              </w:rPr>
            </w:pPr>
            <w:r>
              <w:rPr>
                <w:rFonts w:ascii="Times New Roman" w:hAnsi="Times New Roman"/>
                <w:b w:val="false"/>
                <w:i w:val="false"/>
                <w:caps w:val="false"/>
                <w:smallCaps w:val="false"/>
                <w:color w:val="000000"/>
                <w:sz w:val="24"/>
              </w:rPr>
              <w:t>"___"____________20___року</w:t>
            </w:r>
          </w:p>
        </w:tc>
        <w:tc>
          <w:tcPr>
            <w:tcW w:w="1134" w:type="dxa"/>
            <w:tcBorders/>
            <w:tcMar>
              <w:top w:w="0" w:type="dxa"/>
            </w:tcMar>
          </w:tcPr>
          <w:p>
            <w:pPr>
              <w:pStyle w:val="Normal"/>
              <w:bidi w:val="0"/>
              <w:jc w:val="start"/>
              <w:rPr/>
            </w:pPr>
            <w:r>
              <w:rPr/>
            </w:r>
          </w:p>
        </w:tc>
        <w:tc>
          <w:tcPr>
            <w:tcW w:w="3644" w:type="dxa"/>
            <w:tcBorders/>
            <w:tcMar>
              <w:top w:w="0" w:type="dxa"/>
            </w:tcMar>
          </w:tcPr>
          <w:p>
            <w:pPr>
              <w:pStyle w:val="Normal"/>
              <w:bidi w:val="0"/>
              <w:jc w:val="start"/>
              <w:rPr/>
            </w:pPr>
            <w:r>
              <w:rPr/>
            </w:r>
          </w:p>
        </w:tc>
        <w:tc>
          <w:tcPr>
            <w:tcW w:w="3799" w:type="dxa"/>
            <w:tcBorders/>
            <w:tcMar>
              <w:top w:w="0" w:type="dxa"/>
            </w:tcMar>
          </w:tcPr>
          <w:p>
            <w:pPr>
              <w:pStyle w:val="Normal"/>
              <w:bidi w:val="0"/>
              <w:jc w:val="start"/>
              <w:rPr/>
            </w:pPr>
            <w:r>
              <w:rPr/>
            </w:r>
          </w:p>
        </w:tc>
      </w:tr>
    </w:tbl>
    <w:p>
      <w:pPr>
        <w:pStyle w:val="Normal"/>
        <w:bidi w:val="0"/>
        <w:jc w:val="start"/>
        <w:rPr/>
      </w:pPr>
      <w:r>
        <w:rPr/>
      </w:r>
    </w:p>
    <w:sectPr>
      <w:headerReference w:type="default" r:id="rId2"/>
      <w:footerReference w:type="default" r:id="rId3"/>
      <w:type w:val="nextPage"/>
      <w:pgSz w:orient="landscape" w:w="16838" w:h="11906"/>
      <w:pgMar w:left="1008" w:right="1008" w:gutter="0" w:header="0" w:top="1008" w:footer="0" w:bottom="1008"/>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Times New Roman">
    <w:charset w:val="cc" w:characterSet="windows-125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widowControl/>
      <w:bidi w:val="0"/>
      <w:jc w:val="start"/>
      <w:rPr/>
    </w:pPr>
    <w:r>
      <w:rPr>
        <w:rFonts w:ascii="Times New Roman" w:hAnsi="Times New Roman"/>
        <w:b w:val="false"/>
        <w:i w:val="false"/>
        <w:caps w:val="false"/>
        <w:smallCaps w:val="false"/>
        <w:color w:val="000000"/>
        <w:sz w:val="16"/>
      </w:rPr>
      <w:t>АІКС ДРВ © ЦВК Звіт №972 10.06.2025 10:33:50</w:t>
    </w:r>
  </w:p>
  <w:p>
    <w:pPr>
      <w:pStyle w:val="Footer"/>
      <w:widowControl/>
      <w:bidi w:val="0"/>
      <w:jc w:val="end"/>
      <w:rPr>
        <w:rFonts w:ascii="Times New Roman" w:hAnsi="Times New Roman"/>
        <w:b w:val="false"/>
        <w:i w:val="false"/>
        <w:caps w:val="false"/>
        <w:smallCaps w:val="false"/>
        <w:color w:val="000000"/>
        <w:sz w:val="18"/>
      </w:rPr>
    </w:pPr>
    <w:r>
      <w:rPr>
        <w:rFonts w:ascii="Times New Roman" w:hAnsi="Times New Roman"/>
        <w:b w:val="false"/>
        <w:i w:val="false"/>
        <w:caps w:val="false"/>
        <w:smallCaps w:val="false"/>
        <w:color w:val="000000"/>
        <w:sz w:val="18"/>
      </w:rPr>
      <w:fldChar w:fldCharType="begin"/>
    </w:r>
    <w:r>
      <w:rPr>
        <w:smallCaps w:val="false"/>
        <w:caps w:val="false"/>
        <w:sz w:val="18"/>
        <w:i w:val="false"/>
        <w:b w:val="false"/>
        <w:rFonts w:ascii="Times New Roman" w:hAnsi="Times New Roman"/>
        <w:color w:val="000000"/>
      </w:rPr>
      <w:instrText xml:space="preserve"> PAGE </w:instrText>
    </w:r>
    <w:r>
      <w:rPr>
        <w:smallCaps w:val="false"/>
        <w:caps w:val="false"/>
        <w:sz w:val="18"/>
        <w:i w:val="false"/>
        <w:b w:val="false"/>
        <w:rFonts w:ascii="Times New Roman" w:hAnsi="Times New Roman"/>
        <w:color w:val="000000"/>
      </w:rPr>
      <w:fldChar w:fldCharType="separate"/>
    </w:r>
    <w:r>
      <w:rPr>
        <w:smallCaps w:val="false"/>
        <w:caps w:val="false"/>
        <w:sz w:val="18"/>
        <w:i w:val="false"/>
        <w:b w:val="false"/>
        <w:rFonts w:ascii="Times New Roman" w:hAnsi="Times New Roman"/>
        <w:color w:val="000000"/>
      </w:rPr>
      <w:t>9</w:t>
    </w:r>
    <w:r>
      <w:rPr>
        <w:smallCaps w:val="false"/>
        <w:caps w:val="false"/>
        <w:sz w:val="18"/>
        <w:i w:val="false"/>
        <w:b w:val="false"/>
        <w:rFonts w:ascii="Times New Roman" w:hAnsi="Times New Roman"/>
        <w:color w:val="00000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bidi w:val="0"/>
      <w:jc w:val="start"/>
      <w:rPr>
        <w:rFonts w:ascii="Times New Roman" w:hAnsi="Times New Roman"/>
        <w:b w:val="false"/>
        <w:i w:val="false"/>
        <w:caps w:val="false"/>
        <w:smallCaps w:val="false"/>
        <w:color w:val="000000"/>
        <w:sz w:val="24"/>
      </w:rPr>
    </w:pPr>
    <w:r>
      <w:rPr>
        <w:rFonts w:ascii="Times New Roman" w:hAnsi="Times New Roman"/>
        <w:b w:val="false"/>
        <w:i w:val="false"/>
        <w:caps w:val="false"/>
        <w:smallCaps w:val="false"/>
        <w:color w:val="000000"/>
        <w:sz w:val="24"/>
      </w:rPr>
      <w:t> </w:t>
    </w:r>
  </w:p>
</w:hdr>
</file>

<file path=word/settings.xml><?xml version="1.0" encoding="utf-8"?>
<w:settings xmlns:w="http://schemas.openxmlformats.org/wordprocessingml/2006/main">
  <w:zoom w:percent="100"/>
  <w:defaultTabStop w:val="1134"/>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egoe UI" w:cs="Tahoma"/>
        <w:color w:val="000000"/>
        <w:sz w:val="24"/>
        <w:szCs w:val="24"/>
        <w:lang w:val="uk-UA"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Segoe UI" w:cs="Tahoma"/>
      <w:color w:val="000000"/>
      <w:sz w:val="24"/>
      <w:szCs w:val="24"/>
      <w:lang w:val="uk-UA" w:eastAsia="zh-CN" w:bidi="hi-IN"/>
    </w:rPr>
  </w:style>
  <w:style w:type="paragraph" w:styleId="HeaderandFooter">
    <w:name w:val="Header and Footer"/>
    <w:basedOn w:val="Normal"/>
    <w:qFormat/>
    <w:pPr>
      <w:suppressLineNumbers/>
      <w:tabs>
        <w:tab w:val="clear" w:pos="1134"/>
        <w:tab w:val="center" w:pos="4819" w:leader="none"/>
        <w:tab w:val="right" w:pos="9638" w:leader="none"/>
      </w:tabs>
    </w:pPr>
    <w:rPr/>
  </w:style>
  <w:style w:type="paragraph" w:styleId="Header">
    <w:name w:val="header"/>
    <w:basedOn w:val="HeaderandFooter"/>
    <w:pPr>
      <w:suppressLineNumbers/>
    </w:pPr>
    <w:rPr/>
  </w:style>
  <w:style w:type="paragraph" w:styleId="Footer">
    <w:name w:val="footer"/>
    <w:basedOn w:val="HeaderandFooter"/>
    <w:pPr>
      <w:suppressLineNumbers/>
    </w:pPr>
    <w:rPr/>
  </w:style>
  <w:style w:type="paragraph" w:styleId="Style14">
    <w:name w:val="Вміст таблиці"/>
    <w:basedOn w:val="Normal"/>
    <w:qFormat/>
    <w:pPr>
      <w:widowControl w:val="false"/>
      <w:suppressLineNumbers/>
    </w:pPr>
    <w:rPr/>
  </w:style>
  <w:style w:type="paragraph" w:styleId="BodyText">
    <w:name w:val="Body Text"/>
    <w:basedOn w:val="Normal"/>
    <w:pPr>
      <w:spacing w:lineRule="auto" w:line="276" w:before="0" w:after="14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14</TotalTime>
  <Application>LibreOffice/24.8.3.2$Windows_X86_64 LibreOffice_project/48a6bac9e7e268aeb4c3483fcf825c94556d9f92</Application>
  <AppVersion>15.0000</AppVersion>
  <Pages>9</Pages>
  <Words>2137</Words>
  <Characters>15306</Characters>
  <CharactersWithSpaces>17314</CharactersWithSpaces>
  <Paragraphs>146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uk-UA</dc:language>
  <cp:lastModifiedBy/>
  <dcterms:modified xsi:type="dcterms:W3CDTF">2025-06-11T12:29:32Z</dcterms:modified>
  <cp:revision>2</cp:revision>
  <dc:subject/>
  <dc:title/>
</cp:coreProperties>
</file>