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14" w:rsidRDefault="00B95314" w:rsidP="00B95314">
      <w:pPr>
        <w:pStyle w:val="20"/>
        <w:shd w:val="clear" w:color="auto" w:fill="auto"/>
        <w:spacing w:after="0"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96D56">
        <w:rPr>
          <w:b/>
          <w:color w:val="000000"/>
          <w:sz w:val="28"/>
          <w:szCs w:val="28"/>
          <w:shd w:val="clear" w:color="auto" w:fill="FFFFFF"/>
          <w:lang w:val="uk-UA"/>
        </w:rPr>
        <w:t>ПОЯСНЮВАЛЬНЯ ЗАПИСКА</w:t>
      </w:r>
    </w:p>
    <w:p w:rsidR="00B95314" w:rsidRDefault="00B95314" w:rsidP="00B95314">
      <w:pPr>
        <w:pStyle w:val="20"/>
        <w:shd w:val="clear" w:color="auto" w:fill="auto"/>
        <w:spacing w:after="0"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B95314" w:rsidRDefault="00B95314" w:rsidP="00B95314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96D56">
        <w:rPr>
          <w:rFonts w:ascii="Times New Roman" w:hAnsi="Times New Roman"/>
          <w:b/>
          <w:color w:val="000000"/>
          <w:sz w:val="28"/>
          <w:szCs w:val="28"/>
          <w:lang w:val="uk-UA"/>
        </w:rPr>
        <w:t>Обґрунтування необхідності прийняття рішення, цілей, завдань і основних його положень.</w:t>
      </w:r>
    </w:p>
    <w:p w:rsidR="00B95314" w:rsidRPr="00AF6AA3" w:rsidRDefault="00B95314" w:rsidP="00B95314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AF6AA3">
        <w:rPr>
          <w:color w:val="000000"/>
          <w:sz w:val="28"/>
          <w:szCs w:val="28"/>
          <w:lang w:val="uk-UA"/>
        </w:rPr>
        <w:t>Кабінетом Міністрів України 27.04.2016 року прийнято постанову № 315 «Про внесення змін до постанови Кабінету Міністрів України від 1 жовтня 2015 р. № 758», якою з 01.05.2016 підвищено ціну на газ для населення майже вдвічі, - встановлено її відразу на ринковому рівні та скасовано норму про споживання населенням газу за пільговою ціною.</w:t>
      </w:r>
    </w:p>
    <w:p w:rsidR="00B95314" w:rsidRPr="00F96D56" w:rsidRDefault="00B95314" w:rsidP="00B95314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95314" w:rsidRDefault="00B95314" w:rsidP="00B95314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n756"/>
      <w:bookmarkEnd w:id="0"/>
      <w:r w:rsidRPr="00F96D56">
        <w:rPr>
          <w:rFonts w:ascii="Times New Roman" w:hAnsi="Times New Roman"/>
          <w:b/>
          <w:color w:val="000000"/>
          <w:sz w:val="28"/>
          <w:szCs w:val="28"/>
          <w:lang w:val="uk-UA"/>
        </w:rPr>
        <w:t>Обґрунтування очікуваних соціально-економічних, правових та інших наслідків застосування рішення після його прийняття (якщо рішення має нормативно-правовий характер).</w:t>
      </w:r>
    </w:p>
    <w:p w:rsidR="00B95314" w:rsidRDefault="00B95314" w:rsidP="00B95314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95314" w:rsidRPr="00F96D56" w:rsidRDefault="00B95314" w:rsidP="00B95314">
      <w:pPr>
        <w:pStyle w:val="20"/>
        <w:shd w:val="clear" w:color="auto" w:fill="auto"/>
        <w:spacing w:after="0" w:line="240" w:lineRule="auto"/>
        <w:ind w:firstLine="580"/>
        <w:jc w:val="both"/>
        <w:rPr>
          <w:color w:val="000000"/>
          <w:sz w:val="28"/>
          <w:szCs w:val="28"/>
          <w:lang w:val="uk-UA"/>
        </w:rPr>
      </w:pPr>
      <w:r w:rsidRPr="00F96D56">
        <w:rPr>
          <w:color w:val="000000"/>
          <w:sz w:val="28"/>
          <w:szCs w:val="28"/>
          <w:lang w:val="uk-UA"/>
        </w:rPr>
        <w:t>Враховуючи положення постанови КМУ від 27.04.2016 № 315 «Про внесення змін до постанови Кабінету Міністрів України від 1 жовтня 2015 р. № 758», щодо встановлення окремих роздрібних цін на природний газ для релігійних організацій в період з 1 травня 2016 р. по 31 березня 2017 р. (включно) на рівні 3913 грн./</w:t>
      </w:r>
      <w:proofErr w:type="spellStart"/>
      <w:r w:rsidRPr="00F96D56">
        <w:rPr>
          <w:color w:val="000000"/>
          <w:sz w:val="28"/>
          <w:szCs w:val="28"/>
          <w:lang w:val="uk-UA"/>
        </w:rPr>
        <w:t>мЗ</w:t>
      </w:r>
      <w:proofErr w:type="spellEnd"/>
      <w:r w:rsidRPr="00F96D56">
        <w:rPr>
          <w:color w:val="000000"/>
          <w:sz w:val="28"/>
          <w:szCs w:val="28"/>
          <w:lang w:val="uk-UA"/>
        </w:rPr>
        <w:t>, з додержанням процедури соціального діалогу, вирішити питання розповсюдження таких цін на населення, бюджетні та неприбуткові організації та повернення до диференційованих норм споживання природного газу, які діяли до 1 січня 2014 року</w:t>
      </w:r>
      <w:r w:rsidRPr="00FE44C3">
        <w:rPr>
          <w:color w:val="000000"/>
          <w:sz w:val="28"/>
          <w:szCs w:val="28"/>
          <w:lang w:val="uk-UA"/>
        </w:rPr>
        <w:t>.</w:t>
      </w:r>
    </w:p>
    <w:p w:rsidR="00B95314" w:rsidRDefault="00B95314" w:rsidP="00B95314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95314" w:rsidRPr="00F96D56" w:rsidRDefault="00B95314" w:rsidP="00B95314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95314" w:rsidRPr="00F96D56" w:rsidRDefault="00B95314" w:rsidP="00B95314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1" w:name="n757"/>
      <w:bookmarkEnd w:id="1"/>
      <w:r w:rsidRPr="00F96D56">
        <w:rPr>
          <w:rFonts w:ascii="Times New Roman" w:hAnsi="Times New Roman"/>
          <w:b/>
          <w:color w:val="000000"/>
          <w:sz w:val="28"/>
          <w:szCs w:val="28"/>
          <w:lang w:val="uk-UA"/>
        </w:rPr>
        <w:t>Інші відомості, необхідні для розгляду проекту рішення.</w:t>
      </w:r>
    </w:p>
    <w:p w:rsidR="00B95314" w:rsidRDefault="00B95314" w:rsidP="00B95314">
      <w:pPr>
        <w:pStyle w:val="20"/>
        <w:shd w:val="clear" w:color="auto" w:fill="auto"/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B95314" w:rsidRPr="00F96D56" w:rsidRDefault="00B95314" w:rsidP="00B95314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96D56">
        <w:rPr>
          <w:color w:val="000000"/>
          <w:sz w:val="28"/>
          <w:szCs w:val="28"/>
          <w:lang w:val="uk-UA"/>
        </w:rPr>
        <w:t>Додаток звернення.</w:t>
      </w:r>
    </w:p>
    <w:p w:rsidR="00B95314" w:rsidRPr="00FE44C3" w:rsidRDefault="00B95314" w:rsidP="00B95314">
      <w:pPr>
        <w:pStyle w:val="20"/>
        <w:shd w:val="clear" w:color="auto" w:fill="auto"/>
        <w:spacing w:after="0" w:line="240" w:lineRule="auto"/>
        <w:ind w:firstLine="580"/>
        <w:jc w:val="both"/>
        <w:rPr>
          <w:color w:val="000000"/>
          <w:sz w:val="28"/>
          <w:szCs w:val="28"/>
        </w:rPr>
      </w:pPr>
    </w:p>
    <w:p w:rsidR="00C41DF7" w:rsidRDefault="00C41DF7">
      <w:bookmarkStart w:id="2" w:name="_GoBack"/>
      <w:bookmarkEnd w:id="2"/>
    </w:p>
    <w:sectPr w:rsidR="00C41DF7" w:rsidSect="00C52F3E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14"/>
    <w:rsid w:val="00B95314"/>
    <w:rsid w:val="00C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B9531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9531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ListParagraph">
    <w:name w:val="List Paragraph"/>
    <w:basedOn w:val="a"/>
    <w:rsid w:val="00B9531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B9531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9531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ListParagraph">
    <w:name w:val="List Paragraph"/>
    <w:basedOn w:val="a"/>
    <w:rsid w:val="00B9531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2016-06-29T08:29:00Z</dcterms:created>
  <dcterms:modified xsi:type="dcterms:W3CDTF">2016-06-29T08:29:00Z</dcterms:modified>
</cp:coreProperties>
</file>