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EB15" w14:textId="535E09BD"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01929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59A8704D" w14:textId="77777777" w:rsidR="00684A07" w:rsidRPr="00903A01" w:rsidRDefault="00684A07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DE00506" w14:textId="75205859" w:rsidR="000F2508" w:rsidRPr="00A22D42" w:rsidRDefault="005E2618" w:rsidP="00145959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="00581B1F" w:rsidRPr="00903A01">
        <w:rPr>
          <w:rFonts w:ascii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проєкту</w:t>
      </w:r>
      <w:r w:rsidR="00581B1F" w:rsidRPr="00903A01">
        <w:rPr>
          <w:rFonts w:ascii="Times New Roman" w:hAnsi="Times New Roman"/>
          <w:sz w:val="28"/>
          <w:szCs w:val="28"/>
          <w:lang w:val="uk-UA" w:eastAsia="uk-UA"/>
        </w:rPr>
        <w:t xml:space="preserve"> рішення Чернігівської міської ради</w:t>
      </w:r>
      <w:r w:rsidR="00B23CF2" w:rsidRPr="00903A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F2508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0F2508" w:rsidRPr="00A22D42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 w:rsidR="00145959">
        <w:rPr>
          <w:rFonts w:ascii="Times New Roman" w:hAnsi="Times New Roman"/>
          <w:sz w:val="28"/>
          <w:szCs w:val="28"/>
          <w:lang w:val="uk-UA"/>
        </w:rPr>
        <w:t>затвердження Програми розвитку освіти міста Чернігова на 2022-2024 роки</w:t>
      </w:r>
      <w:r w:rsidR="000F2508">
        <w:rPr>
          <w:rFonts w:ascii="Times New Roman" w:hAnsi="Times New Roman"/>
          <w:sz w:val="28"/>
          <w:szCs w:val="28"/>
          <w:lang w:val="uk-UA" w:eastAsia="uk-UA"/>
        </w:rPr>
        <w:t>»</w:t>
      </w:r>
    </w:p>
    <w:p w14:paraId="762D94B0" w14:textId="77777777" w:rsidR="000F2508" w:rsidRPr="00A876CF" w:rsidRDefault="000F2508" w:rsidP="000F2508">
      <w:pPr>
        <w:jc w:val="center"/>
        <w:rPr>
          <w:sz w:val="28"/>
          <w:szCs w:val="28"/>
          <w:lang w:val="uk-UA"/>
        </w:rPr>
      </w:pPr>
    </w:p>
    <w:p w14:paraId="422F4507" w14:textId="1ED7F689" w:rsid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 w:rsidRPr="00B20E2C">
        <w:rPr>
          <w:sz w:val="28"/>
          <w:szCs w:val="28"/>
          <w:lang w:val="uk-UA"/>
        </w:rPr>
        <w:t>Основні засади державної політики в галузі освіти передбачають модернізацію національної системи освіти в Україні, підвищення ролі регіонального та місцевого компонента її розвитку.</w:t>
      </w:r>
    </w:p>
    <w:p w14:paraId="2A77FF8D" w14:textId="77777777" w:rsidR="000A5D5D" w:rsidRPr="00B20E2C" w:rsidRDefault="000A5D5D" w:rsidP="000A5D5D">
      <w:pPr>
        <w:ind w:firstLine="709"/>
        <w:jc w:val="both"/>
        <w:rPr>
          <w:sz w:val="28"/>
          <w:szCs w:val="28"/>
          <w:lang w:val="uk-UA"/>
        </w:rPr>
      </w:pPr>
      <w:r w:rsidRPr="00B20E2C">
        <w:rPr>
          <w:sz w:val="28"/>
          <w:szCs w:val="28"/>
          <w:lang w:val="uk-UA"/>
        </w:rPr>
        <w:t xml:space="preserve">Загальна спрямованість модернізації освітньої галузі </w:t>
      </w:r>
      <w:r>
        <w:rPr>
          <w:sz w:val="28"/>
          <w:szCs w:val="28"/>
          <w:lang w:val="uk-UA"/>
        </w:rPr>
        <w:t>Чернігівської</w:t>
      </w:r>
      <w:r w:rsidRPr="00B20E2C">
        <w:rPr>
          <w:sz w:val="28"/>
          <w:szCs w:val="28"/>
          <w:lang w:val="uk-UA"/>
        </w:rPr>
        <w:t xml:space="preserve"> міської територіальної громади полягає у необхідності приведення її у відповідність до європейських стандартів, потреб сучасного життя, цілеспрямованого орієнтування на задоволення потреб мешканців </w:t>
      </w:r>
      <w:r>
        <w:rPr>
          <w:sz w:val="28"/>
          <w:szCs w:val="28"/>
          <w:lang w:val="uk-UA"/>
        </w:rPr>
        <w:t>міста Чернігова</w:t>
      </w:r>
      <w:r w:rsidRPr="00B20E2C">
        <w:rPr>
          <w:sz w:val="28"/>
          <w:szCs w:val="28"/>
          <w:lang w:val="uk-UA"/>
        </w:rPr>
        <w:t xml:space="preserve"> щодо належної якості та доступності освіт</w:t>
      </w:r>
      <w:r>
        <w:rPr>
          <w:sz w:val="28"/>
          <w:szCs w:val="28"/>
          <w:lang w:val="uk-UA"/>
        </w:rPr>
        <w:t>и</w:t>
      </w:r>
      <w:r w:rsidRPr="00B20E2C">
        <w:rPr>
          <w:sz w:val="28"/>
          <w:szCs w:val="28"/>
          <w:lang w:val="uk-UA"/>
        </w:rPr>
        <w:t xml:space="preserve">.  </w:t>
      </w:r>
    </w:p>
    <w:p w14:paraId="58938E2D" w14:textId="77777777" w:rsid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проєкт </w:t>
      </w:r>
      <w:r w:rsidRPr="00C13DBC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C13DBC">
        <w:rPr>
          <w:sz w:val="28"/>
          <w:szCs w:val="28"/>
          <w:lang w:val="uk-UA"/>
        </w:rPr>
        <w:t xml:space="preserve"> розвитку освіти міста Чернігова на </w:t>
      </w:r>
      <w:r>
        <w:rPr>
          <w:sz w:val="28"/>
          <w:szCs w:val="28"/>
          <w:lang w:val="uk-UA"/>
        </w:rPr>
        <w:t xml:space="preserve">  </w:t>
      </w:r>
      <w:r w:rsidRPr="00C13DBC">
        <w:rPr>
          <w:sz w:val="28"/>
          <w:szCs w:val="28"/>
          <w:lang w:val="uk-UA"/>
        </w:rPr>
        <w:t>2022-2024 роки</w:t>
      </w:r>
      <w:r>
        <w:rPr>
          <w:sz w:val="28"/>
          <w:szCs w:val="28"/>
          <w:lang w:val="uk-UA"/>
        </w:rPr>
        <w:t xml:space="preserve"> (далі – Програма)</w:t>
      </w:r>
      <w:r w:rsidRPr="00C13DBC">
        <w:rPr>
          <w:sz w:val="28"/>
          <w:szCs w:val="28"/>
          <w:lang w:val="uk-UA"/>
        </w:rPr>
        <w:t xml:space="preserve"> визначає основні завдання щодо розвитку освітньої галузі на найближчі 3 роки та має на меті визначення стратегії розвитку освіти міста та концептуальних підходів до вирішення основних проблем галузі.</w:t>
      </w:r>
    </w:p>
    <w:p w14:paraId="2FC238E7" w14:textId="77777777" w:rsid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 w:rsidRPr="00B20E2C">
        <w:rPr>
          <w:sz w:val="28"/>
          <w:szCs w:val="28"/>
          <w:lang w:val="uk-UA"/>
        </w:rPr>
        <w:t>Управління освіти Ч</w:t>
      </w:r>
      <w:r>
        <w:rPr>
          <w:sz w:val="28"/>
          <w:szCs w:val="28"/>
          <w:lang w:val="uk-UA"/>
        </w:rPr>
        <w:t>ернігівської</w:t>
      </w:r>
      <w:r w:rsidRPr="00B20E2C">
        <w:rPr>
          <w:sz w:val="28"/>
          <w:szCs w:val="28"/>
          <w:lang w:val="uk-UA"/>
        </w:rPr>
        <w:t xml:space="preserve"> міської ради, реалізуючи державну політику в галузі освіти і виховання, спрямовує свою діяльність на забезпечення рівних освітніх можливостей </w:t>
      </w:r>
      <w:r>
        <w:rPr>
          <w:sz w:val="28"/>
          <w:szCs w:val="28"/>
          <w:lang w:val="uk-UA"/>
        </w:rPr>
        <w:t xml:space="preserve">для </w:t>
      </w:r>
      <w:r w:rsidRPr="00B20E2C">
        <w:rPr>
          <w:sz w:val="28"/>
          <w:szCs w:val="28"/>
          <w:lang w:val="uk-UA"/>
        </w:rPr>
        <w:t xml:space="preserve">дітей </w:t>
      </w:r>
      <w:r>
        <w:rPr>
          <w:sz w:val="28"/>
          <w:szCs w:val="28"/>
          <w:lang w:val="uk-UA"/>
        </w:rPr>
        <w:t>із урахуванням особливостей їх розвитку та здібностей, створення сучасного та безпечного освітнього середовища у закладах освіти.</w:t>
      </w:r>
      <w:r w:rsidRPr="00B20E2C">
        <w:rPr>
          <w:sz w:val="28"/>
          <w:szCs w:val="28"/>
          <w:lang w:val="uk-UA"/>
        </w:rPr>
        <w:t xml:space="preserve"> </w:t>
      </w:r>
    </w:p>
    <w:p w14:paraId="490DC69E" w14:textId="77777777" w:rsidR="000A5D5D" w:rsidRP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 w:rsidRPr="000A5D5D">
        <w:rPr>
          <w:sz w:val="28"/>
          <w:szCs w:val="28"/>
          <w:lang w:val="uk-UA"/>
        </w:rPr>
        <w:t xml:space="preserve">Успішне вирішення існуючих у сфері освіти проблем потребує узгоджених дій виконавчих органів Чернігівської міської ради, адміністрацій закладів освіти та батьківської громади. </w:t>
      </w:r>
    </w:p>
    <w:p w14:paraId="308966ED" w14:textId="77777777" w:rsidR="000A5D5D" w:rsidRP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 w:rsidRPr="000A5D5D">
        <w:rPr>
          <w:sz w:val="28"/>
          <w:szCs w:val="28"/>
          <w:lang w:val="uk-UA"/>
        </w:rPr>
        <w:t>У Програмі визначені ключові завдання, виконання яких дозволить:</w:t>
      </w:r>
    </w:p>
    <w:p w14:paraId="223E6F89" w14:textId="77777777" w:rsid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розвинути інфраструктуру освіти відповідно до запитів Чернігівської міської територіальної громади;</w:t>
      </w:r>
    </w:p>
    <w:p w14:paraId="5049A1A7" w14:textId="77777777" w:rsid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доступність якісної освіти для кожної дитини</w:t>
      </w:r>
      <w:r w:rsidRPr="00C13DBC">
        <w:rPr>
          <w:sz w:val="28"/>
          <w:szCs w:val="28"/>
          <w:lang w:val="uk-UA"/>
        </w:rPr>
        <w:t xml:space="preserve"> з урахуванням її </w:t>
      </w:r>
      <w:r>
        <w:rPr>
          <w:sz w:val="28"/>
          <w:szCs w:val="28"/>
          <w:lang w:val="uk-UA"/>
        </w:rPr>
        <w:t>потреб та здібностей;</w:t>
      </w:r>
    </w:p>
    <w:p w14:paraId="33CB5710" w14:textId="77777777" w:rsid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сформувати у здобувачів освіти цінностей і ключових компетентностей, необхідних для успішної самореалізації у житті, навчанні та праці;</w:t>
      </w:r>
    </w:p>
    <w:p w14:paraId="1AD7E106" w14:textId="77777777" w:rsidR="000A5D5D" w:rsidRDefault="000A5D5D" w:rsidP="000A5D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створити у закладах освіти комфортне, безпечне та сучасне освітнє середовище;</w:t>
      </w:r>
    </w:p>
    <w:p w14:paraId="66E05F58" w14:textId="77777777" w:rsidR="000A5D5D" w:rsidRPr="00C13DBC" w:rsidRDefault="000A5D5D" w:rsidP="000A5D5D">
      <w:pPr>
        <w:ind w:firstLine="709"/>
        <w:jc w:val="both"/>
        <w:rPr>
          <w:sz w:val="28"/>
          <w:szCs w:val="28"/>
          <w:lang w:val="uk-UA"/>
        </w:rPr>
      </w:pPr>
      <w:r w:rsidRPr="00C13DBC">
        <w:rPr>
          <w:sz w:val="28"/>
          <w:szCs w:val="28"/>
          <w:lang w:val="uk-UA"/>
        </w:rPr>
        <w:t>- створ</w:t>
      </w:r>
      <w:r>
        <w:rPr>
          <w:sz w:val="28"/>
          <w:szCs w:val="28"/>
          <w:lang w:val="uk-UA"/>
        </w:rPr>
        <w:t>ити</w:t>
      </w:r>
      <w:r w:rsidRPr="00C13DBC">
        <w:rPr>
          <w:sz w:val="28"/>
          <w:szCs w:val="28"/>
          <w:lang w:val="uk-UA"/>
        </w:rPr>
        <w:t xml:space="preserve"> прос</w:t>
      </w:r>
      <w:r>
        <w:rPr>
          <w:sz w:val="28"/>
          <w:szCs w:val="28"/>
          <w:lang w:val="uk-UA"/>
        </w:rPr>
        <w:t>тір</w:t>
      </w:r>
      <w:r w:rsidRPr="00C13DBC">
        <w:rPr>
          <w:sz w:val="28"/>
          <w:szCs w:val="28"/>
          <w:lang w:val="uk-UA"/>
        </w:rPr>
        <w:t xml:space="preserve"> можливостей для удосконалення професіоналізму, безперервного розвитку творчого потенціалу та майстерності педагогів, підвищення інтелектуального та загальнокультурного рівня, отримання </w:t>
      </w:r>
      <w:r>
        <w:rPr>
          <w:sz w:val="28"/>
          <w:szCs w:val="28"/>
          <w:lang w:val="uk-UA"/>
        </w:rPr>
        <w:t>необхідних професійних знань і умінь, у</w:t>
      </w:r>
      <w:r w:rsidRPr="00C13DBC">
        <w:rPr>
          <w:sz w:val="28"/>
          <w:szCs w:val="28"/>
          <w:lang w:val="uk-UA"/>
        </w:rPr>
        <w:t>проваджен</w:t>
      </w:r>
      <w:r>
        <w:rPr>
          <w:sz w:val="28"/>
          <w:szCs w:val="28"/>
          <w:lang w:val="uk-UA"/>
        </w:rPr>
        <w:t>ня принципу «навчання впродовж у</w:t>
      </w:r>
      <w:r w:rsidRPr="00C13DBC">
        <w:rPr>
          <w:sz w:val="28"/>
          <w:szCs w:val="28"/>
          <w:lang w:val="uk-UA"/>
        </w:rPr>
        <w:t>сього життя»</w:t>
      </w:r>
      <w:r>
        <w:rPr>
          <w:sz w:val="28"/>
          <w:szCs w:val="28"/>
          <w:lang w:val="uk-UA"/>
        </w:rPr>
        <w:t>.</w:t>
      </w:r>
    </w:p>
    <w:p w14:paraId="5E30009E" w14:textId="48B6ADB3" w:rsidR="000F2508" w:rsidRDefault="000F2508" w:rsidP="000A5D5D">
      <w:pPr>
        <w:ind w:firstLine="567"/>
        <w:jc w:val="both"/>
        <w:rPr>
          <w:sz w:val="28"/>
          <w:szCs w:val="28"/>
          <w:lang w:val="uk-UA"/>
        </w:rPr>
      </w:pPr>
    </w:p>
    <w:p w14:paraId="72949339" w14:textId="56AFFBEF" w:rsidR="000F2508" w:rsidRDefault="000F2508" w:rsidP="000F2508">
      <w:pPr>
        <w:jc w:val="both"/>
        <w:rPr>
          <w:sz w:val="28"/>
          <w:szCs w:val="28"/>
          <w:lang w:val="uk-UA"/>
        </w:rPr>
      </w:pPr>
    </w:p>
    <w:p w14:paraId="3860D817" w14:textId="77777777" w:rsidR="000A5D5D" w:rsidRPr="00F96FA3" w:rsidRDefault="000A5D5D" w:rsidP="000F2508">
      <w:pPr>
        <w:jc w:val="both"/>
        <w:rPr>
          <w:sz w:val="28"/>
          <w:szCs w:val="28"/>
          <w:lang w:val="uk-UA"/>
        </w:rPr>
      </w:pPr>
    </w:p>
    <w:p w14:paraId="48E0EC24" w14:textId="77777777" w:rsidR="000F2508" w:rsidRPr="00F96FA3" w:rsidRDefault="000F2508" w:rsidP="000F25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</w:r>
      <w:r w:rsidRPr="00F96FA3">
        <w:rPr>
          <w:sz w:val="28"/>
          <w:szCs w:val="28"/>
          <w:lang w:val="uk-UA"/>
        </w:rPr>
        <w:tab/>
        <w:t>В</w:t>
      </w:r>
      <w:r>
        <w:rPr>
          <w:sz w:val="28"/>
          <w:szCs w:val="28"/>
          <w:lang w:val="uk-UA"/>
        </w:rPr>
        <w:t>асиль</w:t>
      </w:r>
      <w:r w:rsidRPr="00F96FA3">
        <w:rPr>
          <w:sz w:val="28"/>
          <w:szCs w:val="28"/>
          <w:lang w:val="uk-UA"/>
        </w:rPr>
        <w:t xml:space="preserve"> БІЛОГУРА</w:t>
      </w:r>
    </w:p>
    <w:p w14:paraId="3A6DE828" w14:textId="77CFF36C" w:rsidR="0049471B" w:rsidRPr="002F31E4" w:rsidRDefault="0049471B" w:rsidP="000F2508">
      <w:pPr>
        <w:pStyle w:val="a9"/>
        <w:jc w:val="center"/>
        <w:rPr>
          <w:color w:val="000000"/>
          <w:sz w:val="28"/>
          <w:szCs w:val="28"/>
          <w:lang w:val="uk-UA"/>
        </w:rPr>
      </w:pPr>
    </w:p>
    <w:sectPr w:rsidR="0049471B" w:rsidRPr="002F31E4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104E"/>
    <w:rsid w:val="000272E0"/>
    <w:rsid w:val="000A1F88"/>
    <w:rsid w:val="000A5D5D"/>
    <w:rsid w:val="000C215D"/>
    <w:rsid w:val="000C7C87"/>
    <w:rsid w:val="000F2508"/>
    <w:rsid w:val="00104E45"/>
    <w:rsid w:val="00145959"/>
    <w:rsid w:val="002B3508"/>
    <w:rsid w:val="002D2E06"/>
    <w:rsid w:val="002D6F8B"/>
    <w:rsid w:val="002F31E4"/>
    <w:rsid w:val="0035683E"/>
    <w:rsid w:val="003A1F06"/>
    <w:rsid w:val="003A423B"/>
    <w:rsid w:val="003A67BD"/>
    <w:rsid w:val="00403740"/>
    <w:rsid w:val="00440462"/>
    <w:rsid w:val="0045311D"/>
    <w:rsid w:val="00477A31"/>
    <w:rsid w:val="00481B26"/>
    <w:rsid w:val="0049471B"/>
    <w:rsid w:val="004B3182"/>
    <w:rsid w:val="00581B1F"/>
    <w:rsid w:val="005E2618"/>
    <w:rsid w:val="00684A07"/>
    <w:rsid w:val="00693EBC"/>
    <w:rsid w:val="006B2CBE"/>
    <w:rsid w:val="006E1CED"/>
    <w:rsid w:val="0071704D"/>
    <w:rsid w:val="00792C3D"/>
    <w:rsid w:val="007C1BFC"/>
    <w:rsid w:val="007D1DE0"/>
    <w:rsid w:val="007D67E1"/>
    <w:rsid w:val="00844030"/>
    <w:rsid w:val="008621F3"/>
    <w:rsid w:val="00870154"/>
    <w:rsid w:val="008D4E6E"/>
    <w:rsid w:val="00903A01"/>
    <w:rsid w:val="00937486"/>
    <w:rsid w:val="009C5C21"/>
    <w:rsid w:val="00A27D80"/>
    <w:rsid w:val="00A62EEC"/>
    <w:rsid w:val="00AC1F31"/>
    <w:rsid w:val="00AD58A0"/>
    <w:rsid w:val="00AE365E"/>
    <w:rsid w:val="00B23CF2"/>
    <w:rsid w:val="00B56AE5"/>
    <w:rsid w:val="00C331DB"/>
    <w:rsid w:val="00C71244"/>
    <w:rsid w:val="00C73595"/>
    <w:rsid w:val="00C75737"/>
    <w:rsid w:val="00CA2C86"/>
    <w:rsid w:val="00CD7892"/>
    <w:rsid w:val="00CE2C8F"/>
    <w:rsid w:val="00D05D65"/>
    <w:rsid w:val="00D33C13"/>
    <w:rsid w:val="00D85D40"/>
    <w:rsid w:val="00DB0A51"/>
    <w:rsid w:val="00DE2CFA"/>
    <w:rsid w:val="00E057B2"/>
    <w:rsid w:val="00E17D60"/>
    <w:rsid w:val="00E22E14"/>
    <w:rsid w:val="00E462E7"/>
    <w:rsid w:val="00E766C8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73C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2104E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84A0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2104E"/>
    <w:rPr>
      <w:b/>
      <w:bCs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2020-04-16T08:53:00Z</cp:lastPrinted>
  <dcterms:created xsi:type="dcterms:W3CDTF">2020-04-14T09:11:00Z</dcterms:created>
  <dcterms:modified xsi:type="dcterms:W3CDTF">2021-10-08T12:10:00Z</dcterms:modified>
</cp:coreProperties>
</file>