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B2" w:rsidRPr="00774361" w:rsidRDefault="002001B2" w:rsidP="00807083">
      <w:pPr>
        <w:spacing w:after="0" w:line="240" w:lineRule="auto"/>
        <w:ind w:right="707" w:firstLine="851"/>
        <w:jc w:val="center"/>
        <w:rPr>
          <w:rFonts w:ascii="Times New Roman" w:hAnsi="Times New Roman"/>
          <w:sz w:val="28"/>
          <w:szCs w:val="28"/>
        </w:rPr>
      </w:pPr>
      <w:r w:rsidRPr="00774361">
        <w:rPr>
          <w:rFonts w:ascii="Times New Roman" w:hAnsi="Times New Roman"/>
          <w:sz w:val="28"/>
          <w:szCs w:val="28"/>
        </w:rPr>
        <w:t xml:space="preserve">Пояснювальна записка </w:t>
      </w:r>
    </w:p>
    <w:p w:rsidR="002001B2" w:rsidRDefault="002001B2" w:rsidP="00E14F2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74361">
        <w:rPr>
          <w:rFonts w:ascii="Times New Roman" w:hAnsi="Times New Roman"/>
          <w:sz w:val="28"/>
          <w:szCs w:val="28"/>
        </w:rPr>
        <w:t>до проекту</w:t>
      </w:r>
      <w:bookmarkStart w:id="0" w:name="_GoBack"/>
      <w:bookmarkEnd w:id="0"/>
      <w:r w:rsidRPr="00774361">
        <w:rPr>
          <w:rFonts w:ascii="Times New Roman" w:hAnsi="Times New Roman"/>
          <w:sz w:val="28"/>
          <w:szCs w:val="28"/>
        </w:rPr>
        <w:t xml:space="preserve"> рішення виконавчого комітету Чернігівської міської ради «Про затвердження фінансового плану </w:t>
      </w:r>
      <w:r>
        <w:rPr>
          <w:rFonts w:ascii="Times New Roman" w:hAnsi="Times New Roman"/>
          <w:sz w:val="28"/>
          <w:szCs w:val="28"/>
        </w:rPr>
        <w:t>к</w:t>
      </w:r>
      <w:r w:rsidRPr="00774361">
        <w:rPr>
          <w:rFonts w:ascii="Times New Roman" w:hAnsi="Times New Roman"/>
          <w:sz w:val="28"/>
          <w:szCs w:val="28"/>
        </w:rPr>
        <w:t xml:space="preserve">омунального некомерційного підприємства «Центр спортивної боротьби» Чернігівської міської ради </w:t>
      </w:r>
    </w:p>
    <w:p w:rsidR="002001B2" w:rsidRPr="00774361" w:rsidRDefault="002001B2" w:rsidP="00E14F2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74361">
        <w:rPr>
          <w:rFonts w:ascii="Times New Roman" w:hAnsi="Times New Roman"/>
          <w:sz w:val="28"/>
          <w:szCs w:val="28"/>
        </w:rPr>
        <w:t xml:space="preserve">на 2026 рік» </w:t>
      </w:r>
    </w:p>
    <w:p w:rsidR="002001B2" w:rsidRPr="00774361" w:rsidRDefault="002001B2" w:rsidP="00434BD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361">
        <w:rPr>
          <w:rFonts w:ascii="Times New Roman" w:hAnsi="Times New Roman"/>
          <w:sz w:val="28"/>
          <w:szCs w:val="28"/>
        </w:rPr>
        <w:t>Комунальн</w:t>
      </w:r>
      <w:r>
        <w:rPr>
          <w:rFonts w:ascii="Times New Roman" w:hAnsi="Times New Roman"/>
          <w:sz w:val="28"/>
          <w:szCs w:val="28"/>
        </w:rPr>
        <w:t>е</w:t>
      </w:r>
      <w:r w:rsidRPr="00774361">
        <w:rPr>
          <w:rFonts w:ascii="Times New Roman" w:hAnsi="Times New Roman"/>
          <w:sz w:val="28"/>
          <w:szCs w:val="28"/>
        </w:rPr>
        <w:t xml:space="preserve"> некомерційн</w:t>
      </w:r>
      <w:r>
        <w:rPr>
          <w:rFonts w:ascii="Times New Roman" w:hAnsi="Times New Roman"/>
          <w:sz w:val="28"/>
          <w:szCs w:val="28"/>
        </w:rPr>
        <w:t>е</w:t>
      </w:r>
      <w:r w:rsidRPr="00774361">
        <w:rPr>
          <w:rFonts w:ascii="Times New Roman" w:hAnsi="Times New Roman"/>
          <w:sz w:val="28"/>
          <w:szCs w:val="28"/>
        </w:rPr>
        <w:t xml:space="preserve"> підприємств</w:t>
      </w:r>
      <w:r>
        <w:rPr>
          <w:rFonts w:ascii="Times New Roman" w:hAnsi="Times New Roman"/>
          <w:sz w:val="28"/>
          <w:szCs w:val="28"/>
        </w:rPr>
        <w:t>о</w:t>
      </w:r>
      <w:r w:rsidRPr="00774361">
        <w:rPr>
          <w:rFonts w:ascii="Times New Roman" w:hAnsi="Times New Roman"/>
          <w:sz w:val="28"/>
          <w:szCs w:val="28"/>
        </w:rPr>
        <w:t xml:space="preserve"> «Центр спортивної боротьби» Чернігівської міської ради (далі – Підприємство) створене відповідно до рішення  Чернігівської міської ради від 26.09.2018 № 35/</w:t>
      </w:r>
      <w:r w:rsidRPr="00774361">
        <w:rPr>
          <w:rFonts w:ascii="Times New Roman" w:hAnsi="Times New Roman"/>
          <w:sz w:val="28"/>
          <w:szCs w:val="28"/>
          <w:lang w:val="en-US"/>
        </w:rPr>
        <w:t>VII</w:t>
      </w:r>
      <w:r w:rsidRPr="00774361">
        <w:rPr>
          <w:rFonts w:ascii="Times New Roman" w:hAnsi="Times New Roman"/>
          <w:sz w:val="28"/>
          <w:szCs w:val="28"/>
        </w:rPr>
        <w:t xml:space="preserve"> -12. КНП «Центр спортивної боротьби» ЧМР є об’єктом комунальної власності територіальної громади міста Чернігова, перебуває в управлінні  </w:t>
      </w:r>
      <w:r>
        <w:rPr>
          <w:rFonts w:ascii="Times New Roman" w:hAnsi="Times New Roman"/>
          <w:sz w:val="28"/>
          <w:szCs w:val="28"/>
        </w:rPr>
        <w:t>в</w:t>
      </w:r>
      <w:r w:rsidRPr="00774361">
        <w:rPr>
          <w:rFonts w:ascii="Times New Roman" w:hAnsi="Times New Roman"/>
          <w:sz w:val="28"/>
          <w:szCs w:val="28"/>
        </w:rPr>
        <w:t>иконавчого комітету Чернігівської міської ради</w:t>
      </w:r>
      <w:r>
        <w:rPr>
          <w:rFonts w:ascii="Times New Roman" w:hAnsi="Times New Roman"/>
          <w:sz w:val="28"/>
          <w:szCs w:val="28"/>
        </w:rPr>
        <w:t xml:space="preserve"> та підпорядковується у</w:t>
      </w:r>
      <w:r w:rsidRPr="00774361">
        <w:rPr>
          <w:rFonts w:ascii="Times New Roman" w:hAnsi="Times New Roman"/>
          <w:sz w:val="28"/>
          <w:szCs w:val="28"/>
        </w:rPr>
        <w:t xml:space="preserve">правлінню  у справах сім’ї </w:t>
      </w:r>
      <w:r>
        <w:rPr>
          <w:rFonts w:ascii="Times New Roman" w:hAnsi="Times New Roman"/>
          <w:sz w:val="28"/>
          <w:szCs w:val="28"/>
        </w:rPr>
        <w:t>,</w:t>
      </w:r>
      <w:r w:rsidRPr="00774361">
        <w:rPr>
          <w:rFonts w:ascii="Times New Roman" w:hAnsi="Times New Roman"/>
          <w:sz w:val="28"/>
          <w:szCs w:val="28"/>
        </w:rPr>
        <w:t>молоді та спорту Чернігівської міської ради.</w:t>
      </w:r>
    </w:p>
    <w:p w:rsidR="002001B2" w:rsidRPr="00774361" w:rsidRDefault="002001B2" w:rsidP="00434BD5">
      <w:pPr>
        <w:tabs>
          <w:tab w:val="left" w:pos="108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4361">
        <w:rPr>
          <w:rFonts w:ascii="Times New Roman" w:hAnsi="Times New Roman"/>
          <w:sz w:val="28"/>
          <w:szCs w:val="28"/>
          <w:lang w:eastAsia="ru-RU"/>
        </w:rPr>
        <w:t xml:space="preserve">На 2026 рік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74361">
        <w:rPr>
          <w:rFonts w:ascii="Times New Roman" w:hAnsi="Times New Roman"/>
          <w:sz w:val="28"/>
          <w:szCs w:val="28"/>
          <w:lang w:eastAsia="ru-RU"/>
        </w:rPr>
        <w:t xml:space="preserve">ідприємством заплановано отримати доходи у розмірі   1984,1 тис. грн з яких планується витратити 96,8 тис. грн  на придбання інших необоротних активів та основних засобів (цільове фінансування), за мінусом  яких інші операційні доходи за планом складатимуть 1887,3 тис. грн. </w:t>
      </w: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774361">
        <w:rPr>
          <w:rFonts w:ascii="Times New Roman" w:hAnsi="Times New Roman"/>
          <w:sz w:val="28"/>
          <w:szCs w:val="28"/>
          <w:lang w:eastAsia="ru-RU"/>
        </w:rPr>
        <w:t>і надходження планується отримати від основного виду діяльності – відшкодування комунальних послуг, від  операційної оренди активів, благодійних внесків та  від дотації з місцевого бюджету (з місцевого бюджету очікуємо дотацію на заробітну плату, ЄСВ та поточний ремонт опалювальної системи будівлі центру, на придбання інших необоротних активів на загальну суму  1725,0 тис. грн)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001B2" w:rsidRPr="00774361" w:rsidRDefault="002001B2" w:rsidP="00434BD5">
      <w:pPr>
        <w:tabs>
          <w:tab w:val="left" w:pos="108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361">
        <w:rPr>
          <w:rFonts w:ascii="Times New Roman" w:hAnsi="Times New Roman"/>
          <w:sz w:val="28"/>
          <w:szCs w:val="28"/>
        </w:rPr>
        <w:t>Витратна частина фінансового плану становить 2024,0 тис. грн, що включає інші операційні доходи  та адміністративні витрати.</w:t>
      </w:r>
    </w:p>
    <w:p w:rsidR="002001B2" w:rsidRPr="00774361" w:rsidRDefault="002001B2" w:rsidP="00434BD5">
      <w:pPr>
        <w:tabs>
          <w:tab w:val="left" w:pos="108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361">
        <w:rPr>
          <w:rFonts w:ascii="Times New Roman" w:hAnsi="Times New Roman"/>
          <w:sz w:val="28"/>
          <w:szCs w:val="28"/>
        </w:rPr>
        <w:t xml:space="preserve">Основну частку запланованих на </w:t>
      </w:r>
      <w:r w:rsidRPr="00774361">
        <w:rPr>
          <w:rFonts w:ascii="Times New Roman" w:hAnsi="Times New Roman"/>
          <w:sz w:val="28"/>
          <w:szCs w:val="28"/>
          <w:lang w:eastAsia="ru-RU"/>
        </w:rPr>
        <w:t>2026</w:t>
      </w:r>
      <w:r w:rsidRPr="00774361">
        <w:rPr>
          <w:rFonts w:ascii="Times New Roman" w:hAnsi="Times New Roman"/>
          <w:sz w:val="28"/>
          <w:szCs w:val="28"/>
        </w:rPr>
        <w:t xml:space="preserve"> рік  загальних витрат по </w:t>
      </w:r>
      <w:r>
        <w:rPr>
          <w:rFonts w:ascii="Times New Roman" w:hAnsi="Times New Roman"/>
          <w:sz w:val="28"/>
          <w:szCs w:val="28"/>
        </w:rPr>
        <w:t>П</w:t>
      </w:r>
      <w:r w:rsidRPr="00774361">
        <w:rPr>
          <w:rFonts w:ascii="Times New Roman" w:hAnsi="Times New Roman"/>
          <w:sz w:val="28"/>
          <w:szCs w:val="28"/>
        </w:rPr>
        <w:t xml:space="preserve">ідприємству складають комунальні послуги </w:t>
      </w:r>
      <w:r>
        <w:rPr>
          <w:rFonts w:ascii="Times New Roman" w:hAnsi="Times New Roman"/>
          <w:sz w:val="28"/>
          <w:szCs w:val="28"/>
        </w:rPr>
        <w:t>та заробітна плата працівникам П</w:t>
      </w:r>
      <w:r w:rsidRPr="00774361">
        <w:rPr>
          <w:rFonts w:ascii="Times New Roman" w:hAnsi="Times New Roman"/>
          <w:sz w:val="28"/>
          <w:szCs w:val="28"/>
        </w:rPr>
        <w:t>ідприємства (6 штатних одиниць). Меншу частку  витрат складають господарські матеріали, поточний ремонт будівлі нашого центру та інші витрати, що необхідні  для підтримання об’єкта в належному робочому стані.</w:t>
      </w:r>
    </w:p>
    <w:p w:rsidR="002001B2" w:rsidRPr="00774361" w:rsidRDefault="002001B2" w:rsidP="00434B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361">
        <w:rPr>
          <w:rFonts w:ascii="Times New Roman" w:hAnsi="Times New Roman"/>
          <w:sz w:val="28"/>
          <w:szCs w:val="28"/>
        </w:rPr>
        <w:t>Загальна сума інших операційних витрат складає 882,3 тис. грн, а сума всіх адміністративних витрат по підприємству складає 1141,7 тис. грн.</w:t>
      </w:r>
    </w:p>
    <w:p w:rsidR="002001B2" w:rsidRDefault="002001B2" w:rsidP="000B5FC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361">
        <w:rPr>
          <w:rFonts w:ascii="Times New Roman" w:hAnsi="Times New Roman"/>
          <w:sz w:val="28"/>
          <w:szCs w:val="28"/>
        </w:rPr>
        <w:t>Директор                  ______________                           Костянтин НОТКІН</w:t>
      </w:r>
    </w:p>
    <w:sectPr w:rsidR="002001B2" w:rsidSect="00434BD5">
      <w:pgSz w:w="11906" w:h="16838"/>
      <w:pgMar w:top="568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41E"/>
    <w:rsid w:val="000B5FCA"/>
    <w:rsid w:val="0011384B"/>
    <w:rsid w:val="001163C0"/>
    <w:rsid w:val="001207E0"/>
    <w:rsid w:val="00154E37"/>
    <w:rsid w:val="00182E61"/>
    <w:rsid w:val="00197DAE"/>
    <w:rsid w:val="001F5C39"/>
    <w:rsid w:val="002001B2"/>
    <w:rsid w:val="0034369D"/>
    <w:rsid w:val="003534DC"/>
    <w:rsid w:val="00434BD5"/>
    <w:rsid w:val="004C4609"/>
    <w:rsid w:val="004D36C9"/>
    <w:rsid w:val="00560780"/>
    <w:rsid w:val="005D0706"/>
    <w:rsid w:val="00650FC8"/>
    <w:rsid w:val="00655FB6"/>
    <w:rsid w:val="00666D9D"/>
    <w:rsid w:val="006D1FB9"/>
    <w:rsid w:val="00764102"/>
    <w:rsid w:val="0077341E"/>
    <w:rsid w:val="00773DE1"/>
    <w:rsid w:val="00774361"/>
    <w:rsid w:val="007A1AB6"/>
    <w:rsid w:val="00804020"/>
    <w:rsid w:val="00807083"/>
    <w:rsid w:val="008407EF"/>
    <w:rsid w:val="00845E5E"/>
    <w:rsid w:val="008B2820"/>
    <w:rsid w:val="008F5A00"/>
    <w:rsid w:val="009632A4"/>
    <w:rsid w:val="00A04455"/>
    <w:rsid w:val="00A259C2"/>
    <w:rsid w:val="00A8031D"/>
    <w:rsid w:val="00A83C7A"/>
    <w:rsid w:val="00AA264C"/>
    <w:rsid w:val="00B331FE"/>
    <w:rsid w:val="00B7486A"/>
    <w:rsid w:val="00C23865"/>
    <w:rsid w:val="00D52F3C"/>
    <w:rsid w:val="00DC0EED"/>
    <w:rsid w:val="00DD4F10"/>
    <w:rsid w:val="00DD78C1"/>
    <w:rsid w:val="00E14F2E"/>
    <w:rsid w:val="00E5248D"/>
    <w:rsid w:val="00ED23E2"/>
    <w:rsid w:val="00F4553A"/>
    <w:rsid w:val="00F541CD"/>
    <w:rsid w:val="00F9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1FE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3C7A"/>
    <w:pPr>
      <w:ind w:left="720"/>
      <w:contextualSpacing/>
    </w:pPr>
  </w:style>
  <w:style w:type="table" w:styleId="TableGrid">
    <w:name w:val="Table Grid"/>
    <w:basedOn w:val="TableNormal"/>
    <w:uiPriority w:val="99"/>
    <w:rsid w:val="00666D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310</Words>
  <Characters>1768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19</cp:revision>
  <cp:lastPrinted>2026-01-20T08:01:00Z</cp:lastPrinted>
  <dcterms:created xsi:type="dcterms:W3CDTF">2026-01-20T07:57:00Z</dcterms:created>
  <dcterms:modified xsi:type="dcterms:W3CDTF">2026-01-20T12:40:00Z</dcterms:modified>
</cp:coreProperties>
</file>