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810B" w14:textId="77777777" w:rsidR="002D7443" w:rsidRPr="002D7443" w:rsidRDefault="002D7443" w:rsidP="002D74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</w:t>
      </w:r>
    </w:p>
    <w:p w14:paraId="2C311C63" w14:textId="09CEEB2E" w:rsidR="00443158" w:rsidRDefault="002D7443" w:rsidP="002D74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443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виконавчого комітету Чернігівської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«</w:t>
      </w:r>
      <w:r w:rsidRPr="002D7443">
        <w:rPr>
          <w:rFonts w:ascii="Times New Roman" w:hAnsi="Times New Roman" w:cs="Times New Roman"/>
          <w:sz w:val="28"/>
          <w:szCs w:val="28"/>
        </w:rPr>
        <w:t>Про внесення змін до видів економічної діяльності комунального підприємства «Міськсвітло» 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5566F78" w14:textId="098FAECA" w:rsidR="00174EB0" w:rsidRDefault="00F01F95" w:rsidP="00174E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«Міськсвітло»</w:t>
      </w:r>
      <w:r w:rsidR="00174EB0" w:rsidRPr="00174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створено з метою здійснення господарської діяльності в сфері виконання робіт з монтажу інженерних мереж (внутрішніх і зовнішніх інженерних мереж, систем, приладів і засобів вимірювання), обслуговування, капітального, поточного ремонту та реконструкції мереж зовнішнього освітлення міста Чернігова, інших населених пунктів Чернігівської області і окремих об’єктів.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174EB0" w:rsidRPr="00174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трудового колективу.</w:t>
      </w:r>
    </w:p>
    <w:p w14:paraId="69DC4376" w14:textId="17615113" w:rsidR="00F01F95" w:rsidRDefault="00F01F95" w:rsidP="006B1F5B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тим, що основним</w:t>
      </w:r>
      <w:r w:rsidR="006B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виконанню робіт підприємством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«Міськсвітло» </w:t>
      </w:r>
      <w:r w:rsidR="006B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фактично 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саме</w:t>
      </w:r>
      <w:r w:rsidR="006B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КВЕД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7D91" w:rsidRPr="00E27D91">
        <w:rPr>
          <w:rFonts w:ascii="Times New Roman" w:hAnsi="Times New Roman" w:cs="Times New Roman"/>
          <w:sz w:val="28"/>
          <w:szCs w:val="28"/>
        </w:rPr>
        <w:t>43.21 Електромонтажні роботи</w:t>
      </w:r>
      <w:r w:rsidR="00E27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B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вважаємо доцільним визначити його основним. КВЕД </w:t>
      </w:r>
      <w:r w:rsidR="006B1F5B" w:rsidRPr="006B1F5B">
        <w:rPr>
          <w:rFonts w:ascii="Times New Roman" w:hAnsi="Times New Roman" w:cs="Times New Roman"/>
          <w:sz w:val="28"/>
          <w:szCs w:val="28"/>
        </w:rPr>
        <w:t>35.13 Розподілення електроенергії залишити як додатковий.</w:t>
      </w:r>
      <w:r w:rsidR="006B1F5B">
        <w:rPr>
          <w:lang w:val="uk-UA"/>
        </w:rPr>
        <w:t xml:space="preserve"> </w:t>
      </w:r>
      <w:r w:rsidR="006B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м</w:t>
      </w:r>
      <w:r w:rsidRPr="00F01F9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етою прийняття </w:t>
      </w:r>
      <w:r w:rsidR="006B1F5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такого </w:t>
      </w:r>
      <w:r w:rsidRPr="00F01F9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рішення є розширення можливостей Підприємства з отримання прибутку, підвищення ефективності господарської діяльності та реалізації статутних завдань.</w:t>
      </w:r>
    </w:p>
    <w:p w14:paraId="4AF39DD0" w14:textId="6A3474A8" w:rsidR="006B1F5B" w:rsidRDefault="006B1F5B" w:rsidP="006B1F5B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796C4491" w14:textId="498F7253" w:rsidR="006B1F5B" w:rsidRDefault="006B1F5B" w:rsidP="006B1F5B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1F21B98A" w14:textId="24B0B1AE" w:rsidR="006B1F5B" w:rsidRPr="00F01F95" w:rsidRDefault="006B1F5B" w:rsidP="006B1F5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Директор                                                                                       Сергій ГАРУС</w:t>
      </w:r>
    </w:p>
    <w:p w14:paraId="6220ECEB" w14:textId="77777777" w:rsidR="00174EB0" w:rsidRPr="002D7443" w:rsidRDefault="00174EB0" w:rsidP="00174E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4EB0" w:rsidRPr="002D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DF"/>
    <w:rsid w:val="000A1E4C"/>
    <w:rsid w:val="00174EB0"/>
    <w:rsid w:val="001965DF"/>
    <w:rsid w:val="002D7443"/>
    <w:rsid w:val="00443158"/>
    <w:rsid w:val="006B1F5B"/>
    <w:rsid w:val="00E27D91"/>
    <w:rsid w:val="00F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76B8"/>
  <w15:chartTrackingRefBased/>
  <w15:docId w15:val="{1D61D3CE-6296-4C48-8042-BC3055F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LawyerLawyer</dc:creator>
  <cp:keywords/>
  <dc:description/>
  <cp:lastModifiedBy>LawyerLawyer</cp:lastModifiedBy>
  <cp:revision>2</cp:revision>
  <dcterms:created xsi:type="dcterms:W3CDTF">2024-07-30T10:42:00Z</dcterms:created>
  <dcterms:modified xsi:type="dcterms:W3CDTF">2024-07-30T11:16:00Z</dcterms:modified>
</cp:coreProperties>
</file>