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FF4F39" w:rsidTr="00CE61D1">
        <w:trPr>
          <w:trHeight w:val="983"/>
        </w:trPr>
        <w:tc>
          <w:tcPr>
            <w:tcW w:w="6487" w:type="dxa"/>
          </w:tcPr>
          <w:p w:rsidR="00FF4F39" w:rsidRPr="00E73C24" w:rsidRDefault="00FF4F39" w:rsidP="00CE61D1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</w:t>
            </w:r>
            <w:r>
              <w:rPr>
                <w:rFonts w:ascii="Garamond" w:hAnsi="Garamond"/>
                <w:sz w:val="36"/>
                <w:szCs w:val="36"/>
              </w:rPr>
              <w:t xml:space="preserve">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545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FF4F39" w:rsidRDefault="00FF4F39" w:rsidP="00CE61D1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pacing w:val="2"/>
              </w:rPr>
            </w:pPr>
            <w:r>
              <w:rPr>
                <w:spacing w:val="7"/>
              </w:rPr>
              <w:t xml:space="preserve"> </w:t>
            </w:r>
          </w:p>
          <w:p w:rsidR="00FF4F39" w:rsidRDefault="00FF4F39" w:rsidP="00CE61D1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</w:pPr>
          </w:p>
        </w:tc>
      </w:tr>
    </w:tbl>
    <w:p w:rsidR="00FF4F39" w:rsidRPr="00DA62A7" w:rsidRDefault="00FF4F39" w:rsidP="00FF4F39">
      <w:pPr>
        <w:spacing w:after="60"/>
        <w:ind w:left="720" w:right="70" w:hanging="720"/>
        <w:jc w:val="center"/>
        <w:rPr>
          <w:b/>
          <w:sz w:val="10"/>
          <w:szCs w:val="10"/>
        </w:rPr>
      </w:pPr>
      <w:r>
        <w:rPr>
          <w:b/>
        </w:rPr>
        <w:t xml:space="preserve">         </w:t>
      </w:r>
    </w:p>
    <w:p w:rsidR="00FF4F39" w:rsidRPr="00FF4F39" w:rsidRDefault="00FF4F39" w:rsidP="00FF4F39">
      <w:pPr>
        <w:pStyle w:val="a4"/>
        <w:spacing w:after="60"/>
        <w:ind w:left="3600" w:right="70" w:firstLine="720"/>
        <w:jc w:val="left"/>
        <w:rPr>
          <w:b/>
          <w:sz w:val="28"/>
          <w:szCs w:val="28"/>
        </w:rPr>
      </w:pPr>
      <w:r w:rsidRPr="00FF4F39">
        <w:rPr>
          <w:b/>
          <w:sz w:val="28"/>
          <w:szCs w:val="28"/>
        </w:rPr>
        <w:t>УКРАЇНА</w:t>
      </w:r>
    </w:p>
    <w:p w:rsidR="00FF4F39" w:rsidRDefault="00FF4F39" w:rsidP="00FF4F39">
      <w:pPr>
        <w:spacing w:after="60"/>
        <w:ind w:left="720" w:right="70" w:hanging="720"/>
        <w:jc w:val="center"/>
        <w:rPr>
          <w:b/>
        </w:rPr>
      </w:pPr>
      <w:r>
        <w:rPr>
          <w:b/>
        </w:rPr>
        <w:t xml:space="preserve">     ЧЕРНІГІВСЬКА МІСЬКА РАДА</w:t>
      </w:r>
    </w:p>
    <w:p w:rsidR="00FF4F39" w:rsidRPr="00575A4E" w:rsidRDefault="00FF4F39" w:rsidP="00FF4F39">
      <w:pPr>
        <w:spacing w:after="60"/>
        <w:ind w:left="720" w:right="70" w:hanging="720"/>
        <w:jc w:val="center"/>
        <w:rPr>
          <w:b/>
        </w:rPr>
      </w:pPr>
      <w:r>
        <w:t xml:space="preserve">     </w:t>
      </w:r>
      <w:r w:rsidRPr="00575A4E">
        <w:rPr>
          <w:b/>
        </w:rPr>
        <w:t>ВИКОНАВЧИЙ КОМІТЕТ</w:t>
      </w:r>
    </w:p>
    <w:p w:rsidR="00FF4F39" w:rsidRDefault="00FF4F39" w:rsidP="00FF4F39">
      <w:pPr>
        <w:spacing w:after="60"/>
        <w:ind w:left="720" w:right="70" w:hanging="720"/>
        <w:jc w:val="center"/>
        <w:rPr>
          <w:b/>
        </w:rPr>
      </w:pPr>
      <w:r>
        <w:rPr>
          <w:b/>
        </w:rPr>
        <w:t xml:space="preserve">  Р І Ш Е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Я</w:t>
      </w:r>
    </w:p>
    <w:p w:rsidR="00FF4F39" w:rsidRDefault="00FF4F39" w:rsidP="000924B5">
      <w:pPr>
        <w:jc w:val="both"/>
        <w:rPr>
          <w:lang w:val="en-US"/>
        </w:rPr>
      </w:pPr>
    </w:p>
    <w:p w:rsidR="002C1A4B" w:rsidRDefault="000924B5" w:rsidP="000924B5">
      <w:pPr>
        <w:jc w:val="both"/>
      </w:pPr>
      <w:r>
        <w:t>15 лютого 2017 року</w:t>
      </w:r>
      <w:r>
        <w:tab/>
      </w:r>
      <w:r>
        <w:tab/>
      </w:r>
      <w:r>
        <w:tab/>
      </w:r>
      <w:r>
        <w:tab/>
      </w:r>
      <w:r>
        <w:tab/>
      </w:r>
      <w:r w:rsidR="00FF4F39">
        <w:rPr>
          <w:lang w:val="en-US"/>
        </w:rPr>
        <w:t xml:space="preserve">             </w:t>
      </w:r>
      <w:r>
        <w:t>№ 83</w:t>
      </w:r>
    </w:p>
    <w:p w:rsidR="000924B5" w:rsidRDefault="000924B5" w:rsidP="002C1A4B">
      <w:pPr>
        <w:jc w:val="both"/>
      </w:pPr>
    </w:p>
    <w:p w:rsidR="002C1A4B" w:rsidRDefault="002C1A4B" w:rsidP="002C1A4B">
      <w:pPr>
        <w:jc w:val="both"/>
      </w:pPr>
      <w:r>
        <w:t>Про присвоєння та</w:t>
      </w:r>
      <w:bookmarkStart w:id="0" w:name="_GoBack"/>
      <w:bookmarkEnd w:id="0"/>
      <w:r>
        <w:t xml:space="preserve"> зміну поштових</w:t>
      </w:r>
    </w:p>
    <w:p w:rsidR="002C1A4B" w:rsidRDefault="002C1A4B" w:rsidP="002C1A4B">
      <w:pPr>
        <w:ind w:right="-22"/>
        <w:jc w:val="both"/>
      </w:pPr>
      <w:r>
        <w:t>адрес об’єктам нерухомого майна</w:t>
      </w:r>
    </w:p>
    <w:p w:rsidR="002C1A4B" w:rsidRDefault="002C1A4B" w:rsidP="002C1A4B">
      <w:pPr>
        <w:jc w:val="both"/>
      </w:pPr>
    </w:p>
    <w:p w:rsidR="002C1A4B" w:rsidRDefault="002C1A4B" w:rsidP="002C1A4B">
      <w:pPr>
        <w:ind w:firstLine="708"/>
        <w:jc w:val="both"/>
      </w:pPr>
      <w:r>
        <w:t xml:space="preserve">Розглянувши клопотання керівників підприємств, установ та організацій, звернення фізичних осіб, </w:t>
      </w:r>
      <w:r>
        <w:rPr>
          <w:spacing w:val="-1"/>
        </w:rPr>
        <w:t xml:space="preserve">пропозиції управління архітектури та містобудування міської ради та </w:t>
      </w:r>
      <w:r>
        <w:t xml:space="preserve">керуючись статтею 31 Закону України «Про місцеве самоврядування в Україні», постановою Кабінету Міністрів України від 25 травня 2011 року № 559 «Про містобудівний кадастр», Порядком присвоєння та зміни поштових адрес об’єктам нерухомого майна в місті Чернігові, затвердженим рішенням виконавчого комітету Чернігівської міської ради від  21 березня 2011 року № 77, виконавчий комітет міської ради вирішив: </w:t>
      </w:r>
    </w:p>
    <w:p w:rsidR="002C1A4B" w:rsidRDefault="002C1A4B" w:rsidP="002C1A4B">
      <w:pPr>
        <w:ind w:firstLine="708"/>
        <w:jc w:val="both"/>
      </w:pPr>
    </w:p>
    <w:p w:rsidR="002C1A4B" w:rsidRDefault="002C1A4B" w:rsidP="002C1A4B">
      <w:pPr>
        <w:ind w:firstLine="708"/>
        <w:jc w:val="both"/>
      </w:pPr>
      <w:r>
        <w:t>1. Присвоїти поштові адреси:</w:t>
      </w:r>
      <w:r>
        <w:tab/>
      </w:r>
    </w:p>
    <w:p w:rsidR="002C1A4B" w:rsidRDefault="002C1A4B" w:rsidP="002C1A4B">
      <w:pPr>
        <w:tabs>
          <w:tab w:val="left" w:pos="-2500"/>
        </w:tabs>
        <w:ind w:firstLine="700"/>
        <w:jc w:val="both"/>
      </w:pPr>
    </w:p>
    <w:p w:rsidR="002C1A4B" w:rsidRDefault="002C1A4B" w:rsidP="002C1A4B">
      <w:pPr>
        <w:ind w:firstLine="708"/>
        <w:jc w:val="both"/>
      </w:pPr>
      <w:r>
        <w:t xml:space="preserve">1.1. Приміщенню магазину непродовольчих товарів, загальною площею 122,9 </w:t>
      </w:r>
      <w:proofErr w:type="spellStart"/>
      <w:r>
        <w:t>кв.м</w:t>
      </w:r>
      <w:proofErr w:type="spellEnd"/>
      <w:r>
        <w:t xml:space="preserve">, </w:t>
      </w:r>
      <w:proofErr w:type="spellStart"/>
      <w:r>
        <w:t>Сахніна</w:t>
      </w:r>
      <w:proofErr w:type="spellEnd"/>
      <w:r>
        <w:t xml:space="preserve"> Володимира Львовича, реконструйованому </w:t>
      </w:r>
      <w:r>
        <w:rPr>
          <w:color w:val="auto"/>
        </w:rPr>
        <w:t xml:space="preserve">із квартири      </w:t>
      </w:r>
      <w:r>
        <w:t xml:space="preserve">№ </w:t>
      </w:r>
      <w:r>
        <w:rPr>
          <w:color w:val="auto"/>
        </w:rPr>
        <w:t>...</w:t>
      </w:r>
      <w:r>
        <w:t xml:space="preserve"> </w:t>
      </w:r>
      <w:r>
        <w:rPr>
          <w:color w:val="auto"/>
        </w:rPr>
        <w:t xml:space="preserve">у багатоквартирному житловому будинку </w:t>
      </w:r>
      <w:r>
        <w:t xml:space="preserve">№ </w:t>
      </w:r>
      <w:r>
        <w:rPr>
          <w:color w:val="auto"/>
        </w:rPr>
        <w:t>...</w:t>
      </w:r>
      <w:r>
        <w:t xml:space="preserve"> по вулиці </w:t>
      </w:r>
      <w:r>
        <w:rPr>
          <w:color w:val="auto"/>
        </w:rPr>
        <w:t>...</w:t>
      </w:r>
      <w:r>
        <w:t xml:space="preserve"> (колишня вулиця </w:t>
      </w:r>
      <w:r>
        <w:rPr>
          <w:color w:val="auto"/>
        </w:rPr>
        <w:t>...</w:t>
      </w:r>
      <w:r>
        <w:t>)</w:t>
      </w:r>
      <w:r>
        <w:rPr>
          <w:color w:val="auto"/>
        </w:rPr>
        <w:t xml:space="preserve"> </w:t>
      </w:r>
      <w:r>
        <w:t xml:space="preserve">– вулиця </w:t>
      </w:r>
      <w:r>
        <w:rPr>
          <w:color w:val="auto"/>
        </w:rPr>
        <w:t>...</w:t>
      </w:r>
      <w:r>
        <w:t xml:space="preserve">, будинок </w:t>
      </w:r>
      <w:r>
        <w:rPr>
          <w:color w:val="auto"/>
        </w:rPr>
        <w:t>...</w:t>
      </w:r>
      <w:r>
        <w:t xml:space="preserve">, нежитлове приміщення </w:t>
      </w:r>
      <w:r>
        <w:rPr>
          <w:color w:val="auto"/>
        </w:rPr>
        <w:t>...</w:t>
      </w:r>
      <w:r>
        <w:t xml:space="preserve"> (скорочена адреса – вул. </w:t>
      </w:r>
      <w:r>
        <w:rPr>
          <w:color w:val="auto"/>
        </w:rPr>
        <w:t>...</w:t>
      </w:r>
      <w:r>
        <w:t xml:space="preserve">, буд. </w:t>
      </w:r>
      <w:r>
        <w:rPr>
          <w:color w:val="auto"/>
        </w:rPr>
        <w:t>...</w:t>
      </w:r>
      <w:r>
        <w:t>).</w:t>
      </w:r>
    </w:p>
    <w:p w:rsidR="002C1A4B" w:rsidRDefault="002C1A4B" w:rsidP="002C1A4B">
      <w:pPr>
        <w:tabs>
          <w:tab w:val="left" w:pos="-2340"/>
        </w:tabs>
        <w:ind w:firstLine="708"/>
        <w:jc w:val="both"/>
        <w:rPr>
          <w:color w:val="auto"/>
        </w:rPr>
      </w:pPr>
    </w:p>
    <w:p w:rsidR="002C1A4B" w:rsidRDefault="002C1A4B" w:rsidP="002C1A4B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1.2. Будівлі автомобільної газозаправної станції, загальною площею 14,3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комунального підприємства «</w:t>
      </w:r>
      <w:proofErr w:type="spellStart"/>
      <w:r>
        <w:rPr>
          <w:color w:val="auto"/>
        </w:rPr>
        <w:t>Чернігівбудінвест</w:t>
      </w:r>
      <w:proofErr w:type="spellEnd"/>
      <w:r>
        <w:rPr>
          <w:color w:val="auto"/>
        </w:rPr>
        <w:t xml:space="preserve">» Чернігівської міської ради по вулиці Івана Мазепи, 55е (колишня вулиця Щорса) (будівельна   адреса) – вулиця Івана Мазепи, будинок 55е (скорочена адреса – вул. Івана Мазепи, буд. 55е). </w:t>
      </w:r>
    </w:p>
    <w:p w:rsidR="002C1A4B" w:rsidRDefault="002C1A4B" w:rsidP="002C1A4B">
      <w:pPr>
        <w:tabs>
          <w:tab w:val="left" w:pos="-2500"/>
        </w:tabs>
        <w:ind w:firstLine="700"/>
        <w:jc w:val="both"/>
        <w:rPr>
          <w:color w:val="auto"/>
        </w:rPr>
      </w:pPr>
    </w:p>
    <w:p w:rsidR="002C1A4B" w:rsidRDefault="002C1A4B" w:rsidP="002C1A4B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1.3. Приміщенню технічної майстерні, загальною площею 1187,5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товариства з обмеженою відповідальністю «</w:t>
      </w:r>
      <w:proofErr w:type="spellStart"/>
      <w:r>
        <w:rPr>
          <w:color w:val="auto"/>
        </w:rPr>
        <w:t>Сіверавтотранс</w:t>
      </w:r>
      <w:proofErr w:type="spellEnd"/>
      <w:r>
        <w:rPr>
          <w:color w:val="auto"/>
        </w:rPr>
        <w:t>», розташованому  на першому поверсі власної нежитлової будівлі № 63 по вулиці Івана Мазепи – вулиця Івана Мазепи, будинок 63, нежитлове приміщення 1 (скорочена адреса – вул. Івана Мазепи, буд. 63-1).</w:t>
      </w:r>
    </w:p>
    <w:p w:rsidR="002C1A4B" w:rsidRDefault="002C1A4B" w:rsidP="002C1A4B">
      <w:pPr>
        <w:tabs>
          <w:tab w:val="left" w:pos="-2340"/>
        </w:tabs>
        <w:ind w:firstLine="708"/>
        <w:jc w:val="both"/>
        <w:rPr>
          <w:color w:val="auto"/>
        </w:rPr>
      </w:pPr>
    </w:p>
    <w:p w:rsidR="002C1A4B" w:rsidRDefault="002C1A4B" w:rsidP="002C1A4B">
      <w:pPr>
        <w:tabs>
          <w:tab w:val="left" w:pos="-2500"/>
        </w:tabs>
        <w:ind w:firstLine="700"/>
        <w:jc w:val="both"/>
        <w:rPr>
          <w:color w:val="auto"/>
        </w:rPr>
      </w:pPr>
      <w:r>
        <w:rPr>
          <w:color w:val="auto"/>
        </w:rPr>
        <w:lastRenderedPageBreak/>
        <w:t xml:space="preserve">1.4. Адміністративному приміщенню, загальною площею 386,3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товариства з обмеженою відповідальністю «</w:t>
      </w:r>
      <w:proofErr w:type="spellStart"/>
      <w:r>
        <w:rPr>
          <w:color w:val="auto"/>
        </w:rPr>
        <w:t>Сіверавтотранс</w:t>
      </w:r>
      <w:proofErr w:type="spellEnd"/>
      <w:r>
        <w:rPr>
          <w:color w:val="auto"/>
        </w:rPr>
        <w:t xml:space="preserve">», розташованому на другому поверсі власної нежитлової будівлі № 63 по вулиці Івана Мазепи – вулиця Івана Мазепи, будинок 63, нежитлове приміщення 2 (скорочена адреса – вул. Івана Мазепи, буд. 63-2). </w:t>
      </w:r>
    </w:p>
    <w:p w:rsidR="002C1A4B" w:rsidRDefault="002C1A4B" w:rsidP="002C1A4B">
      <w:pPr>
        <w:tabs>
          <w:tab w:val="left" w:pos="-2340"/>
        </w:tabs>
        <w:ind w:firstLine="708"/>
        <w:rPr>
          <w:color w:val="auto"/>
        </w:rPr>
      </w:pPr>
    </w:p>
    <w:p w:rsidR="002C1A4B" w:rsidRDefault="002C1A4B" w:rsidP="002C1A4B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  <w:lang w:val="ru-RU"/>
        </w:rPr>
        <w:t>5</w:t>
      </w:r>
      <w:r>
        <w:rPr>
          <w:color w:val="auto"/>
        </w:rPr>
        <w:t xml:space="preserve">. Приміщенню квартири, загальною площею 58,8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</w:t>
      </w:r>
      <w:r>
        <w:rPr>
          <w:i/>
          <w:color w:val="auto"/>
        </w:rPr>
        <w:t xml:space="preserve"> </w:t>
      </w:r>
      <w:proofErr w:type="spellStart"/>
      <w:r>
        <w:rPr>
          <w:color w:val="auto"/>
        </w:rPr>
        <w:t>Повисок</w:t>
      </w:r>
      <w:proofErr w:type="spellEnd"/>
      <w:r>
        <w:rPr>
          <w:color w:val="auto"/>
        </w:rPr>
        <w:t xml:space="preserve"> Ганни Василівни, реконструйованої із власної частини квартири № ... у житловому будинку № ... по проспекту ... – проспект ..., будинок ..., квартира ... (скорочена адреса – просп. ..., буд. ..., кв. ...). </w:t>
      </w:r>
    </w:p>
    <w:p w:rsidR="002C1A4B" w:rsidRDefault="002C1A4B" w:rsidP="002C1A4B">
      <w:pPr>
        <w:tabs>
          <w:tab w:val="left" w:pos="-2340"/>
        </w:tabs>
        <w:ind w:firstLine="708"/>
        <w:jc w:val="both"/>
        <w:rPr>
          <w:color w:val="auto"/>
        </w:rPr>
      </w:pPr>
    </w:p>
    <w:p w:rsidR="002C1A4B" w:rsidRDefault="002C1A4B" w:rsidP="002C1A4B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1.6. Ураховуючи рішення виконавчого комітету Деснянської районної у місті Чернігові ради від 12 грудня 2016 року № 227 «Про відкриття особистих рахунків на житлову площу по КП «ЖЕК-13» Чернігівської міської ради», трикімнатній квартирі, загальною площею 66,7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квартиронаймачів Руденко Наталії Володимирівни, Руденко Артема Анатолійовича, Титка Юрія Володимировича, виділеної з п’ятикімнатної квартири № ... у багатоквартирному житловому будинку </w:t>
      </w:r>
      <w:r>
        <w:t xml:space="preserve">№ </w:t>
      </w:r>
      <w:r>
        <w:rPr>
          <w:color w:val="auto"/>
        </w:rPr>
        <w:t xml:space="preserve">... по вулиці ... – вулиця ..., будинок ..., квартира ... (скорочена адреса – вул. ..., буд. ..., кв. ...). </w:t>
      </w:r>
    </w:p>
    <w:p w:rsidR="002C1A4B" w:rsidRDefault="002C1A4B" w:rsidP="002C1A4B">
      <w:pPr>
        <w:tabs>
          <w:tab w:val="left" w:pos="-2500"/>
        </w:tabs>
        <w:ind w:firstLine="700"/>
        <w:jc w:val="both"/>
        <w:rPr>
          <w:color w:val="auto"/>
        </w:rPr>
      </w:pPr>
    </w:p>
    <w:p w:rsidR="002C1A4B" w:rsidRDefault="002C1A4B" w:rsidP="002C1A4B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1.7. Ураховуючи рішення виконавчого комітету Деснянської районної у місті Чернігові ради від 12 грудня 2016 року № 227 «Про відкриття особистих рахунків на житлову площу по КП «ЖЕК-13» Чернігівської міської ради», двокімнатній квартирі, загальною площею 50,3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квартиронаймачів </w:t>
      </w:r>
      <w:proofErr w:type="spellStart"/>
      <w:r>
        <w:rPr>
          <w:color w:val="auto"/>
        </w:rPr>
        <w:t>Титок</w:t>
      </w:r>
      <w:proofErr w:type="spellEnd"/>
      <w:r>
        <w:rPr>
          <w:color w:val="auto"/>
        </w:rPr>
        <w:t xml:space="preserve"> Катерини Василівни, Титка Олександра Володимировича, Титка Дмитра Володимировича, виділеної з п’ятикімнатної квартири № ... у багатоквартирному житловому будинку </w:t>
      </w:r>
      <w:r>
        <w:t xml:space="preserve">№ </w:t>
      </w:r>
      <w:r>
        <w:rPr>
          <w:color w:val="auto"/>
        </w:rPr>
        <w:t xml:space="preserve">... по вулиці ... – вулиця ..., будинок ..., квартира ... (скорочена адреса – вул. ..., буд. ..., кв. ...). </w:t>
      </w:r>
    </w:p>
    <w:p w:rsidR="002C1A4B" w:rsidRDefault="002C1A4B" w:rsidP="002C1A4B">
      <w:pPr>
        <w:tabs>
          <w:tab w:val="left" w:pos="-2500"/>
        </w:tabs>
        <w:ind w:firstLine="700"/>
        <w:jc w:val="both"/>
        <w:rPr>
          <w:color w:val="auto"/>
        </w:rPr>
      </w:pPr>
    </w:p>
    <w:p w:rsidR="002C1A4B" w:rsidRDefault="002C1A4B" w:rsidP="002C1A4B">
      <w:pPr>
        <w:ind w:right="-22"/>
        <w:jc w:val="both"/>
        <w:rPr>
          <w:i/>
        </w:rPr>
      </w:pPr>
      <w:r>
        <w:rPr>
          <w:color w:val="auto"/>
        </w:rPr>
        <w:tab/>
      </w:r>
      <w:r>
        <w:rPr>
          <w:color w:val="auto"/>
          <w:lang w:val="ru-RU"/>
        </w:rPr>
        <w:t>2</w:t>
      </w:r>
      <w:r>
        <w:rPr>
          <w:color w:val="auto"/>
        </w:rPr>
        <w:t xml:space="preserve">. Контроль за виконанням цього рішення покласти на заступника міського голови </w:t>
      </w:r>
      <w:proofErr w:type="spellStart"/>
      <w:r>
        <w:t>Атрощенка</w:t>
      </w:r>
      <w:proofErr w:type="spellEnd"/>
      <w:r>
        <w:t xml:space="preserve"> О. А.</w:t>
      </w:r>
    </w:p>
    <w:p w:rsidR="002C1A4B" w:rsidRDefault="002C1A4B" w:rsidP="002C1A4B">
      <w:pPr>
        <w:tabs>
          <w:tab w:val="left" w:pos="-2500"/>
        </w:tabs>
        <w:jc w:val="both"/>
        <w:rPr>
          <w:color w:val="auto"/>
        </w:rPr>
      </w:pPr>
    </w:p>
    <w:p w:rsidR="002C1A4B" w:rsidRDefault="002C1A4B" w:rsidP="002C1A4B">
      <w:pPr>
        <w:tabs>
          <w:tab w:val="left" w:pos="-2500"/>
        </w:tabs>
        <w:jc w:val="both"/>
        <w:rPr>
          <w:color w:val="auto"/>
        </w:rPr>
      </w:pPr>
    </w:p>
    <w:p w:rsidR="002C1A4B" w:rsidRDefault="002C1A4B" w:rsidP="002C1A4B">
      <w:pPr>
        <w:tabs>
          <w:tab w:val="left" w:pos="-2500"/>
        </w:tabs>
        <w:jc w:val="both"/>
        <w:rPr>
          <w:color w:val="auto"/>
        </w:rPr>
      </w:pPr>
    </w:p>
    <w:p w:rsidR="002C1A4B" w:rsidRDefault="002C1A4B" w:rsidP="002C1A4B">
      <w:pPr>
        <w:rPr>
          <w:color w:val="auto"/>
        </w:rPr>
      </w:pPr>
      <w:r>
        <w:rPr>
          <w:color w:val="auto"/>
        </w:rPr>
        <w:t>Міський голова</w:t>
      </w:r>
      <w:r>
        <w:rPr>
          <w:color w:val="auto"/>
        </w:rPr>
        <w:tab/>
        <w:t xml:space="preserve">                                                                          В. А. Атрошенко</w:t>
      </w:r>
    </w:p>
    <w:p w:rsidR="002C1A4B" w:rsidRDefault="002C1A4B" w:rsidP="002C1A4B">
      <w:pPr>
        <w:rPr>
          <w:color w:val="auto"/>
        </w:rPr>
      </w:pPr>
    </w:p>
    <w:p w:rsidR="002C1A4B" w:rsidRDefault="002C1A4B" w:rsidP="002C1A4B">
      <w:pPr>
        <w:rPr>
          <w:color w:val="auto"/>
        </w:rPr>
      </w:pPr>
    </w:p>
    <w:p w:rsidR="002C1A4B" w:rsidRDefault="002C1A4B" w:rsidP="002C1A4B">
      <w:pPr>
        <w:rPr>
          <w:color w:val="auto"/>
        </w:rPr>
      </w:pPr>
    </w:p>
    <w:p w:rsidR="002C1A4B" w:rsidRDefault="002C1A4B" w:rsidP="002C1A4B">
      <w:r>
        <w:t xml:space="preserve">Секретар міської ради                                                                   В. Е. </w:t>
      </w:r>
      <w:proofErr w:type="spellStart"/>
      <w:r>
        <w:t>Бистров</w:t>
      </w:r>
      <w:proofErr w:type="spellEnd"/>
      <w:r>
        <w:t xml:space="preserve"> </w:t>
      </w:r>
    </w:p>
    <w:p w:rsidR="002C1A4B" w:rsidRDefault="002C1A4B" w:rsidP="002C1A4B">
      <w:pPr>
        <w:ind w:left="408"/>
        <w:rPr>
          <w:lang w:eastAsia="uk-UA"/>
        </w:rPr>
      </w:pPr>
    </w:p>
    <w:p w:rsidR="002C1A4B" w:rsidRDefault="002C1A4B" w:rsidP="002C1A4B">
      <w:pPr>
        <w:ind w:left="408"/>
        <w:rPr>
          <w:lang w:eastAsia="uk-UA"/>
        </w:rPr>
      </w:pPr>
    </w:p>
    <w:p w:rsidR="002C1A4B" w:rsidRDefault="002C1A4B" w:rsidP="002C1A4B">
      <w:pPr>
        <w:ind w:firstLine="708"/>
      </w:pPr>
    </w:p>
    <w:p w:rsidR="002C1A4B" w:rsidRDefault="002C1A4B" w:rsidP="002C1A4B">
      <w:pPr>
        <w:ind w:firstLine="708"/>
      </w:pPr>
    </w:p>
    <w:p w:rsidR="00B95DA2" w:rsidRDefault="00B95DA2" w:rsidP="002C1A4B">
      <w:pPr>
        <w:pStyle w:val="a3"/>
        <w:jc w:val="both"/>
      </w:pPr>
    </w:p>
    <w:sectPr w:rsidR="00B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4B"/>
    <w:rsid w:val="000924B5"/>
    <w:rsid w:val="002C1A4B"/>
    <w:rsid w:val="00B95DA2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4B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A4B"/>
    <w:pPr>
      <w:spacing w:after="0" w:line="240" w:lineRule="auto"/>
    </w:pPr>
  </w:style>
  <w:style w:type="paragraph" w:styleId="a4">
    <w:name w:val="caption"/>
    <w:basedOn w:val="a"/>
    <w:next w:val="a"/>
    <w:qFormat/>
    <w:rsid w:val="00FF4F39"/>
    <w:pPr>
      <w:spacing w:after="240"/>
      <w:ind w:left="720" w:hanging="720"/>
      <w:jc w:val="center"/>
    </w:pPr>
    <w:rPr>
      <w:bCs w:val="0"/>
      <w:color w:val="auto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F4F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F39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4B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A4B"/>
    <w:pPr>
      <w:spacing w:after="0" w:line="240" w:lineRule="auto"/>
    </w:pPr>
  </w:style>
  <w:style w:type="paragraph" w:styleId="a4">
    <w:name w:val="caption"/>
    <w:basedOn w:val="a"/>
    <w:next w:val="a"/>
    <w:qFormat/>
    <w:rsid w:val="00FF4F39"/>
    <w:pPr>
      <w:spacing w:after="240"/>
      <w:ind w:left="720" w:hanging="720"/>
      <w:jc w:val="center"/>
    </w:pPr>
    <w:rPr>
      <w:bCs w:val="0"/>
      <w:color w:val="auto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F4F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F39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Наталія В. Ткаченко</cp:lastModifiedBy>
  <cp:revision>4</cp:revision>
  <dcterms:created xsi:type="dcterms:W3CDTF">2017-02-20T08:49:00Z</dcterms:created>
  <dcterms:modified xsi:type="dcterms:W3CDTF">2017-02-22T06:59:00Z</dcterms:modified>
</cp:coreProperties>
</file>