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B3" w:rsidRPr="00980794" w:rsidRDefault="00980794" w:rsidP="009807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80794" w:rsidRPr="00980794" w:rsidRDefault="00980794" w:rsidP="009807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4F0C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>кту рішення Чернігівської міської ради</w:t>
      </w:r>
    </w:p>
    <w:p w:rsidR="00980794" w:rsidRDefault="00980794" w:rsidP="009807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794">
        <w:rPr>
          <w:rFonts w:ascii="Times New Roman" w:hAnsi="Times New Roman" w:cs="Times New Roman"/>
          <w:sz w:val="28"/>
          <w:szCs w:val="28"/>
          <w:lang w:val="uk-UA"/>
        </w:rPr>
        <w:t>«Про викуп земельних ділянок для суспільних потреб»</w:t>
      </w:r>
    </w:p>
    <w:p w:rsidR="00980794" w:rsidRDefault="00980794" w:rsidP="00980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794" w:rsidRDefault="00980794" w:rsidP="00980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роз</w:t>
      </w:r>
      <w:r w:rsidR="004F0C98">
        <w:rPr>
          <w:rFonts w:ascii="Times New Roman" w:hAnsi="Times New Roman" w:cs="Times New Roman"/>
          <w:sz w:val="28"/>
          <w:szCs w:val="28"/>
          <w:lang w:val="uk-UA"/>
        </w:rPr>
        <w:t>гляд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вноситься про</w:t>
      </w:r>
      <w:r w:rsidR="004F0C9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 рішення «</w:t>
      </w:r>
      <w:r w:rsidRPr="00980794">
        <w:rPr>
          <w:rFonts w:ascii="Times New Roman" w:hAnsi="Times New Roman" w:cs="Times New Roman"/>
          <w:sz w:val="28"/>
          <w:szCs w:val="28"/>
          <w:lang w:val="uk-UA"/>
        </w:rPr>
        <w:t>Про викуп земельних ділянок для суспільних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80794" w:rsidRDefault="00980794" w:rsidP="00980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проведення викупу земельних ділянок (паїв) обумовлена тим, що площі для поховань діючого міського кладовища «Яцево», яке функціонує з 1975 року, стрімко зменшується. З метою запобігання виникненню дефіциту місць поховань постає потреба у розширенні площі кладовища. Враховуючи те, що кладовище з одного боку межує із землями </w:t>
      </w:r>
      <w:r w:rsidR="00D07DE8">
        <w:rPr>
          <w:rFonts w:ascii="Times New Roman" w:hAnsi="Times New Roman" w:cs="Times New Roman"/>
          <w:sz w:val="28"/>
          <w:szCs w:val="28"/>
          <w:lang w:val="uk-UA"/>
        </w:rPr>
        <w:t>лісо</w:t>
      </w:r>
      <w:r w:rsidR="00261B1E">
        <w:rPr>
          <w:rFonts w:ascii="Times New Roman" w:hAnsi="Times New Roman" w:cs="Times New Roman"/>
          <w:sz w:val="28"/>
          <w:szCs w:val="28"/>
          <w:lang w:val="uk-UA"/>
        </w:rPr>
        <w:t>господарського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призначення, а з іншого – проходить траса та розташовані житлові будівлі, здійснити розширення території кладовища можливо лише за рахунок викупу земельних ділянок сільськогосподарського призначення для суспільних потреб у власників земельних ділянок (паїв).</w:t>
      </w:r>
    </w:p>
    <w:p w:rsidR="00980794" w:rsidRDefault="00980794" w:rsidP="00980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794" w:rsidRDefault="00980794" w:rsidP="00980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794" w:rsidRDefault="005A05D9" w:rsidP="00980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079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</w:p>
    <w:p w:rsidR="00980794" w:rsidRDefault="00980794" w:rsidP="00980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                                                                            </w:t>
      </w:r>
    </w:p>
    <w:p w:rsidR="00980794" w:rsidRDefault="00980794" w:rsidP="00980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Чернігівської </w:t>
      </w:r>
    </w:p>
    <w:p w:rsidR="00980794" w:rsidRPr="00980794" w:rsidRDefault="00980794" w:rsidP="00980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</w:t>
      </w:r>
      <w:r w:rsidR="005A05D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4F0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05D9">
        <w:rPr>
          <w:rFonts w:ascii="Times New Roman" w:hAnsi="Times New Roman" w:cs="Times New Roman"/>
          <w:sz w:val="28"/>
          <w:szCs w:val="28"/>
          <w:lang w:val="uk-UA"/>
        </w:rPr>
        <w:t>Євгеній ДЕЙНЕКО</w:t>
      </w:r>
    </w:p>
    <w:sectPr w:rsidR="00980794" w:rsidRPr="00980794" w:rsidSect="00FD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794"/>
    <w:rsid w:val="00261B1E"/>
    <w:rsid w:val="004F0C98"/>
    <w:rsid w:val="005A05D9"/>
    <w:rsid w:val="00980794"/>
    <w:rsid w:val="00D07DE8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4F13"/>
  <w15:docId w15:val="{05B81AC2-55BD-483D-BB3D-679B4C9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ЖКХ</cp:lastModifiedBy>
  <cp:revision>7</cp:revision>
  <cp:lastPrinted>2024-01-24T08:16:00Z</cp:lastPrinted>
  <dcterms:created xsi:type="dcterms:W3CDTF">2024-01-23T09:16:00Z</dcterms:created>
  <dcterms:modified xsi:type="dcterms:W3CDTF">2024-08-12T07:28:00Z</dcterms:modified>
</cp:coreProperties>
</file>