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3"/>
        <w:gridCol w:w="4402"/>
      </w:tblGrid>
      <w:tr w:rsidR="00181535" w:rsidTr="00181535">
        <w:trPr>
          <w:tblCellSpacing w:w="0" w:type="dxa"/>
        </w:trPr>
        <w:tc>
          <w:tcPr>
            <w:tcW w:w="2647" w:type="pct"/>
            <w:hideMark/>
          </w:tcPr>
          <w:p w:rsidR="00181535" w:rsidRDefault="00181535" w:rsidP="008D0E7D">
            <w:pPr>
              <w:pStyle w:val="rvps14"/>
            </w:pPr>
          </w:p>
        </w:tc>
        <w:tc>
          <w:tcPr>
            <w:tcW w:w="2353" w:type="pct"/>
          </w:tcPr>
          <w:p w:rsidR="00A84078" w:rsidRPr="00472711" w:rsidRDefault="00A84078" w:rsidP="00A84078">
            <w:pPr>
              <w:ind w:left="1426"/>
              <w:rPr>
                <w:bCs/>
                <w:sz w:val="28"/>
                <w:szCs w:val="28"/>
              </w:rPr>
            </w:pPr>
            <w:r w:rsidRPr="00472711">
              <w:rPr>
                <w:bCs/>
                <w:sz w:val="28"/>
                <w:szCs w:val="28"/>
              </w:rPr>
              <w:t xml:space="preserve">Додаток </w:t>
            </w:r>
            <w:r w:rsidR="00755D22" w:rsidRPr="00472711">
              <w:rPr>
                <w:bCs/>
                <w:sz w:val="28"/>
                <w:szCs w:val="28"/>
                <w:lang w:val="uk-UA"/>
              </w:rPr>
              <w:t>3</w:t>
            </w:r>
            <w:r w:rsidRPr="00472711">
              <w:rPr>
                <w:bCs/>
                <w:sz w:val="28"/>
                <w:szCs w:val="28"/>
              </w:rPr>
              <w:tab/>
            </w:r>
          </w:p>
          <w:p w:rsidR="00A84078" w:rsidRPr="00472711" w:rsidRDefault="00A84078" w:rsidP="00A84078">
            <w:pPr>
              <w:ind w:left="1426"/>
              <w:rPr>
                <w:bCs/>
                <w:sz w:val="28"/>
                <w:szCs w:val="28"/>
                <w:lang w:val="uk-UA"/>
              </w:rPr>
            </w:pPr>
            <w:r w:rsidRPr="00472711">
              <w:rPr>
                <w:bCs/>
                <w:sz w:val="28"/>
                <w:szCs w:val="28"/>
              </w:rPr>
              <w:t xml:space="preserve">до рішення виконавчого </w:t>
            </w:r>
          </w:p>
          <w:p w:rsidR="00A84078" w:rsidRPr="00472711" w:rsidRDefault="00A84078" w:rsidP="00A84078">
            <w:pPr>
              <w:ind w:left="1426"/>
              <w:rPr>
                <w:bCs/>
                <w:sz w:val="28"/>
                <w:szCs w:val="28"/>
              </w:rPr>
            </w:pPr>
            <w:r w:rsidRPr="00472711">
              <w:rPr>
                <w:bCs/>
                <w:sz w:val="28"/>
                <w:szCs w:val="28"/>
              </w:rPr>
              <w:t>комітету міської ради</w:t>
            </w:r>
            <w:r w:rsidRPr="00472711">
              <w:rPr>
                <w:bCs/>
                <w:sz w:val="28"/>
                <w:szCs w:val="28"/>
              </w:rPr>
              <w:tab/>
            </w:r>
          </w:p>
          <w:p w:rsidR="00181535" w:rsidRPr="004B1C11" w:rsidRDefault="00A84078" w:rsidP="004B1C11">
            <w:pPr>
              <w:ind w:left="1426"/>
              <w:rPr>
                <w:bCs/>
                <w:lang w:val="uk-UA"/>
              </w:rPr>
            </w:pPr>
            <w:r w:rsidRPr="00472711">
              <w:rPr>
                <w:bCs/>
                <w:sz w:val="28"/>
                <w:szCs w:val="28"/>
              </w:rPr>
              <w:t xml:space="preserve">" </w:t>
            </w:r>
            <w:r w:rsidR="004B1C11">
              <w:rPr>
                <w:bCs/>
                <w:sz w:val="28"/>
                <w:szCs w:val="28"/>
                <w:lang w:val="uk-UA"/>
              </w:rPr>
              <w:t>28</w:t>
            </w:r>
            <w:r w:rsidRPr="00472711">
              <w:rPr>
                <w:bCs/>
                <w:sz w:val="28"/>
                <w:szCs w:val="28"/>
              </w:rPr>
              <w:t xml:space="preserve"> " травня 2019 року № </w:t>
            </w:r>
            <w:r w:rsidR="004B1C11">
              <w:rPr>
                <w:bCs/>
                <w:sz w:val="28"/>
                <w:szCs w:val="28"/>
                <w:lang w:val="uk-UA"/>
              </w:rPr>
              <w:t>209</w:t>
            </w:r>
            <w:bookmarkStart w:id="0" w:name="_GoBack"/>
            <w:bookmarkEnd w:id="0"/>
          </w:p>
        </w:tc>
      </w:tr>
    </w:tbl>
    <w:p w:rsidR="00181535" w:rsidRDefault="00181535" w:rsidP="00181535">
      <w:pPr>
        <w:pStyle w:val="rvps7"/>
        <w:rPr>
          <w:color w:val="000000"/>
        </w:rPr>
      </w:pPr>
      <w:bookmarkStart w:id="1" w:name="n241"/>
      <w:bookmarkEnd w:id="1"/>
      <w:r>
        <w:rPr>
          <w:rStyle w:val="rvts15"/>
        </w:rPr>
        <w:t xml:space="preserve">ФОРМА РОЗРАХУНКУ </w:t>
      </w:r>
      <w:r>
        <w:rPr>
          <w:color w:val="000000"/>
        </w:rPr>
        <w:br/>
      </w:r>
      <w:r>
        <w:rPr>
          <w:rStyle w:val="rvts15"/>
        </w:rPr>
        <w:t>тарифів на транспортування теплової енергії</w:t>
      </w:r>
    </w:p>
    <w:p w:rsidR="00181535" w:rsidRDefault="00181535" w:rsidP="00181535">
      <w:pPr>
        <w:pStyle w:val="rvps11"/>
        <w:rPr>
          <w:color w:val="000000"/>
        </w:rPr>
      </w:pPr>
      <w:bookmarkStart w:id="2" w:name="n242"/>
      <w:bookmarkEnd w:id="2"/>
      <w:r>
        <w:rPr>
          <w:rStyle w:val="rvts11"/>
        </w:rPr>
        <w:t>(без податку на додану вартість)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3022"/>
        <w:gridCol w:w="1253"/>
        <w:gridCol w:w="1095"/>
        <w:gridCol w:w="1055"/>
        <w:gridCol w:w="1195"/>
        <w:gridCol w:w="1181"/>
      </w:tblGrid>
      <w:tr w:rsidR="00181535" w:rsidTr="008D0E7D">
        <w:trPr>
          <w:trHeight w:val="60"/>
        </w:trPr>
        <w:tc>
          <w:tcPr>
            <w:tcW w:w="6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bookmarkStart w:id="3" w:name="n243"/>
            <w:bookmarkEnd w:id="3"/>
            <w:r>
              <w:rPr>
                <w:rStyle w:val="rvts82"/>
              </w:rPr>
              <w:t>№ з/п</w:t>
            </w:r>
          </w:p>
        </w:tc>
        <w:tc>
          <w:tcPr>
            <w:tcW w:w="35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Показники</w:t>
            </w:r>
          </w:p>
        </w:tc>
        <w:tc>
          <w:tcPr>
            <w:tcW w:w="15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Одиниці виміру</w:t>
            </w:r>
          </w:p>
        </w:tc>
        <w:tc>
          <w:tcPr>
            <w:tcW w:w="499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Усього</w:t>
            </w:r>
          </w:p>
        </w:tc>
      </w:tr>
      <w:tr w:rsidR="00181535" w:rsidTr="008D0E7D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1535" w:rsidRDefault="00181535" w:rsidP="008D0E7D"/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1535" w:rsidRDefault="00181535" w:rsidP="008D0E7D"/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81535" w:rsidRDefault="00181535" w:rsidP="008D0E7D"/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період, що передує базовому (факт)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базовий період (факт)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передбачено чинним тарифом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планований період</w:t>
            </w: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2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3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4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5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6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7</w:t>
            </w: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Виробнича собівартість, зокрема: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прямі матеріальні витрати, зокрема: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1.1.1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електроенергія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1.1.2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1.1.3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вода для технологічних потреб та водовідведення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1.1.4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матеріали, запасні частини та інші матеріальні ресурси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прямі витрати на оплату праці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інші прямі витрати, зокрема: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1.3.1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відрахування на соціальні заходи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1.3.2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амортизаційні відрахування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1.3.3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інші прямі витрати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1.4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загальновиробничі витрати, зокрема: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1.4.1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витрати на оплату праці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1.4.2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відрахування на соціальні заходи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lastRenderedPageBreak/>
              <w:t>1.4.3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інші витрати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Адміністративні витрати, зокрема: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2.1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витрати на оплату праці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2.2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відрахування на соціальні заходи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2.3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інші витрати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Витрати на збут, зокрема: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3.1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витрати на оплату праці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3.2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відрахування на соціальні заходи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3.3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інші витрати*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4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Інші операційні витрати*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5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Фінансові витрати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6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Повна собівартість*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7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Витрати на відшкодування втрат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8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Розрахунковий прибуток*, усього, зокрема: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8.1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податок на прибуток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8.2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дивіденди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8.3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резервний фонд (капітал)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8.4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на розвиток виробництва (виробничі інвестиції)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8.5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інше використання прибутку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9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Вартість транспортування теплової енергії за відповідними тарифами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тис. грн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10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Середньозважений тариф на транспортування теплової енергії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грн/Гкал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Обсяг надходження теплової енергії до мережі ліцензіата, зокрема: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lastRenderedPageBreak/>
              <w:t>11.1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власної теплової енергії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11.2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теплової енергії інших власників для транспортування мережами ліцензіата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Втрати теплової енергії в мережах ліцензіата, усього, зокрема: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12.1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власної теплової енергії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12.2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теплової енергії інших власників для транспортування мережами ліцензіата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Корисний відпуск теплової енергії з мереж ліцензіата, усього, зокрема: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25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13.1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господарські потреби ліцензованої діяльності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13.2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r>
              <w:rPr>
                <w:rStyle w:val="rvts82"/>
              </w:rPr>
              <w:t>корисний відпуск теплової енергії інших власників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13.3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r>
              <w:rPr>
                <w:rStyle w:val="rvts82"/>
              </w:rPr>
              <w:t>корисний відпуск теплової енергії власним споживачам, зокрема на потреби: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13.3.1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r>
              <w:rPr>
                <w:rStyle w:val="rvts82"/>
              </w:rPr>
              <w:t>населення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13.3.2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r>
              <w:rPr>
                <w:rStyle w:val="rvts82"/>
              </w:rPr>
              <w:t>релігійних організацій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13.3.3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r>
              <w:rPr>
                <w:rStyle w:val="rvts82"/>
              </w:rPr>
              <w:t>бюджетних установ та організацій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  <w:tr w:rsidR="00181535" w:rsidTr="008D0E7D">
        <w:trPr>
          <w:trHeight w:val="495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13.3.4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</w:pPr>
            <w:r>
              <w:rPr>
                <w:rStyle w:val="rvts82"/>
              </w:rPr>
              <w:t>інших споживачів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14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r>
              <w:rPr>
                <w:rStyle w:val="rvts82"/>
              </w:rPr>
              <w:t>Обсяг транспортування теплової енергії ліцензіата мережами іншого(их) транспортувальника(ів)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  <w:tr w:rsidR="00181535" w:rsidTr="008D0E7D">
        <w:trPr>
          <w:trHeight w:val="60"/>
        </w:trPr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15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4"/>
              <w:spacing w:line="60" w:lineRule="atLeast"/>
            </w:pPr>
            <w:r>
              <w:rPr>
                <w:rStyle w:val="rvts82"/>
              </w:rPr>
              <w:t>Тариф(и) іншого(их) транспортувальника(ів) на транспортування теплової енергії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rPr>
                <w:rStyle w:val="rvts82"/>
              </w:rPr>
              <w:t>грн/Гкал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535" w:rsidRDefault="00181535" w:rsidP="008D0E7D">
            <w:pPr>
              <w:pStyle w:val="rvps12"/>
              <w:rPr>
                <w:sz w:val="6"/>
              </w:rPr>
            </w:pPr>
          </w:p>
        </w:tc>
      </w:tr>
    </w:tbl>
    <w:p w:rsidR="00181535" w:rsidRDefault="00181535" w:rsidP="00181535">
      <w:pPr>
        <w:pStyle w:val="rvps14"/>
        <w:rPr>
          <w:color w:val="000000"/>
        </w:rPr>
      </w:pPr>
      <w:bookmarkStart w:id="4" w:name="n244"/>
      <w:bookmarkEnd w:id="4"/>
      <w:r>
        <w:rPr>
          <w:rStyle w:val="rvts82"/>
        </w:rPr>
        <w:t>__________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rStyle w:val="rvts82"/>
        </w:rPr>
        <w:t>* Без урахування списання безнадійної дебіторської заборгованості та нарахування резерву сумнівних боргів.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4"/>
        <w:gridCol w:w="1832"/>
        <w:gridCol w:w="3439"/>
      </w:tblGrid>
      <w:tr w:rsidR="00181535" w:rsidTr="008D0E7D">
        <w:trPr>
          <w:trHeight w:val="6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bookmarkStart w:id="5" w:name="n245"/>
            <w:bookmarkEnd w:id="5"/>
            <w:r>
              <w:t xml:space="preserve">____________________________ </w:t>
            </w:r>
            <w:r>
              <w:br/>
            </w:r>
            <w:r>
              <w:rPr>
                <w:rStyle w:val="rvts82"/>
              </w:rPr>
              <w:t>(керівник)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t xml:space="preserve">__________ </w:t>
            </w:r>
            <w:r>
              <w:br/>
            </w:r>
            <w:r>
              <w:rPr>
                <w:rStyle w:val="rvts82"/>
              </w:rPr>
              <w:t>(підпис)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1535" w:rsidRDefault="00181535" w:rsidP="008D0E7D">
            <w:pPr>
              <w:pStyle w:val="rvps12"/>
              <w:spacing w:line="60" w:lineRule="atLeast"/>
            </w:pPr>
            <w:r>
              <w:t xml:space="preserve">________________________ </w:t>
            </w:r>
            <w:r>
              <w:br/>
            </w:r>
            <w:r>
              <w:rPr>
                <w:rStyle w:val="rvts82"/>
              </w:rPr>
              <w:t>(ініціали, прізвище)</w:t>
            </w:r>
          </w:p>
        </w:tc>
      </w:tr>
    </w:tbl>
    <w:p w:rsidR="00A84078" w:rsidRDefault="00A84078" w:rsidP="00181535">
      <w:pPr>
        <w:rPr>
          <w:lang w:val="uk-UA"/>
        </w:rPr>
      </w:pPr>
    </w:p>
    <w:p w:rsidR="00A84078" w:rsidRDefault="00A84078" w:rsidP="00181535">
      <w:pPr>
        <w:rPr>
          <w:lang w:val="uk-UA"/>
        </w:rPr>
      </w:pPr>
    </w:p>
    <w:p w:rsidR="00A84078" w:rsidRPr="00472711" w:rsidRDefault="00A84078" w:rsidP="00A84078">
      <w:pPr>
        <w:rPr>
          <w:sz w:val="28"/>
          <w:szCs w:val="28"/>
          <w:lang w:val="uk-UA"/>
        </w:rPr>
      </w:pPr>
      <w:r w:rsidRPr="00472711">
        <w:rPr>
          <w:sz w:val="28"/>
          <w:szCs w:val="28"/>
          <w:lang w:val="uk-UA"/>
        </w:rPr>
        <w:t xml:space="preserve">Секретар міської ради </w:t>
      </w:r>
      <w:r w:rsidRPr="00472711">
        <w:rPr>
          <w:sz w:val="28"/>
          <w:szCs w:val="28"/>
          <w:lang w:val="uk-UA"/>
        </w:rPr>
        <w:tab/>
      </w:r>
      <w:r w:rsidRPr="00472711">
        <w:rPr>
          <w:sz w:val="28"/>
          <w:szCs w:val="28"/>
          <w:lang w:val="uk-UA"/>
        </w:rPr>
        <w:tab/>
      </w:r>
      <w:r w:rsidRPr="00472711">
        <w:rPr>
          <w:sz w:val="28"/>
          <w:szCs w:val="28"/>
          <w:lang w:val="uk-UA"/>
        </w:rPr>
        <w:tab/>
      </w:r>
      <w:r w:rsidRPr="00472711">
        <w:rPr>
          <w:sz w:val="28"/>
          <w:szCs w:val="28"/>
          <w:lang w:val="uk-UA"/>
        </w:rPr>
        <w:tab/>
      </w:r>
      <w:r w:rsidRPr="00472711">
        <w:rPr>
          <w:sz w:val="28"/>
          <w:szCs w:val="28"/>
          <w:lang w:val="uk-UA"/>
        </w:rPr>
        <w:tab/>
      </w:r>
      <w:r w:rsidRPr="00472711">
        <w:rPr>
          <w:sz w:val="28"/>
          <w:szCs w:val="28"/>
          <w:lang w:val="uk-UA"/>
        </w:rPr>
        <w:tab/>
      </w:r>
      <w:r w:rsidRPr="00472711">
        <w:rPr>
          <w:sz w:val="28"/>
          <w:szCs w:val="28"/>
          <w:lang w:val="uk-UA"/>
        </w:rPr>
        <w:tab/>
        <w:t>М. ЧЕРНЕНОК</w:t>
      </w:r>
    </w:p>
    <w:sectPr w:rsidR="00A84078" w:rsidRPr="00472711" w:rsidSect="0018153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268A1"/>
    <w:multiLevelType w:val="multilevel"/>
    <w:tmpl w:val="4F8E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24796"/>
    <w:rsid w:val="00181535"/>
    <w:rsid w:val="002764C5"/>
    <w:rsid w:val="00472711"/>
    <w:rsid w:val="004B1C11"/>
    <w:rsid w:val="00755D22"/>
    <w:rsid w:val="008D7836"/>
    <w:rsid w:val="00A84078"/>
    <w:rsid w:val="00B24796"/>
    <w:rsid w:val="00BC6AFB"/>
    <w:rsid w:val="00BE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rvps0">
    <w:name w:val="rvps0"/>
    <w:basedOn w:val="a"/>
    <w:pPr>
      <w:spacing w:after="150"/>
      <w:ind w:left="450"/>
      <w:jc w:val="both"/>
    </w:pPr>
  </w:style>
  <w:style w:type="paragraph" w:customStyle="1" w:styleId="rvps1">
    <w:name w:val="rvps1"/>
    <w:basedOn w:val="a"/>
    <w:pPr>
      <w:spacing w:before="150"/>
      <w:jc w:val="center"/>
    </w:pPr>
  </w:style>
  <w:style w:type="paragraph" w:customStyle="1" w:styleId="rvps2">
    <w:name w:val="rvps2"/>
    <w:basedOn w:val="a"/>
    <w:pPr>
      <w:spacing w:after="150"/>
      <w:ind w:firstLine="450"/>
      <w:jc w:val="both"/>
    </w:pPr>
  </w:style>
  <w:style w:type="paragraph" w:customStyle="1" w:styleId="rvps3">
    <w:name w:val="rvps3"/>
    <w:basedOn w:val="a"/>
    <w:pPr>
      <w:spacing w:after="150"/>
      <w:ind w:left="450" w:right="450"/>
      <w:jc w:val="center"/>
    </w:pPr>
  </w:style>
  <w:style w:type="paragraph" w:customStyle="1" w:styleId="rvps4">
    <w:name w:val="rvps4"/>
    <w:basedOn w:val="a"/>
    <w:pPr>
      <w:spacing w:before="300" w:after="150"/>
      <w:jc w:val="center"/>
    </w:pPr>
  </w:style>
  <w:style w:type="paragraph" w:customStyle="1" w:styleId="rvps5">
    <w:name w:val="rvps5"/>
    <w:basedOn w:val="a"/>
    <w:pPr>
      <w:ind w:left="450" w:right="450"/>
      <w:jc w:val="center"/>
    </w:pPr>
  </w:style>
  <w:style w:type="paragraph" w:customStyle="1" w:styleId="rvps6">
    <w:name w:val="rvps6"/>
    <w:basedOn w:val="a"/>
    <w:pPr>
      <w:spacing w:before="300" w:after="450"/>
      <w:ind w:left="450" w:right="450"/>
      <w:jc w:val="center"/>
    </w:pPr>
  </w:style>
  <w:style w:type="paragraph" w:customStyle="1" w:styleId="rvps7">
    <w:name w:val="rvps7"/>
    <w:basedOn w:val="a"/>
    <w:pPr>
      <w:spacing w:before="150" w:after="150"/>
      <w:ind w:left="450" w:right="450"/>
      <w:jc w:val="center"/>
    </w:pPr>
  </w:style>
  <w:style w:type="paragraph" w:customStyle="1" w:styleId="rvps8">
    <w:name w:val="rvps8"/>
    <w:basedOn w:val="a"/>
    <w:pPr>
      <w:spacing w:after="150"/>
      <w:jc w:val="both"/>
    </w:pPr>
  </w:style>
  <w:style w:type="paragraph" w:customStyle="1" w:styleId="rvps9">
    <w:name w:val="rvps9"/>
    <w:basedOn w:val="a"/>
    <w:pPr>
      <w:spacing w:after="150"/>
      <w:ind w:left="90"/>
    </w:pPr>
  </w:style>
  <w:style w:type="paragraph" w:customStyle="1" w:styleId="rvps10">
    <w:name w:val="rvps10"/>
    <w:basedOn w:val="a"/>
    <w:pPr>
      <w:spacing w:after="150"/>
      <w:jc w:val="right"/>
    </w:pPr>
  </w:style>
  <w:style w:type="paragraph" w:customStyle="1" w:styleId="rvps11">
    <w:name w:val="rvps11"/>
    <w:basedOn w:val="a"/>
    <w:pPr>
      <w:spacing w:before="150" w:after="150"/>
      <w:jc w:val="right"/>
    </w:pPr>
  </w:style>
  <w:style w:type="paragraph" w:customStyle="1" w:styleId="rvps12">
    <w:name w:val="rvps12"/>
    <w:basedOn w:val="a"/>
    <w:pPr>
      <w:spacing w:before="150" w:after="150"/>
      <w:jc w:val="center"/>
    </w:pPr>
  </w:style>
  <w:style w:type="paragraph" w:customStyle="1" w:styleId="rvps13">
    <w:name w:val="rvps13"/>
    <w:basedOn w:val="a"/>
    <w:pPr>
      <w:jc w:val="both"/>
    </w:pPr>
  </w:style>
  <w:style w:type="paragraph" w:customStyle="1" w:styleId="rvps14">
    <w:name w:val="rvps14"/>
    <w:basedOn w:val="a"/>
    <w:pPr>
      <w:spacing w:before="150" w:after="150"/>
    </w:pPr>
  </w:style>
  <w:style w:type="paragraph" w:customStyle="1" w:styleId="rvps15">
    <w:name w:val="rvps15"/>
    <w:basedOn w:val="a"/>
    <w:pPr>
      <w:spacing w:before="300"/>
      <w:jc w:val="right"/>
    </w:pPr>
  </w:style>
  <w:style w:type="paragraph" w:customStyle="1" w:styleId="rvps16">
    <w:name w:val="rvps16"/>
    <w:basedOn w:val="a"/>
    <w:pPr>
      <w:spacing w:before="300"/>
    </w:pPr>
  </w:style>
  <w:style w:type="paragraph" w:customStyle="1" w:styleId="rvps17">
    <w:name w:val="rvps17"/>
    <w:basedOn w:val="a"/>
    <w:pPr>
      <w:spacing w:before="300"/>
      <w:ind w:left="450" w:right="450"/>
      <w:jc w:val="center"/>
    </w:pPr>
  </w:style>
  <w:style w:type="paragraph" w:customStyle="1" w:styleId="rvps18">
    <w:name w:val="rvps18"/>
    <w:basedOn w:val="a"/>
    <w:pPr>
      <w:spacing w:before="150" w:after="300"/>
      <w:ind w:left="450" w:right="450"/>
    </w:pPr>
  </w:style>
  <w:style w:type="character" w:customStyle="1" w:styleId="rvts0">
    <w:name w:val="rvts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">
    <w:name w:val="rvts1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2">
    <w:name w:val="rvts2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3">
    <w:name w:val="rvts3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">
    <w:name w:val="rvts4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5">
    <w:name w:val="rvts5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6">
    <w:name w:val="rvts6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7">
    <w:name w:val="rvts7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8">
    <w:name w:val="rvts8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9">
    <w:name w:val="rvts9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0">
    <w:name w:val="rvts1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11">
    <w:name w:val="rvts11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2">
    <w:name w:val="rvts12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13">
    <w:name w:val="rvts1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14">
    <w:name w:val="rvts14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15">
    <w:name w:val="rvts1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16">
    <w:name w:val="rvts16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17">
    <w:name w:val="rvts17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18">
    <w:name w:val="rvts18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19">
    <w:name w:val="rvts1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20">
    <w:name w:val="rvts20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21">
    <w:name w:val="rvts21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2">
    <w:name w:val="rvts22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3">
    <w:name w:val="rvts2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4">
    <w:name w:val="rvts2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5">
    <w:name w:val="rvts25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6">
    <w:name w:val="rvts26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7">
    <w:name w:val="rvts2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8">
    <w:name w:val="rvts2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9">
    <w:name w:val="rvts29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0">
    <w:name w:val="rvts30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1">
    <w:name w:val="rvts31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2">
    <w:name w:val="rvts32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3">
    <w:name w:val="rvts33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4">
    <w:name w:val="rvts34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5">
    <w:name w:val="rvts35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6">
    <w:name w:val="rvts36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7">
    <w:name w:val="rvts3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  <w:vertAlign w:val="superscript"/>
    </w:rPr>
  </w:style>
  <w:style w:type="character" w:customStyle="1" w:styleId="rvts38">
    <w:name w:val="rvts3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16"/>
      <w:szCs w:val="16"/>
      <w:u w:val="none"/>
      <w:effect w:val="none"/>
      <w:vertAlign w:val="superscript"/>
    </w:rPr>
  </w:style>
  <w:style w:type="character" w:customStyle="1" w:styleId="rvts39">
    <w:name w:val="rvts39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0">
    <w:name w:val="rvts4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  <w:vertAlign w:val="subscript"/>
    </w:rPr>
  </w:style>
  <w:style w:type="character" w:customStyle="1" w:styleId="rvts41">
    <w:name w:val="rvts4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16"/>
      <w:szCs w:val="16"/>
      <w:u w:val="none"/>
      <w:effect w:val="none"/>
      <w:vertAlign w:val="subscript"/>
    </w:rPr>
  </w:style>
  <w:style w:type="character" w:customStyle="1" w:styleId="rvts42">
    <w:name w:val="rvts42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3">
    <w:name w:val="rvts4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44">
    <w:name w:val="rvts4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5">
    <w:name w:val="rvts4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46">
    <w:name w:val="rvts46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7">
    <w:name w:val="rvts47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48">
    <w:name w:val="rvts4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9">
    <w:name w:val="rvts4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50">
    <w:name w:val="rvts5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1">
    <w:name w:val="rvts51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2">
    <w:name w:val="rvts5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3">
    <w:name w:val="rvts5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4">
    <w:name w:val="rvts54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5">
    <w:name w:val="rvts55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6">
    <w:name w:val="rvts56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7">
    <w:name w:val="rvts5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8">
    <w:name w:val="rvts58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59">
    <w:name w:val="rvts59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60">
    <w:name w:val="rvts60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61">
    <w:name w:val="rvts61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62">
    <w:name w:val="rvts6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60"/>
      <w:sz w:val="32"/>
      <w:szCs w:val="32"/>
      <w:u w:val="none"/>
      <w:effect w:val="none"/>
    </w:rPr>
  </w:style>
  <w:style w:type="character" w:customStyle="1" w:styleId="rvts63">
    <w:name w:val="rvts6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60"/>
      <w:sz w:val="32"/>
      <w:szCs w:val="32"/>
      <w:u w:val="none"/>
      <w:effect w:val="none"/>
    </w:rPr>
  </w:style>
  <w:style w:type="character" w:customStyle="1" w:styleId="rvts64">
    <w:name w:val="rvts6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rvts65">
    <w:name w:val="rvts6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36"/>
      <w:szCs w:val="36"/>
      <w:u w:val="none"/>
      <w:effect w:val="none"/>
    </w:rPr>
  </w:style>
  <w:style w:type="character" w:customStyle="1" w:styleId="rvts66">
    <w:name w:val="rvts66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rvts67">
    <w:name w:val="rvts6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36"/>
      <w:szCs w:val="36"/>
      <w:u w:val="none"/>
      <w:effect w:val="none"/>
    </w:rPr>
  </w:style>
  <w:style w:type="character" w:customStyle="1" w:styleId="rvts68">
    <w:name w:val="rvts6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60"/>
      <w:sz w:val="36"/>
      <w:szCs w:val="36"/>
      <w:u w:val="none"/>
      <w:effect w:val="none"/>
    </w:rPr>
  </w:style>
  <w:style w:type="character" w:customStyle="1" w:styleId="rvts69">
    <w:name w:val="rvts69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60"/>
      <w:sz w:val="36"/>
      <w:szCs w:val="36"/>
      <w:u w:val="none"/>
      <w:effect w:val="none"/>
    </w:rPr>
  </w:style>
  <w:style w:type="character" w:customStyle="1" w:styleId="rvts70">
    <w:name w:val="rvts70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60"/>
      <w:sz w:val="36"/>
      <w:szCs w:val="36"/>
      <w:u w:val="none"/>
      <w:effect w:val="none"/>
    </w:rPr>
  </w:style>
  <w:style w:type="character" w:customStyle="1" w:styleId="rvts71">
    <w:name w:val="rvts71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pacing w:val="60"/>
      <w:sz w:val="36"/>
      <w:szCs w:val="36"/>
      <w:u w:val="none"/>
      <w:effect w:val="none"/>
    </w:rPr>
  </w:style>
  <w:style w:type="character" w:customStyle="1" w:styleId="rvts72">
    <w:name w:val="rvts7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  <w:effect w:val="none"/>
    </w:rPr>
  </w:style>
  <w:style w:type="character" w:customStyle="1" w:styleId="rvts73">
    <w:name w:val="rvts7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40"/>
      <w:szCs w:val="40"/>
      <w:u w:val="none"/>
      <w:effect w:val="none"/>
    </w:rPr>
  </w:style>
  <w:style w:type="character" w:customStyle="1" w:styleId="rvts74">
    <w:name w:val="rvts74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40"/>
      <w:szCs w:val="40"/>
      <w:u w:val="none"/>
      <w:effect w:val="none"/>
    </w:rPr>
  </w:style>
  <w:style w:type="character" w:customStyle="1" w:styleId="rvts75">
    <w:name w:val="rvts75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40"/>
      <w:szCs w:val="40"/>
      <w:u w:val="none"/>
      <w:effect w:val="none"/>
    </w:rPr>
  </w:style>
  <w:style w:type="character" w:customStyle="1" w:styleId="rvts76">
    <w:name w:val="rvts76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60"/>
      <w:sz w:val="40"/>
      <w:szCs w:val="40"/>
      <w:u w:val="none"/>
      <w:effect w:val="none"/>
    </w:rPr>
  </w:style>
  <w:style w:type="character" w:customStyle="1" w:styleId="rvts77">
    <w:name w:val="rvts7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60"/>
      <w:sz w:val="40"/>
      <w:szCs w:val="40"/>
      <w:u w:val="none"/>
      <w:effect w:val="none"/>
    </w:rPr>
  </w:style>
  <w:style w:type="character" w:customStyle="1" w:styleId="rvts78">
    <w:name w:val="rvts7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60"/>
      <w:sz w:val="40"/>
      <w:szCs w:val="40"/>
      <w:u w:val="none"/>
      <w:effect w:val="none"/>
    </w:rPr>
  </w:style>
  <w:style w:type="character" w:customStyle="1" w:styleId="rvts79">
    <w:name w:val="rvts7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pacing w:val="60"/>
      <w:sz w:val="40"/>
      <w:szCs w:val="40"/>
      <w:u w:val="none"/>
      <w:effect w:val="none"/>
    </w:rPr>
  </w:style>
  <w:style w:type="character" w:customStyle="1" w:styleId="rvts80">
    <w:name w:val="rvts80"/>
    <w:basedOn w:val="a0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81">
    <w:name w:val="rvts81"/>
    <w:basedOn w:val="a0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82">
    <w:name w:val="rvts82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83">
    <w:name w:val="rvts8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84">
    <w:name w:val="rvts8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85">
    <w:name w:val="rvts8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86">
    <w:name w:val="rvts86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87">
    <w:name w:val="rvts87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88">
    <w:name w:val="rvts8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89">
    <w:name w:val="rvts8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90">
    <w:name w:val="rvts9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91">
    <w:name w:val="rvts9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92">
    <w:name w:val="rvts92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93">
    <w:name w:val="rvts93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94">
    <w:name w:val="rvts94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95">
    <w:name w:val="rvts95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96">
    <w:name w:val="rvts96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97">
    <w:name w:val="rvts97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98">
    <w:name w:val="rvts9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28"/>
      <w:szCs w:val="28"/>
      <w:u w:val="none"/>
      <w:effect w:val="none"/>
    </w:rPr>
  </w:style>
  <w:style w:type="character" w:customStyle="1" w:styleId="rvts99">
    <w:name w:val="rvts99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00">
    <w:name w:val="rvts100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101">
    <w:name w:val="rvts10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102">
    <w:name w:val="rvts102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03">
    <w:name w:val="rvts10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C00909"/>
      <w:sz w:val="28"/>
      <w:szCs w:val="28"/>
      <w:u w:val="none"/>
      <w:effect w:val="none"/>
    </w:rPr>
  </w:style>
  <w:style w:type="character" w:customStyle="1" w:styleId="rvts104">
    <w:name w:val="rvts104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05">
    <w:name w:val="rvts10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32"/>
      <w:szCs w:val="32"/>
      <w:u w:val="none"/>
      <w:effect w:val="none"/>
    </w:rPr>
  </w:style>
  <w:style w:type="character" w:customStyle="1" w:styleId="rvts106">
    <w:name w:val="rvts106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07">
    <w:name w:val="rvts10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16"/>
      <w:szCs w:val="16"/>
      <w:u w:val="none"/>
      <w:effect w:val="none"/>
      <w:vertAlign w:val="superscript"/>
    </w:rPr>
  </w:style>
  <w:style w:type="character" w:customStyle="1" w:styleId="rvts108">
    <w:name w:val="rvts10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09">
    <w:name w:val="rvts109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10">
    <w:name w:val="rvts11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16"/>
      <w:szCs w:val="16"/>
      <w:u w:val="none"/>
      <w:effect w:val="none"/>
    </w:rPr>
  </w:style>
  <w:style w:type="character" w:customStyle="1" w:styleId="rvts111">
    <w:name w:val="rvts111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12">
    <w:name w:val="rvts11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28"/>
      <w:szCs w:val="28"/>
      <w:u w:val="none"/>
      <w:effect w:val="none"/>
    </w:rPr>
  </w:style>
  <w:style w:type="character" w:customStyle="1" w:styleId="rvts113">
    <w:name w:val="rvts11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C00909"/>
      <w:sz w:val="32"/>
      <w:szCs w:val="32"/>
      <w:u w:val="none"/>
      <w:effect w:val="none"/>
    </w:rPr>
  </w:style>
  <w:style w:type="character" w:customStyle="1" w:styleId="rvts114">
    <w:name w:val="rvts11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15">
    <w:name w:val="rvts11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32"/>
      <w:szCs w:val="32"/>
      <w:u w:val="none"/>
      <w:effect w:val="none"/>
    </w:rPr>
  </w:style>
  <w:style w:type="character" w:customStyle="1" w:styleId="rvts116">
    <w:name w:val="rvts116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6600"/>
      <w:sz w:val="20"/>
      <w:szCs w:val="20"/>
      <w:u w:val="none"/>
      <w:effect w:val="none"/>
    </w:rPr>
  </w:style>
  <w:style w:type="character" w:customStyle="1" w:styleId="rvts117">
    <w:name w:val="rvts11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16"/>
      <w:szCs w:val="16"/>
      <w:u w:val="none"/>
      <w:effect w:val="none"/>
      <w:vertAlign w:val="superscript"/>
    </w:rPr>
  </w:style>
  <w:style w:type="character" w:customStyle="1" w:styleId="rvts118">
    <w:name w:val="rvts118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C00909"/>
      <w:sz w:val="20"/>
      <w:szCs w:val="20"/>
      <w:u w:val="none"/>
      <w:effect w:val="none"/>
    </w:rPr>
  </w:style>
  <w:style w:type="character" w:customStyle="1" w:styleId="rvts119">
    <w:name w:val="rvts11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120">
    <w:name w:val="rvts12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21">
    <w:name w:val="rvts121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22">
    <w:name w:val="rvts12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pacing w:val="30"/>
      <w:sz w:val="24"/>
      <w:szCs w:val="24"/>
      <w:u w:val="none"/>
      <w:effect w:val="none"/>
    </w:rPr>
  </w:style>
  <w:style w:type="character" w:customStyle="1" w:styleId="rvts123">
    <w:name w:val="rvts123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24">
    <w:name w:val="rvts124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pacing w:val="30"/>
      <w:sz w:val="24"/>
      <w:szCs w:val="24"/>
      <w:u w:val="none"/>
      <w:effect w:val="none"/>
    </w:rPr>
  </w:style>
  <w:style w:type="character" w:customStyle="1" w:styleId="rvts125">
    <w:name w:val="rvts12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20"/>
      <w:szCs w:val="20"/>
      <w:u w:val="none"/>
      <w:effect w:val="none"/>
    </w:rPr>
  </w:style>
  <w:style w:type="character" w:customStyle="1" w:styleId="rvts126">
    <w:name w:val="rvts126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16"/>
      <w:szCs w:val="16"/>
      <w:u w:val="none"/>
      <w:effect w:val="none"/>
      <w:vertAlign w:val="subscript"/>
    </w:rPr>
  </w:style>
  <w:style w:type="character" w:customStyle="1" w:styleId="rvts127">
    <w:name w:val="rvts12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16"/>
      <w:szCs w:val="16"/>
      <w:u w:val="none"/>
      <w:effect w:val="none"/>
    </w:rPr>
  </w:style>
  <w:style w:type="character" w:customStyle="1" w:styleId="rvts128">
    <w:name w:val="rvts12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29">
    <w:name w:val="rvts129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99"/>
      <w:sz w:val="16"/>
      <w:szCs w:val="16"/>
      <w:u w:val="none"/>
      <w:effect w:val="none"/>
    </w:rPr>
  </w:style>
  <w:style w:type="character" w:customStyle="1" w:styleId="rvts130">
    <w:name w:val="rvts130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z w:val="28"/>
      <w:szCs w:val="28"/>
      <w:u w:val="none"/>
      <w:effect w:val="none"/>
    </w:rPr>
  </w:style>
  <w:style w:type="character" w:customStyle="1" w:styleId="rvts131">
    <w:name w:val="rvts13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16"/>
      <w:szCs w:val="16"/>
      <w:u w:val="none"/>
      <w:effect w:val="none"/>
      <w:vertAlign w:val="subscript"/>
    </w:rPr>
  </w:style>
  <w:style w:type="character" w:customStyle="1" w:styleId="rvts132">
    <w:name w:val="rvts132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6600"/>
      <w:sz w:val="20"/>
      <w:szCs w:val="20"/>
      <w:u w:val="none"/>
      <w:effect w:val="none"/>
    </w:rPr>
  </w:style>
  <w:style w:type="character" w:customStyle="1" w:styleId="rvts133">
    <w:name w:val="rvts13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28"/>
      <w:szCs w:val="28"/>
      <w:u w:val="none"/>
      <w:effect w:val="none"/>
    </w:rPr>
  </w:style>
  <w:style w:type="character" w:customStyle="1" w:styleId="rvts134">
    <w:name w:val="rvts134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6600"/>
      <w:sz w:val="28"/>
      <w:szCs w:val="28"/>
      <w:u w:val="none"/>
      <w:effect w:val="none"/>
    </w:rPr>
  </w:style>
  <w:style w:type="character" w:customStyle="1" w:styleId="rvts135">
    <w:name w:val="rvts135"/>
    <w:basedOn w:val="a0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36">
    <w:name w:val="rvts136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37">
    <w:name w:val="rvts13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C00909"/>
      <w:sz w:val="28"/>
      <w:szCs w:val="28"/>
      <w:u w:val="none"/>
      <w:effect w:val="non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247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79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rvps0">
    <w:name w:val="rvps0"/>
    <w:basedOn w:val="a"/>
    <w:pPr>
      <w:spacing w:after="150"/>
      <w:ind w:left="450"/>
      <w:jc w:val="both"/>
    </w:pPr>
  </w:style>
  <w:style w:type="paragraph" w:customStyle="1" w:styleId="rvps1">
    <w:name w:val="rvps1"/>
    <w:basedOn w:val="a"/>
    <w:pPr>
      <w:spacing w:before="150"/>
      <w:jc w:val="center"/>
    </w:pPr>
  </w:style>
  <w:style w:type="paragraph" w:customStyle="1" w:styleId="rvps2">
    <w:name w:val="rvps2"/>
    <w:basedOn w:val="a"/>
    <w:pPr>
      <w:spacing w:after="150"/>
      <w:ind w:firstLine="450"/>
      <w:jc w:val="both"/>
    </w:pPr>
  </w:style>
  <w:style w:type="paragraph" w:customStyle="1" w:styleId="rvps3">
    <w:name w:val="rvps3"/>
    <w:basedOn w:val="a"/>
    <w:pPr>
      <w:spacing w:after="150"/>
      <w:ind w:left="450" w:right="450"/>
      <w:jc w:val="center"/>
    </w:pPr>
  </w:style>
  <w:style w:type="paragraph" w:customStyle="1" w:styleId="rvps4">
    <w:name w:val="rvps4"/>
    <w:basedOn w:val="a"/>
    <w:pPr>
      <w:spacing w:before="300" w:after="150"/>
      <w:jc w:val="center"/>
    </w:pPr>
  </w:style>
  <w:style w:type="paragraph" w:customStyle="1" w:styleId="rvps5">
    <w:name w:val="rvps5"/>
    <w:basedOn w:val="a"/>
    <w:pPr>
      <w:ind w:left="450" w:right="450"/>
      <w:jc w:val="center"/>
    </w:pPr>
  </w:style>
  <w:style w:type="paragraph" w:customStyle="1" w:styleId="rvps6">
    <w:name w:val="rvps6"/>
    <w:basedOn w:val="a"/>
    <w:pPr>
      <w:spacing w:before="300" w:after="450"/>
      <w:ind w:left="450" w:right="450"/>
      <w:jc w:val="center"/>
    </w:pPr>
  </w:style>
  <w:style w:type="paragraph" w:customStyle="1" w:styleId="rvps7">
    <w:name w:val="rvps7"/>
    <w:basedOn w:val="a"/>
    <w:pPr>
      <w:spacing w:before="150" w:after="150"/>
      <w:ind w:left="450" w:right="450"/>
      <w:jc w:val="center"/>
    </w:pPr>
  </w:style>
  <w:style w:type="paragraph" w:customStyle="1" w:styleId="rvps8">
    <w:name w:val="rvps8"/>
    <w:basedOn w:val="a"/>
    <w:pPr>
      <w:spacing w:after="150"/>
      <w:jc w:val="both"/>
    </w:pPr>
  </w:style>
  <w:style w:type="paragraph" w:customStyle="1" w:styleId="rvps9">
    <w:name w:val="rvps9"/>
    <w:basedOn w:val="a"/>
    <w:pPr>
      <w:spacing w:after="150"/>
      <w:ind w:left="90"/>
    </w:pPr>
  </w:style>
  <w:style w:type="paragraph" w:customStyle="1" w:styleId="rvps10">
    <w:name w:val="rvps10"/>
    <w:basedOn w:val="a"/>
    <w:pPr>
      <w:spacing w:after="150"/>
      <w:jc w:val="right"/>
    </w:pPr>
  </w:style>
  <w:style w:type="paragraph" w:customStyle="1" w:styleId="rvps11">
    <w:name w:val="rvps11"/>
    <w:basedOn w:val="a"/>
    <w:pPr>
      <w:spacing w:before="150" w:after="150"/>
      <w:jc w:val="right"/>
    </w:pPr>
  </w:style>
  <w:style w:type="paragraph" w:customStyle="1" w:styleId="rvps12">
    <w:name w:val="rvps12"/>
    <w:basedOn w:val="a"/>
    <w:pPr>
      <w:spacing w:before="150" w:after="150"/>
      <w:jc w:val="center"/>
    </w:pPr>
  </w:style>
  <w:style w:type="paragraph" w:customStyle="1" w:styleId="rvps13">
    <w:name w:val="rvps13"/>
    <w:basedOn w:val="a"/>
    <w:pPr>
      <w:jc w:val="both"/>
    </w:pPr>
  </w:style>
  <w:style w:type="paragraph" w:customStyle="1" w:styleId="rvps14">
    <w:name w:val="rvps14"/>
    <w:basedOn w:val="a"/>
    <w:pPr>
      <w:spacing w:before="150" w:after="150"/>
    </w:pPr>
  </w:style>
  <w:style w:type="paragraph" w:customStyle="1" w:styleId="rvps15">
    <w:name w:val="rvps15"/>
    <w:basedOn w:val="a"/>
    <w:pPr>
      <w:spacing w:before="300"/>
      <w:jc w:val="right"/>
    </w:pPr>
  </w:style>
  <w:style w:type="paragraph" w:customStyle="1" w:styleId="rvps16">
    <w:name w:val="rvps16"/>
    <w:basedOn w:val="a"/>
    <w:pPr>
      <w:spacing w:before="300"/>
    </w:pPr>
  </w:style>
  <w:style w:type="paragraph" w:customStyle="1" w:styleId="rvps17">
    <w:name w:val="rvps17"/>
    <w:basedOn w:val="a"/>
    <w:pPr>
      <w:spacing w:before="300"/>
      <w:ind w:left="450" w:right="450"/>
      <w:jc w:val="center"/>
    </w:pPr>
  </w:style>
  <w:style w:type="paragraph" w:customStyle="1" w:styleId="rvps18">
    <w:name w:val="rvps18"/>
    <w:basedOn w:val="a"/>
    <w:pPr>
      <w:spacing w:before="150" w:after="300"/>
      <w:ind w:left="450" w:right="450"/>
    </w:pPr>
  </w:style>
  <w:style w:type="character" w:customStyle="1" w:styleId="rvts0">
    <w:name w:val="rvts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">
    <w:name w:val="rvts1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2">
    <w:name w:val="rvts2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3">
    <w:name w:val="rvts3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">
    <w:name w:val="rvts4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5">
    <w:name w:val="rvts5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6">
    <w:name w:val="rvts6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7">
    <w:name w:val="rvts7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8">
    <w:name w:val="rvts8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9">
    <w:name w:val="rvts9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0">
    <w:name w:val="rvts1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11">
    <w:name w:val="rvts11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12">
    <w:name w:val="rvts12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13">
    <w:name w:val="rvts1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14">
    <w:name w:val="rvts14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15">
    <w:name w:val="rvts1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16">
    <w:name w:val="rvts16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17">
    <w:name w:val="rvts17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18">
    <w:name w:val="rvts18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19">
    <w:name w:val="rvts1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rvts20">
    <w:name w:val="rvts20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28"/>
      <w:szCs w:val="28"/>
      <w:u w:val="none"/>
      <w:effect w:val="none"/>
    </w:rPr>
  </w:style>
  <w:style w:type="character" w:customStyle="1" w:styleId="rvts21">
    <w:name w:val="rvts21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2">
    <w:name w:val="rvts22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3">
    <w:name w:val="rvts2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4">
    <w:name w:val="rvts2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5">
    <w:name w:val="rvts25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6">
    <w:name w:val="rvts26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7">
    <w:name w:val="rvts2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rvts28">
    <w:name w:val="rvts2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32"/>
      <w:szCs w:val="32"/>
      <w:u w:val="none"/>
      <w:effect w:val="none"/>
    </w:rPr>
  </w:style>
  <w:style w:type="character" w:customStyle="1" w:styleId="rvts29">
    <w:name w:val="rvts29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0">
    <w:name w:val="rvts30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1">
    <w:name w:val="rvts31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2">
    <w:name w:val="rvts32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3">
    <w:name w:val="rvts33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4">
    <w:name w:val="rvts34"/>
    <w:basedOn w:val="a0"/>
    <w:rPr>
      <w:rFonts w:ascii="Courier New" w:hAnsi="Courier New" w:cs="Courier New" w:hint="default"/>
      <w:b w:val="0"/>
      <w:bCs w:val="0"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5">
    <w:name w:val="rvts35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36">
    <w:name w:val="rvts36"/>
    <w:basedOn w:val="a0"/>
    <w:rPr>
      <w:rFonts w:ascii="Courier New" w:hAnsi="Courier New" w:cs="Courier New" w:hint="default"/>
      <w:b/>
      <w:bCs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37">
    <w:name w:val="rvts3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  <w:vertAlign w:val="superscript"/>
    </w:rPr>
  </w:style>
  <w:style w:type="character" w:customStyle="1" w:styleId="rvts38">
    <w:name w:val="rvts3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16"/>
      <w:szCs w:val="16"/>
      <w:u w:val="none"/>
      <w:effect w:val="none"/>
      <w:vertAlign w:val="superscript"/>
    </w:rPr>
  </w:style>
  <w:style w:type="character" w:customStyle="1" w:styleId="rvts39">
    <w:name w:val="rvts39"/>
    <w:basedOn w:val="a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0">
    <w:name w:val="rvts4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  <w:vertAlign w:val="subscript"/>
    </w:rPr>
  </w:style>
  <w:style w:type="character" w:customStyle="1" w:styleId="rvts41">
    <w:name w:val="rvts4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16"/>
      <w:szCs w:val="16"/>
      <w:u w:val="none"/>
      <w:effect w:val="none"/>
      <w:vertAlign w:val="subscript"/>
    </w:rPr>
  </w:style>
  <w:style w:type="character" w:customStyle="1" w:styleId="rvts42">
    <w:name w:val="rvts42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3">
    <w:name w:val="rvts4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44">
    <w:name w:val="rvts4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5">
    <w:name w:val="rvts4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46">
    <w:name w:val="rvts46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7">
    <w:name w:val="rvts47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48">
    <w:name w:val="rvts4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49">
    <w:name w:val="rvts4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50">
    <w:name w:val="rvts5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1">
    <w:name w:val="rvts51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2">
    <w:name w:val="rvts5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3">
    <w:name w:val="rvts5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4">
    <w:name w:val="rvts54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5">
    <w:name w:val="rvts55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6">
    <w:name w:val="rvts56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30"/>
      <w:sz w:val="24"/>
      <w:szCs w:val="24"/>
      <w:u w:val="none"/>
      <w:effect w:val="none"/>
    </w:rPr>
  </w:style>
  <w:style w:type="character" w:customStyle="1" w:styleId="rvts57">
    <w:name w:val="rvts5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pacing w:val="30"/>
      <w:sz w:val="24"/>
      <w:szCs w:val="24"/>
      <w:u w:val="none"/>
      <w:effect w:val="none"/>
    </w:rPr>
  </w:style>
  <w:style w:type="character" w:customStyle="1" w:styleId="rvts58">
    <w:name w:val="rvts58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59">
    <w:name w:val="rvts59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60">
    <w:name w:val="rvts60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61">
    <w:name w:val="rvts61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62">
    <w:name w:val="rvts6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60"/>
      <w:sz w:val="32"/>
      <w:szCs w:val="32"/>
      <w:u w:val="none"/>
      <w:effect w:val="none"/>
    </w:rPr>
  </w:style>
  <w:style w:type="character" w:customStyle="1" w:styleId="rvts63">
    <w:name w:val="rvts6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60"/>
      <w:sz w:val="32"/>
      <w:szCs w:val="32"/>
      <w:u w:val="none"/>
      <w:effect w:val="none"/>
    </w:rPr>
  </w:style>
  <w:style w:type="character" w:customStyle="1" w:styleId="rvts64">
    <w:name w:val="rvts6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rvts65">
    <w:name w:val="rvts6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36"/>
      <w:szCs w:val="36"/>
      <w:u w:val="none"/>
      <w:effect w:val="none"/>
    </w:rPr>
  </w:style>
  <w:style w:type="character" w:customStyle="1" w:styleId="rvts66">
    <w:name w:val="rvts66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rvts67">
    <w:name w:val="rvts6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36"/>
      <w:szCs w:val="36"/>
      <w:u w:val="none"/>
      <w:effect w:val="none"/>
    </w:rPr>
  </w:style>
  <w:style w:type="character" w:customStyle="1" w:styleId="rvts68">
    <w:name w:val="rvts6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60"/>
      <w:sz w:val="36"/>
      <w:szCs w:val="36"/>
      <w:u w:val="none"/>
      <w:effect w:val="none"/>
    </w:rPr>
  </w:style>
  <w:style w:type="character" w:customStyle="1" w:styleId="rvts69">
    <w:name w:val="rvts69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60"/>
      <w:sz w:val="36"/>
      <w:szCs w:val="36"/>
      <w:u w:val="none"/>
      <w:effect w:val="none"/>
    </w:rPr>
  </w:style>
  <w:style w:type="character" w:customStyle="1" w:styleId="rvts70">
    <w:name w:val="rvts70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60"/>
      <w:sz w:val="36"/>
      <w:szCs w:val="36"/>
      <w:u w:val="none"/>
      <w:effect w:val="none"/>
    </w:rPr>
  </w:style>
  <w:style w:type="character" w:customStyle="1" w:styleId="rvts71">
    <w:name w:val="rvts71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pacing w:val="60"/>
      <w:sz w:val="36"/>
      <w:szCs w:val="36"/>
      <w:u w:val="none"/>
      <w:effect w:val="none"/>
    </w:rPr>
  </w:style>
  <w:style w:type="character" w:customStyle="1" w:styleId="rvts72">
    <w:name w:val="rvts7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  <w:effect w:val="none"/>
    </w:rPr>
  </w:style>
  <w:style w:type="character" w:customStyle="1" w:styleId="rvts73">
    <w:name w:val="rvts7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40"/>
      <w:szCs w:val="40"/>
      <w:u w:val="none"/>
      <w:effect w:val="none"/>
    </w:rPr>
  </w:style>
  <w:style w:type="character" w:customStyle="1" w:styleId="rvts74">
    <w:name w:val="rvts74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40"/>
      <w:szCs w:val="40"/>
      <w:u w:val="none"/>
      <w:effect w:val="none"/>
    </w:rPr>
  </w:style>
  <w:style w:type="character" w:customStyle="1" w:styleId="rvts75">
    <w:name w:val="rvts75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40"/>
      <w:szCs w:val="40"/>
      <w:u w:val="none"/>
      <w:effect w:val="none"/>
    </w:rPr>
  </w:style>
  <w:style w:type="character" w:customStyle="1" w:styleId="rvts76">
    <w:name w:val="rvts76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pacing w:val="60"/>
      <w:sz w:val="40"/>
      <w:szCs w:val="40"/>
      <w:u w:val="none"/>
      <w:effect w:val="none"/>
    </w:rPr>
  </w:style>
  <w:style w:type="character" w:customStyle="1" w:styleId="rvts77">
    <w:name w:val="rvts7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pacing w:val="60"/>
      <w:sz w:val="40"/>
      <w:szCs w:val="40"/>
      <w:u w:val="none"/>
      <w:effect w:val="none"/>
    </w:rPr>
  </w:style>
  <w:style w:type="character" w:customStyle="1" w:styleId="rvts78">
    <w:name w:val="rvts7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60"/>
      <w:sz w:val="40"/>
      <w:szCs w:val="40"/>
      <w:u w:val="none"/>
      <w:effect w:val="none"/>
    </w:rPr>
  </w:style>
  <w:style w:type="character" w:customStyle="1" w:styleId="rvts79">
    <w:name w:val="rvts7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pacing w:val="60"/>
      <w:sz w:val="40"/>
      <w:szCs w:val="40"/>
      <w:u w:val="none"/>
      <w:effect w:val="none"/>
    </w:rPr>
  </w:style>
  <w:style w:type="character" w:customStyle="1" w:styleId="rvts80">
    <w:name w:val="rvts80"/>
    <w:basedOn w:val="a0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81">
    <w:name w:val="rvts81"/>
    <w:basedOn w:val="a0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rvts82">
    <w:name w:val="rvts82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83">
    <w:name w:val="rvts8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84">
    <w:name w:val="rvts8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85">
    <w:name w:val="rvts8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86">
    <w:name w:val="rvts86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87">
    <w:name w:val="rvts87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88">
    <w:name w:val="rvts8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89">
    <w:name w:val="rvts8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16"/>
      <w:szCs w:val="16"/>
      <w:u w:val="none"/>
      <w:effect w:val="none"/>
    </w:rPr>
  </w:style>
  <w:style w:type="character" w:customStyle="1" w:styleId="rvts90">
    <w:name w:val="rvts9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91">
    <w:name w:val="rvts9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92">
    <w:name w:val="rvts92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93">
    <w:name w:val="rvts93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94">
    <w:name w:val="rvts94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rvts95">
    <w:name w:val="rvts95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rvts96">
    <w:name w:val="rvts96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97">
    <w:name w:val="rvts97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98">
    <w:name w:val="rvts9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28"/>
      <w:szCs w:val="28"/>
      <w:u w:val="none"/>
      <w:effect w:val="none"/>
    </w:rPr>
  </w:style>
  <w:style w:type="character" w:customStyle="1" w:styleId="rvts99">
    <w:name w:val="rvts99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00">
    <w:name w:val="rvts100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101">
    <w:name w:val="rvts10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102">
    <w:name w:val="rvts102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03">
    <w:name w:val="rvts10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C00909"/>
      <w:sz w:val="28"/>
      <w:szCs w:val="28"/>
      <w:u w:val="none"/>
      <w:effect w:val="none"/>
    </w:rPr>
  </w:style>
  <w:style w:type="character" w:customStyle="1" w:styleId="rvts104">
    <w:name w:val="rvts104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05">
    <w:name w:val="rvts10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32"/>
      <w:szCs w:val="32"/>
      <w:u w:val="none"/>
      <w:effect w:val="none"/>
    </w:rPr>
  </w:style>
  <w:style w:type="character" w:customStyle="1" w:styleId="rvts106">
    <w:name w:val="rvts106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07">
    <w:name w:val="rvts10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16"/>
      <w:szCs w:val="16"/>
      <w:u w:val="none"/>
      <w:effect w:val="none"/>
      <w:vertAlign w:val="superscript"/>
    </w:rPr>
  </w:style>
  <w:style w:type="character" w:customStyle="1" w:styleId="rvts108">
    <w:name w:val="rvts108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09">
    <w:name w:val="rvts109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10">
    <w:name w:val="rvts110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16"/>
      <w:szCs w:val="16"/>
      <w:u w:val="none"/>
      <w:effect w:val="none"/>
    </w:rPr>
  </w:style>
  <w:style w:type="character" w:customStyle="1" w:styleId="rvts111">
    <w:name w:val="rvts111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12">
    <w:name w:val="rvts11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28"/>
      <w:szCs w:val="28"/>
      <w:u w:val="none"/>
      <w:effect w:val="none"/>
    </w:rPr>
  </w:style>
  <w:style w:type="character" w:customStyle="1" w:styleId="rvts113">
    <w:name w:val="rvts113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C00909"/>
      <w:sz w:val="32"/>
      <w:szCs w:val="32"/>
      <w:u w:val="none"/>
      <w:effect w:val="none"/>
    </w:rPr>
  </w:style>
  <w:style w:type="character" w:customStyle="1" w:styleId="rvts114">
    <w:name w:val="rvts114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15">
    <w:name w:val="rvts11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32"/>
      <w:szCs w:val="32"/>
      <w:u w:val="none"/>
      <w:effect w:val="none"/>
    </w:rPr>
  </w:style>
  <w:style w:type="character" w:customStyle="1" w:styleId="rvts116">
    <w:name w:val="rvts116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6600"/>
      <w:sz w:val="20"/>
      <w:szCs w:val="20"/>
      <w:u w:val="none"/>
      <w:effect w:val="none"/>
    </w:rPr>
  </w:style>
  <w:style w:type="character" w:customStyle="1" w:styleId="rvts117">
    <w:name w:val="rvts11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16"/>
      <w:szCs w:val="16"/>
      <w:u w:val="none"/>
      <w:effect w:val="none"/>
      <w:vertAlign w:val="superscript"/>
    </w:rPr>
  </w:style>
  <w:style w:type="character" w:customStyle="1" w:styleId="rvts118">
    <w:name w:val="rvts118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C00909"/>
      <w:sz w:val="20"/>
      <w:szCs w:val="20"/>
      <w:u w:val="none"/>
      <w:effect w:val="none"/>
    </w:rPr>
  </w:style>
  <w:style w:type="character" w:customStyle="1" w:styleId="rvts119">
    <w:name w:val="rvts119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z w:val="24"/>
      <w:szCs w:val="24"/>
      <w:u w:val="none"/>
      <w:effect w:val="none"/>
    </w:rPr>
  </w:style>
  <w:style w:type="character" w:customStyle="1" w:styleId="rvts120">
    <w:name w:val="rvts120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21">
    <w:name w:val="rvts121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22">
    <w:name w:val="rvts122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pacing w:val="30"/>
      <w:sz w:val="24"/>
      <w:szCs w:val="24"/>
      <w:u w:val="none"/>
      <w:effect w:val="none"/>
    </w:rPr>
  </w:style>
  <w:style w:type="character" w:customStyle="1" w:styleId="rvts123">
    <w:name w:val="rvts123"/>
    <w:basedOn w:val="a0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24">
    <w:name w:val="rvts124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pacing w:val="30"/>
      <w:sz w:val="24"/>
      <w:szCs w:val="24"/>
      <w:u w:val="none"/>
      <w:effect w:val="none"/>
    </w:rPr>
  </w:style>
  <w:style w:type="character" w:customStyle="1" w:styleId="rvts125">
    <w:name w:val="rvts125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20"/>
      <w:szCs w:val="20"/>
      <w:u w:val="none"/>
      <w:effect w:val="none"/>
    </w:rPr>
  </w:style>
  <w:style w:type="character" w:customStyle="1" w:styleId="rvts126">
    <w:name w:val="rvts126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6600"/>
      <w:sz w:val="16"/>
      <w:szCs w:val="16"/>
      <w:u w:val="none"/>
      <w:effect w:val="none"/>
      <w:vertAlign w:val="subscript"/>
    </w:rPr>
  </w:style>
  <w:style w:type="character" w:customStyle="1" w:styleId="rvts127">
    <w:name w:val="rvts127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16"/>
      <w:szCs w:val="16"/>
      <w:u w:val="none"/>
      <w:effect w:val="none"/>
    </w:rPr>
  </w:style>
  <w:style w:type="character" w:customStyle="1" w:styleId="rvts128">
    <w:name w:val="rvts128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z w:val="20"/>
      <w:szCs w:val="20"/>
      <w:u w:val="none"/>
      <w:effect w:val="none"/>
    </w:rPr>
  </w:style>
  <w:style w:type="character" w:customStyle="1" w:styleId="rvts129">
    <w:name w:val="rvts129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99"/>
      <w:sz w:val="16"/>
      <w:szCs w:val="16"/>
      <w:u w:val="none"/>
      <w:effect w:val="none"/>
    </w:rPr>
  </w:style>
  <w:style w:type="character" w:customStyle="1" w:styleId="rvts130">
    <w:name w:val="rvts130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000099"/>
      <w:sz w:val="28"/>
      <w:szCs w:val="28"/>
      <w:u w:val="none"/>
      <w:effect w:val="none"/>
    </w:rPr>
  </w:style>
  <w:style w:type="character" w:customStyle="1" w:styleId="rvts131">
    <w:name w:val="rvts131"/>
    <w:basedOn w:val="a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99"/>
      <w:sz w:val="16"/>
      <w:szCs w:val="16"/>
      <w:u w:val="none"/>
      <w:effect w:val="none"/>
      <w:vertAlign w:val="subscript"/>
    </w:rPr>
  </w:style>
  <w:style w:type="character" w:customStyle="1" w:styleId="rvts132">
    <w:name w:val="rvts132"/>
    <w:basedOn w:val="a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6600"/>
      <w:sz w:val="20"/>
      <w:szCs w:val="20"/>
      <w:u w:val="none"/>
      <w:effect w:val="none"/>
    </w:rPr>
  </w:style>
  <w:style w:type="character" w:customStyle="1" w:styleId="rvts133">
    <w:name w:val="rvts133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99"/>
      <w:sz w:val="28"/>
      <w:szCs w:val="28"/>
      <w:u w:val="none"/>
      <w:effect w:val="none"/>
    </w:rPr>
  </w:style>
  <w:style w:type="character" w:customStyle="1" w:styleId="rvts134">
    <w:name w:val="rvts134"/>
    <w:basedOn w:val="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6600"/>
      <w:sz w:val="28"/>
      <w:szCs w:val="28"/>
      <w:u w:val="none"/>
      <w:effect w:val="none"/>
    </w:rPr>
  </w:style>
  <w:style w:type="character" w:customStyle="1" w:styleId="rvts135">
    <w:name w:val="rvts135"/>
    <w:basedOn w:val="a0"/>
    <w:rPr>
      <w:rFonts w:ascii="Arial Unicode MS" w:eastAsia="Arial Unicode MS" w:hAnsi="Arial Unicode MS" w:cs="Arial Unicode MS" w:hint="eastAsia"/>
      <w:b/>
      <w:bCs/>
      <w:i w:val="0"/>
      <w:iCs w:val="0"/>
      <w:strike w:val="0"/>
      <w:dstrike w:val="0"/>
      <w:color w:val="006600"/>
      <w:sz w:val="24"/>
      <w:szCs w:val="24"/>
      <w:u w:val="none"/>
      <w:effect w:val="none"/>
    </w:rPr>
  </w:style>
  <w:style w:type="character" w:customStyle="1" w:styleId="rvts136">
    <w:name w:val="rvts136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C00909"/>
      <w:sz w:val="24"/>
      <w:szCs w:val="24"/>
      <w:u w:val="none"/>
      <w:effect w:val="none"/>
    </w:rPr>
  </w:style>
  <w:style w:type="character" w:customStyle="1" w:styleId="rvts137">
    <w:name w:val="rvts137"/>
    <w:basedOn w:val="a0"/>
    <w:rPr>
      <w:rFonts w:ascii="Times New Roman" w:hAnsi="Times New Roman" w:cs="Times New Roman" w:hint="default"/>
      <w:b/>
      <w:bCs/>
      <w:i/>
      <w:iCs/>
      <w:strike w:val="0"/>
      <w:dstrike w:val="0"/>
      <w:color w:val="C00909"/>
      <w:sz w:val="28"/>
      <w:szCs w:val="28"/>
      <w:u w:val="none"/>
      <w:effect w:val="non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247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79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2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121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689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189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78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2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938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111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862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597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51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80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27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65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304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324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212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39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79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58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263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420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340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76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70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016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503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635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442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719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84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05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13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428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411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3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9604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42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84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9285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49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544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14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85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21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6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52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08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321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59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199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67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560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65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56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10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5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81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580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76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27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558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864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98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8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35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87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85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88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8DF90-1DFD-46F9-9304-643FCFB3D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О. Чечило</dc:creator>
  <cp:lastModifiedBy>Вікторія В. Латина</cp:lastModifiedBy>
  <cp:revision>7</cp:revision>
  <dcterms:created xsi:type="dcterms:W3CDTF">2019-05-23T07:35:00Z</dcterms:created>
  <dcterms:modified xsi:type="dcterms:W3CDTF">2019-05-28T09:49:00Z</dcterms:modified>
</cp:coreProperties>
</file>