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947BE3" w:rsidTr="00947BE3">
        <w:trPr>
          <w:trHeight w:val="983"/>
        </w:trPr>
        <w:tc>
          <w:tcPr>
            <w:tcW w:w="6487" w:type="dxa"/>
            <w:hideMark/>
          </w:tcPr>
          <w:p w:rsidR="00947BE3" w:rsidRDefault="00947BE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947BE3" w:rsidRDefault="00947BE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BE3" w:rsidRDefault="00947BE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7BE3" w:rsidRDefault="00947BE3" w:rsidP="00947BE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47BE3" w:rsidRDefault="00947BE3" w:rsidP="00947BE3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47BE3" w:rsidRDefault="00947BE3" w:rsidP="00947BE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47BE3" w:rsidRDefault="00947BE3" w:rsidP="00947BE3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947BE3" w:rsidTr="00947BE3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BE3" w:rsidRDefault="00947BE3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</w:t>
            </w:r>
            <w:r>
              <w:rPr>
                <w:sz w:val="26"/>
                <w:szCs w:val="26"/>
                <w:lang w:val="uk-UA"/>
              </w:rPr>
              <w:t xml:space="preserve"> вересня</w:t>
            </w:r>
          </w:p>
        </w:tc>
        <w:tc>
          <w:tcPr>
            <w:tcW w:w="76" w:type="dxa"/>
            <w:vAlign w:val="bottom"/>
          </w:tcPr>
          <w:p w:rsidR="00947BE3" w:rsidRDefault="00947BE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vAlign w:val="bottom"/>
            <w:hideMark/>
          </w:tcPr>
          <w:p w:rsidR="00947BE3" w:rsidRDefault="00947BE3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947BE3" w:rsidRDefault="00947BE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47BE3" w:rsidRDefault="00947BE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47BE3" w:rsidRDefault="00947BE3">
            <w:pPr>
              <w:jc w:val="center"/>
            </w:pPr>
          </w:p>
        </w:tc>
        <w:tc>
          <w:tcPr>
            <w:tcW w:w="866" w:type="dxa"/>
            <w:vAlign w:val="bottom"/>
          </w:tcPr>
          <w:p w:rsidR="00947BE3" w:rsidRDefault="00947BE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47BE3" w:rsidRDefault="00947BE3" w:rsidP="00947BE3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24</w:t>
            </w:r>
            <w:r>
              <w:rPr>
                <w:sz w:val="26"/>
                <w:szCs w:val="26"/>
                <w:u w:val="single"/>
                <w:lang w:val="uk-UA"/>
              </w:rPr>
              <w:t>8</w:t>
            </w:r>
            <w:r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</w:tbl>
    <w:p w:rsidR="00947BE3" w:rsidRDefault="00947BE3" w:rsidP="00947BE3">
      <w:pPr>
        <w:pStyle w:val="a3"/>
        <w:rPr>
          <w:i/>
        </w:rPr>
      </w:pPr>
    </w:p>
    <w:p w:rsidR="00E367A6" w:rsidRDefault="00E367A6" w:rsidP="00E367A6">
      <w:pPr>
        <w:rPr>
          <w:sz w:val="28"/>
          <w:lang w:val="uk-UA"/>
        </w:rPr>
      </w:pPr>
    </w:p>
    <w:p w:rsidR="00E367A6" w:rsidRDefault="00E367A6" w:rsidP="00E367A6">
      <w:pPr>
        <w:rPr>
          <w:sz w:val="28"/>
          <w:lang w:val="uk-UA"/>
        </w:rPr>
      </w:pPr>
    </w:p>
    <w:p w:rsidR="00E367A6" w:rsidRDefault="00E367A6" w:rsidP="00E367A6">
      <w:pPr>
        <w:rPr>
          <w:sz w:val="28"/>
          <w:lang w:val="uk-UA"/>
        </w:rPr>
      </w:pPr>
    </w:p>
    <w:p w:rsidR="008F6501" w:rsidRDefault="008F6501" w:rsidP="00E367A6">
      <w:pPr>
        <w:rPr>
          <w:sz w:val="28"/>
          <w:lang w:val="uk-UA"/>
        </w:rPr>
      </w:pPr>
    </w:p>
    <w:p w:rsidR="00E367A6" w:rsidRDefault="00E367A6" w:rsidP="00E367A6">
      <w:pPr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uk-UA"/>
        </w:rPr>
        <w:t xml:space="preserve">Всесвітнього </w:t>
      </w:r>
    </w:p>
    <w:p w:rsidR="000131F7" w:rsidRPr="000131F7" w:rsidRDefault="00E367A6" w:rsidP="00E367A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дня </w:t>
      </w:r>
      <w:r w:rsidRPr="000131F7">
        <w:rPr>
          <w:sz w:val="28"/>
          <w:szCs w:val="28"/>
          <w:lang w:val="uk-UA"/>
        </w:rPr>
        <w:t xml:space="preserve">прибирання </w:t>
      </w:r>
      <w:r w:rsidR="000131F7" w:rsidRPr="000131F7">
        <w:rPr>
          <w:sz w:val="28"/>
        </w:rPr>
        <w:t xml:space="preserve">та благоустрою </w:t>
      </w:r>
    </w:p>
    <w:p w:rsidR="00E367A6" w:rsidRPr="000131F7" w:rsidRDefault="000131F7" w:rsidP="00E367A6">
      <w:pPr>
        <w:rPr>
          <w:sz w:val="28"/>
          <w:szCs w:val="28"/>
          <w:lang w:val="uk-UA"/>
        </w:rPr>
      </w:pPr>
      <w:proofErr w:type="spellStart"/>
      <w:r w:rsidRPr="000131F7">
        <w:rPr>
          <w:sz w:val="28"/>
        </w:rPr>
        <w:t>територій</w:t>
      </w:r>
      <w:proofErr w:type="spellEnd"/>
      <w:r w:rsidRPr="000131F7">
        <w:rPr>
          <w:sz w:val="28"/>
          <w:lang w:val="en-US"/>
        </w:rPr>
        <w:t xml:space="preserve"> «World Clean Up Day!»</w:t>
      </w:r>
    </w:p>
    <w:p w:rsidR="00E367A6" w:rsidRPr="00214483" w:rsidRDefault="00E367A6" w:rsidP="00E367A6">
      <w:pPr>
        <w:rPr>
          <w:sz w:val="28"/>
          <w:szCs w:val="28"/>
          <w:lang w:val="uk-UA"/>
        </w:rPr>
      </w:pPr>
    </w:p>
    <w:p w:rsidR="00E367A6" w:rsidRPr="00214483" w:rsidRDefault="00E367A6" w:rsidP="00E367A6">
      <w:pPr>
        <w:ind w:right="-1" w:firstLine="851"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З метою наведення і підтримки належного санітарного стану в                         м. Чернігові, подальшого благоустрою та озеленення міських територій, </w:t>
      </w:r>
      <w:r w:rsidR="00DC63B4">
        <w:rPr>
          <w:sz w:val="28"/>
          <w:szCs w:val="28"/>
          <w:lang w:val="uk-UA"/>
        </w:rPr>
        <w:t xml:space="preserve"> </w:t>
      </w:r>
      <w:r w:rsidRPr="00214483">
        <w:rPr>
          <w:sz w:val="28"/>
          <w:szCs w:val="28"/>
          <w:lang w:val="uk-UA"/>
        </w:rPr>
        <w:t>форм власності і підпорядкування, відповідно до статті 42 Закону України «Про місцеве самоврядування в Україні»:</w:t>
      </w:r>
    </w:p>
    <w:p w:rsidR="00E367A6" w:rsidRPr="00214483" w:rsidRDefault="00E367A6" w:rsidP="00E367A6">
      <w:pPr>
        <w:ind w:right="-1" w:firstLine="851"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   </w:t>
      </w:r>
    </w:p>
    <w:p w:rsidR="000131F7" w:rsidRPr="000131F7" w:rsidRDefault="00E367A6" w:rsidP="000131F7">
      <w:pPr>
        <w:pStyle w:val="ab"/>
        <w:numPr>
          <w:ilvl w:val="0"/>
          <w:numId w:val="1"/>
        </w:numPr>
        <w:jc w:val="both"/>
        <w:rPr>
          <w:sz w:val="28"/>
          <w:lang w:val="uk-UA"/>
        </w:rPr>
      </w:pPr>
      <w:r w:rsidRPr="000131F7">
        <w:rPr>
          <w:sz w:val="28"/>
          <w:szCs w:val="28"/>
          <w:lang w:val="uk-UA"/>
        </w:rPr>
        <w:t xml:space="preserve">Провести Всесвітній день прибирання </w:t>
      </w:r>
      <w:r w:rsidR="000131F7" w:rsidRPr="000131F7">
        <w:rPr>
          <w:sz w:val="28"/>
        </w:rPr>
        <w:t xml:space="preserve">та благоустрою </w:t>
      </w:r>
      <w:r w:rsidR="000131F7" w:rsidRPr="000131F7">
        <w:rPr>
          <w:sz w:val="28"/>
          <w:lang w:val="uk-UA"/>
        </w:rPr>
        <w:t xml:space="preserve">територій </w:t>
      </w:r>
    </w:p>
    <w:p w:rsidR="00E367A6" w:rsidRPr="000131F7" w:rsidRDefault="000131F7" w:rsidP="000131F7">
      <w:pPr>
        <w:jc w:val="both"/>
        <w:rPr>
          <w:sz w:val="28"/>
          <w:lang w:val="uk-UA"/>
        </w:rPr>
      </w:pPr>
      <w:r w:rsidRPr="000131F7">
        <w:rPr>
          <w:sz w:val="28"/>
          <w:lang w:val="uk-UA"/>
        </w:rPr>
        <w:t>«</w:t>
      </w:r>
      <w:r w:rsidRPr="000131F7">
        <w:rPr>
          <w:sz w:val="28"/>
          <w:lang w:val="en-US"/>
        </w:rPr>
        <w:t>World</w:t>
      </w:r>
      <w:r w:rsidRPr="000131F7">
        <w:rPr>
          <w:sz w:val="28"/>
          <w:lang w:val="uk-UA"/>
        </w:rPr>
        <w:t xml:space="preserve"> </w:t>
      </w:r>
      <w:r w:rsidRPr="000131F7">
        <w:rPr>
          <w:sz w:val="28"/>
          <w:lang w:val="en-US"/>
        </w:rPr>
        <w:t>Clean</w:t>
      </w:r>
      <w:r w:rsidRPr="000131F7">
        <w:rPr>
          <w:sz w:val="28"/>
          <w:lang w:val="uk-UA"/>
        </w:rPr>
        <w:t xml:space="preserve"> </w:t>
      </w:r>
      <w:r w:rsidRPr="000131F7">
        <w:rPr>
          <w:sz w:val="28"/>
          <w:lang w:val="en-US"/>
        </w:rPr>
        <w:t>Up</w:t>
      </w:r>
      <w:r w:rsidRPr="000131F7">
        <w:rPr>
          <w:sz w:val="28"/>
          <w:lang w:val="uk-UA"/>
        </w:rPr>
        <w:t xml:space="preserve"> </w:t>
      </w:r>
      <w:r w:rsidRPr="000131F7">
        <w:rPr>
          <w:sz w:val="28"/>
          <w:lang w:val="en-US"/>
        </w:rPr>
        <w:t>Day</w:t>
      </w:r>
      <w:r w:rsidRPr="000131F7">
        <w:rPr>
          <w:sz w:val="28"/>
          <w:lang w:val="uk-UA"/>
        </w:rPr>
        <w:t>!»</w:t>
      </w:r>
      <w:r w:rsidR="000D2090">
        <w:rPr>
          <w:sz w:val="28"/>
          <w:szCs w:val="28"/>
          <w:lang w:val="uk-UA"/>
        </w:rPr>
        <w:t xml:space="preserve">в м. Чернігові </w:t>
      </w:r>
      <w:r w:rsidR="00E367A6" w:rsidRPr="000131F7">
        <w:rPr>
          <w:sz w:val="28"/>
          <w:szCs w:val="28"/>
          <w:lang w:val="uk-UA"/>
        </w:rPr>
        <w:t xml:space="preserve">– 15 вересня 2018 року.      </w:t>
      </w:r>
    </w:p>
    <w:p w:rsidR="00E367A6" w:rsidRPr="00214483" w:rsidRDefault="00E367A6" w:rsidP="000131F7">
      <w:pPr>
        <w:ind w:right="-1" w:firstLine="851"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                        </w:t>
      </w:r>
    </w:p>
    <w:p w:rsidR="00E367A6" w:rsidRDefault="00E367A6" w:rsidP="00E367A6">
      <w:pPr>
        <w:ind w:right="-1" w:firstLine="851"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2. Деснянській та Новозаводській районним у місті Чернігові радам (Грецький В. М., </w:t>
      </w:r>
      <w:r w:rsidRPr="00214483">
        <w:rPr>
          <w:rStyle w:val="a6"/>
          <w:b w:val="0"/>
          <w:color w:val="000000"/>
          <w:sz w:val="28"/>
          <w:szCs w:val="28"/>
          <w:lang w:val="uk-UA"/>
        </w:rPr>
        <w:t>Кузнецова-Молодчая Т. С.</w:t>
      </w:r>
      <w:r w:rsidRPr="00214483">
        <w:rPr>
          <w:sz w:val="28"/>
          <w:szCs w:val="28"/>
          <w:lang w:val="uk-UA"/>
        </w:rPr>
        <w:t>) провести відповідну роботу з комунальними та іншим підприємствами, установами та організаціями міста, незалежно від форм власності та підпорядкування</w:t>
      </w:r>
      <w:r w:rsidR="000D2090">
        <w:rPr>
          <w:sz w:val="28"/>
          <w:szCs w:val="28"/>
          <w:lang w:val="uk-UA"/>
        </w:rPr>
        <w:t xml:space="preserve"> щодо </w:t>
      </w:r>
      <w:r w:rsidRPr="00214483">
        <w:rPr>
          <w:sz w:val="28"/>
          <w:szCs w:val="28"/>
          <w:lang w:val="uk-UA"/>
        </w:rPr>
        <w:t>організ</w:t>
      </w:r>
      <w:r w:rsidR="000D2090">
        <w:rPr>
          <w:sz w:val="28"/>
          <w:szCs w:val="28"/>
          <w:lang w:val="uk-UA"/>
        </w:rPr>
        <w:t>ації</w:t>
      </w:r>
      <w:r w:rsidRPr="00214483">
        <w:rPr>
          <w:sz w:val="28"/>
          <w:szCs w:val="28"/>
          <w:lang w:val="uk-UA"/>
        </w:rPr>
        <w:t xml:space="preserve"> прибирання,  власних, прилеглих </w:t>
      </w:r>
      <w:r w:rsidR="00E1348D">
        <w:rPr>
          <w:sz w:val="28"/>
          <w:szCs w:val="28"/>
          <w:lang w:val="uk-UA"/>
        </w:rPr>
        <w:t>територій, зелених зон міста</w:t>
      </w:r>
      <w:r w:rsidR="008F6501">
        <w:rPr>
          <w:sz w:val="28"/>
          <w:szCs w:val="28"/>
          <w:lang w:val="uk-UA"/>
        </w:rPr>
        <w:t>,</w:t>
      </w:r>
      <w:r w:rsidR="000D2090">
        <w:rPr>
          <w:sz w:val="28"/>
          <w:szCs w:val="28"/>
          <w:lang w:val="uk-UA"/>
        </w:rPr>
        <w:t xml:space="preserve"> здійснювати їх </w:t>
      </w:r>
      <w:proofErr w:type="spellStart"/>
      <w:r w:rsidR="000D2090">
        <w:rPr>
          <w:sz w:val="28"/>
          <w:szCs w:val="28"/>
          <w:lang w:val="uk-UA"/>
        </w:rPr>
        <w:t>кординацію</w:t>
      </w:r>
      <w:proofErr w:type="spellEnd"/>
      <w:r w:rsidR="008F6501">
        <w:rPr>
          <w:sz w:val="28"/>
          <w:szCs w:val="28"/>
          <w:lang w:val="uk-UA"/>
        </w:rPr>
        <w:t xml:space="preserve"> та забезпечити їх </w:t>
      </w:r>
      <w:proofErr w:type="spellStart"/>
      <w:r w:rsidR="008F6501">
        <w:rPr>
          <w:sz w:val="28"/>
          <w:szCs w:val="28"/>
          <w:lang w:val="uk-UA"/>
        </w:rPr>
        <w:t>кординацію</w:t>
      </w:r>
      <w:proofErr w:type="spellEnd"/>
      <w:r w:rsidR="008F6501">
        <w:rPr>
          <w:sz w:val="28"/>
          <w:szCs w:val="28"/>
          <w:lang w:val="uk-UA"/>
        </w:rPr>
        <w:t xml:space="preserve"> вивезення сміття з місць проведення акції</w:t>
      </w:r>
      <w:r w:rsidR="00E1348D">
        <w:rPr>
          <w:sz w:val="28"/>
          <w:szCs w:val="28"/>
          <w:lang w:val="uk-UA"/>
        </w:rPr>
        <w:t>.</w:t>
      </w:r>
    </w:p>
    <w:p w:rsidR="00E1348D" w:rsidRPr="00214483" w:rsidRDefault="00E1348D" w:rsidP="00E367A6">
      <w:pPr>
        <w:ind w:right="-1" w:firstLine="851"/>
        <w:jc w:val="both"/>
        <w:rPr>
          <w:sz w:val="28"/>
          <w:szCs w:val="28"/>
          <w:lang w:val="uk-UA"/>
        </w:rPr>
      </w:pPr>
    </w:p>
    <w:p w:rsidR="00E367A6" w:rsidRPr="00214483" w:rsidRDefault="00E367A6" w:rsidP="00E367A6">
      <w:pPr>
        <w:ind w:right="-1" w:firstLine="851"/>
        <w:contextualSpacing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>3. Керівникам вищих навчальних закладів, технікумів, коледж</w:t>
      </w:r>
      <w:r>
        <w:rPr>
          <w:sz w:val="28"/>
          <w:szCs w:val="28"/>
          <w:lang w:val="uk-UA"/>
        </w:rPr>
        <w:t xml:space="preserve">ів та вищих професійних училищ </w:t>
      </w:r>
      <w:r w:rsidRPr="00214483">
        <w:rPr>
          <w:sz w:val="28"/>
          <w:szCs w:val="28"/>
          <w:lang w:val="uk-UA"/>
        </w:rPr>
        <w:t>забезпечити участь студентів у прибиранні та наведенні санітарного стану територій, про проведену роботу проінформувати районні у  м. Чернігові ради.</w:t>
      </w:r>
    </w:p>
    <w:p w:rsidR="00E367A6" w:rsidRPr="00214483" w:rsidRDefault="00E367A6" w:rsidP="00E367A6">
      <w:pPr>
        <w:ind w:right="-1" w:firstLine="851"/>
        <w:contextualSpacing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 </w:t>
      </w:r>
    </w:p>
    <w:p w:rsidR="000D2090" w:rsidRDefault="00E367A6" w:rsidP="00E367A6">
      <w:pPr>
        <w:ind w:right="-1" w:firstLine="851"/>
        <w:jc w:val="both"/>
        <w:rPr>
          <w:sz w:val="28"/>
          <w:szCs w:val="28"/>
          <w:lang w:val="uk-UA"/>
        </w:rPr>
      </w:pPr>
      <w:r w:rsidRPr="00214483">
        <w:rPr>
          <w:sz w:val="28"/>
          <w:szCs w:val="28"/>
          <w:lang w:val="uk-UA"/>
        </w:rPr>
        <w:t xml:space="preserve">4. </w:t>
      </w:r>
      <w:r w:rsidR="000D2090">
        <w:rPr>
          <w:sz w:val="28"/>
          <w:szCs w:val="28"/>
          <w:lang w:val="uk-UA"/>
        </w:rPr>
        <w:t>З</w:t>
      </w:r>
      <w:r w:rsidR="000D2090" w:rsidRPr="00214483">
        <w:rPr>
          <w:sz w:val="28"/>
          <w:szCs w:val="28"/>
          <w:lang w:val="uk-UA"/>
        </w:rPr>
        <w:t xml:space="preserve">абезпечити </w:t>
      </w:r>
      <w:r w:rsidR="000D2090">
        <w:rPr>
          <w:sz w:val="28"/>
          <w:szCs w:val="28"/>
          <w:lang w:val="uk-UA"/>
        </w:rPr>
        <w:t>прибирання та вивезення сміття:</w:t>
      </w:r>
    </w:p>
    <w:p w:rsidR="000D2090" w:rsidRDefault="000D2090" w:rsidP="00E367A6">
      <w:pPr>
        <w:ind w:right="-1" w:firstLine="851"/>
        <w:jc w:val="both"/>
        <w:rPr>
          <w:sz w:val="28"/>
          <w:szCs w:val="28"/>
          <w:lang w:val="uk-UA"/>
        </w:rPr>
      </w:pPr>
    </w:p>
    <w:p w:rsidR="00E367A6" w:rsidRPr="00214483" w:rsidRDefault="000D2090" w:rsidP="008F6501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 </w:t>
      </w:r>
      <w:r w:rsidR="00E367A6" w:rsidRPr="00214483">
        <w:rPr>
          <w:sz w:val="28"/>
          <w:szCs w:val="28"/>
          <w:lang w:val="uk-UA"/>
        </w:rPr>
        <w:t xml:space="preserve">Комунальному підприємству «АТП-2528» Чернігівської міської ради (Волок Р. В.) </w:t>
      </w:r>
      <w:r w:rsidR="00E1348D">
        <w:rPr>
          <w:sz w:val="28"/>
          <w:szCs w:val="28"/>
          <w:lang w:val="uk-UA"/>
        </w:rPr>
        <w:t xml:space="preserve">вздовж </w:t>
      </w:r>
      <w:proofErr w:type="spellStart"/>
      <w:r w:rsidR="00E1348D">
        <w:rPr>
          <w:sz w:val="28"/>
          <w:szCs w:val="28"/>
          <w:lang w:val="uk-UA"/>
        </w:rPr>
        <w:t>вулично</w:t>
      </w:r>
      <w:proofErr w:type="spellEnd"/>
      <w:r w:rsidR="00E1348D">
        <w:rPr>
          <w:sz w:val="28"/>
          <w:szCs w:val="28"/>
          <w:lang w:val="uk-UA"/>
        </w:rPr>
        <w:t>-дорожньої мережі</w:t>
      </w:r>
      <w:r w:rsidR="008F6501">
        <w:rPr>
          <w:sz w:val="28"/>
          <w:szCs w:val="28"/>
          <w:lang w:val="uk-UA"/>
        </w:rPr>
        <w:t xml:space="preserve"> та з місць проведення акції.</w:t>
      </w:r>
    </w:p>
    <w:p w:rsidR="00E367A6" w:rsidRPr="00214483" w:rsidRDefault="000D2090" w:rsidP="008F6501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</w:t>
      </w:r>
      <w:r w:rsidR="00E367A6" w:rsidRPr="00214483">
        <w:rPr>
          <w:sz w:val="28"/>
          <w:szCs w:val="28"/>
          <w:lang w:val="uk-UA"/>
        </w:rPr>
        <w:t xml:space="preserve"> Комунальному підприємству «Зеленбуд» Чернігівської міської ради (Старіков Р. М.)  </w:t>
      </w:r>
      <w:r w:rsidR="00E1348D">
        <w:rPr>
          <w:sz w:val="28"/>
          <w:szCs w:val="28"/>
          <w:lang w:val="uk-UA"/>
        </w:rPr>
        <w:t xml:space="preserve">з </w:t>
      </w:r>
      <w:r w:rsidR="00E367A6" w:rsidRPr="00214483">
        <w:rPr>
          <w:sz w:val="28"/>
          <w:szCs w:val="28"/>
          <w:lang w:val="uk-UA"/>
        </w:rPr>
        <w:t>зелених зон, парків, скверів у центральній та історичній частині міста</w:t>
      </w:r>
      <w:r w:rsidR="008F6501">
        <w:rPr>
          <w:sz w:val="28"/>
          <w:szCs w:val="28"/>
          <w:lang w:val="uk-UA"/>
        </w:rPr>
        <w:t xml:space="preserve"> та з місць проведення акції.</w:t>
      </w:r>
    </w:p>
    <w:p w:rsidR="00E367A6" w:rsidRPr="00214483" w:rsidRDefault="00E367A6" w:rsidP="00E367A6">
      <w:pPr>
        <w:ind w:right="-1" w:firstLine="851"/>
        <w:jc w:val="both"/>
        <w:rPr>
          <w:sz w:val="28"/>
          <w:szCs w:val="28"/>
          <w:lang w:val="uk-UA"/>
        </w:rPr>
      </w:pPr>
    </w:p>
    <w:p w:rsidR="00E367A6" w:rsidRDefault="000D2090" w:rsidP="00E367A6">
      <w:pPr>
        <w:pStyle w:val="a7"/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7A6">
        <w:rPr>
          <w:sz w:val="28"/>
          <w:szCs w:val="28"/>
        </w:rPr>
        <w:t>. Комунальному підприємству «Муніципальна варта» Чернігівської міської ради (Хрустицький В. А.) посилити контроль за виконанням «Правил</w:t>
      </w:r>
      <w:r w:rsidR="00E367A6" w:rsidRPr="00214483">
        <w:rPr>
          <w:sz w:val="28"/>
          <w:szCs w:val="28"/>
        </w:rPr>
        <w:t xml:space="preserve">                                                             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E367A6">
        <w:rPr>
          <w:sz w:val="28"/>
          <w:szCs w:val="28"/>
        </w:rPr>
        <w:t xml:space="preserve"> </w:t>
      </w:r>
      <w:r w:rsidR="00E367A6" w:rsidRPr="00214483">
        <w:rPr>
          <w:sz w:val="28"/>
          <w:szCs w:val="28"/>
        </w:rPr>
        <w:t>Чернігова</w:t>
      </w:r>
      <w:r w:rsidR="00E367A6">
        <w:rPr>
          <w:sz w:val="28"/>
          <w:szCs w:val="28"/>
        </w:rPr>
        <w:t>»</w:t>
      </w:r>
      <w:r w:rsidR="00A3193E">
        <w:rPr>
          <w:sz w:val="28"/>
          <w:szCs w:val="28"/>
        </w:rPr>
        <w:t xml:space="preserve">, затверджених рішенням Чернігівської міської ради </w:t>
      </w:r>
      <w:r w:rsidR="00EF6AF5">
        <w:rPr>
          <w:sz w:val="28"/>
          <w:szCs w:val="28"/>
        </w:rPr>
        <w:t xml:space="preserve">в редакції </w:t>
      </w:r>
      <w:r w:rsidR="00593FC5">
        <w:rPr>
          <w:sz w:val="28"/>
          <w:szCs w:val="28"/>
        </w:rPr>
        <w:t>від 29 липня 2011 року,</w:t>
      </w:r>
      <w:r w:rsidR="00E367A6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</w:t>
      </w:r>
      <w:r w:rsidR="00593FC5">
        <w:rPr>
          <w:sz w:val="28"/>
          <w:szCs w:val="28"/>
        </w:rPr>
        <w:t>ами</w:t>
      </w:r>
      <w:r>
        <w:rPr>
          <w:sz w:val="28"/>
          <w:szCs w:val="28"/>
        </w:rPr>
        <w:t>, установ</w:t>
      </w:r>
      <w:r w:rsidR="00593FC5">
        <w:rPr>
          <w:sz w:val="28"/>
          <w:szCs w:val="28"/>
        </w:rPr>
        <w:t>ами</w:t>
      </w:r>
      <w:r>
        <w:rPr>
          <w:sz w:val="28"/>
          <w:szCs w:val="28"/>
        </w:rPr>
        <w:t>, орган</w:t>
      </w:r>
      <w:r w:rsidR="00593FC5">
        <w:rPr>
          <w:sz w:val="28"/>
          <w:szCs w:val="28"/>
        </w:rPr>
        <w:t>ізаціями</w:t>
      </w:r>
      <w:r>
        <w:rPr>
          <w:sz w:val="28"/>
          <w:szCs w:val="28"/>
        </w:rPr>
        <w:t xml:space="preserve"> незалежно від форм власності </w:t>
      </w:r>
      <w:r w:rsidR="00E367A6">
        <w:rPr>
          <w:sz w:val="28"/>
          <w:szCs w:val="28"/>
        </w:rPr>
        <w:t>в частині прибирання власних, прилеглих територій.</w:t>
      </w:r>
      <w:r w:rsidR="00E367A6">
        <w:rPr>
          <w:sz w:val="28"/>
          <w:szCs w:val="28"/>
        </w:rPr>
        <w:tab/>
      </w:r>
    </w:p>
    <w:p w:rsidR="00E367A6" w:rsidRDefault="00E367A6" w:rsidP="00E367A6">
      <w:pPr>
        <w:pStyle w:val="a7"/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67A6" w:rsidRDefault="000D2090" w:rsidP="00E367A6">
      <w:pPr>
        <w:ind w:right="-1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367A6" w:rsidRPr="00214483">
        <w:rPr>
          <w:sz w:val="28"/>
          <w:szCs w:val="28"/>
          <w:lang w:val="uk-UA"/>
        </w:rPr>
        <w:t xml:space="preserve">. Комунальному підприємству «АТП-2528» міської ради                     (Волок Р. В.)  при проведенні </w:t>
      </w:r>
      <w:r w:rsidR="00E1348D">
        <w:rPr>
          <w:sz w:val="28"/>
          <w:szCs w:val="28"/>
          <w:lang w:val="uk-UA"/>
        </w:rPr>
        <w:t>Всесвітнього дня прибирання</w:t>
      </w:r>
      <w:r w:rsidR="00E1348D" w:rsidRPr="00214483">
        <w:rPr>
          <w:sz w:val="28"/>
          <w:szCs w:val="28"/>
          <w:lang w:val="uk-UA"/>
        </w:rPr>
        <w:t xml:space="preserve"> </w:t>
      </w:r>
      <w:r w:rsidR="00E367A6" w:rsidRPr="00214483">
        <w:rPr>
          <w:sz w:val="28"/>
          <w:szCs w:val="28"/>
          <w:lang w:val="uk-UA"/>
        </w:rPr>
        <w:t xml:space="preserve">організувати безкоштовне прийняття сміття на полігон із знешкодження твердих побутових відходів від </w:t>
      </w:r>
      <w:r>
        <w:rPr>
          <w:sz w:val="28"/>
          <w:szCs w:val="28"/>
          <w:lang w:val="uk-UA"/>
        </w:rPr>
        <w:t>всіх учасників акції</w:t>
      </w:r>
      <w:r w:rsidR="00E367A6" w:rsidRPr="00214483">
        <w:rPr>
          <w:sz w:val="28"/>
          <w:szCs w:val="28"/>
          <w:lang w:val="uk-UA"/>
        </w:rPr>
        <w:t>.</w:t>
      </w:r>
    </w:p>
    <w:p w:rsidR="00E367A6" w:rsidRPr="00D73690" w:rsidRDefault="00E367A6" w:rsidP="00E367A6">
      <w:pPr>
        <w:ind w:firstLine="851"/>
        <w:contextualSpacing/>
        <w:jc w:val="both"/>
        <w:rPr>
          <w:sz w:val="28"/>
          <w:szCs w:val="28"/>
          <w:lang w:val="uk-UA"/>
        </w:rPr>
      </w:pPr>
    </w:p>
    <w:p w:rsidR="00E367A6" w:rsidRPr="009A16C9" w:rsidRDefault="000D2090" w:rsidP="009A16C9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E367A6" w:rsidRPr="009A16C9">
        <w:rPr>
          <w:sz w:val="28"/>
          <w:szCs w:val="28"/>
          <w:lang w:val="uk-UA"/>
        </w:rPr>
        <w:t>. Прес-службі Чернігівської міської ради (</w:t>
      </w:r>
      <w:r w:rsidR="00593FC5">
        <w:rPr>
          <w:sz w:val="28"/>
          <w:szCs w:val="28"/>
          <w:lang w:val="uk-UA"/>
        </w:rPr>
        <w:t>Подорва</w:t>
      </w:r>
      <w:r w:rsidR="00EF6AF5">
        <w:rPr>
          <w:sz w:val="28"/>
          <w:szCs w:val="28"/>
          <w:lang w:val="uk-UA"/>
        </w:rPr>
        <w:t>н</w:t>
      </w:r>
      <w:r w:rsidR="00593FC5">
        <w:rPr>
          <w:sz w:val="28"/>
          <w:szCs w:val="28"/>
          <w:lang w:val="uk-UA"/>
        </w:rPr>
        <w:t xml:space="preserve"> А.Ф.</w:t>
      </w:r>
      <w:r w:rsidR="00E367A6" w:rsidRPr="009A16C9">
        <w:rPr>
          <w:sz w:val="28"/>
          <w:szCs w:val="28"/>
          <w:lang w:val="uk-UA"/>
        </w:rPr>
        <w:t xml:space="preserve">) забезпечити висвітлення в засобах масової інформації та на офіційному </w:t>
      </w:r>
      <w:r w:rsidR="00D07473">
        <w:rPr>
          <w:sz w:val="28"/>
          <w:szCs w:val="28"/>
          <w:lang w:val="uk-UA"/>
        </w:rPr>
        <w:t xml:space="preserve">           </w:t>
      </w:r>
      <w:r w:rsidR="00E367A6" w:rsidRPr="009A16C9">
        <w:rPr>
          <w:sz w:val="28"/>
          <w:szCs w:val="28"/>
          <w:lang w:val="uk-UA"/>
        </w:rPr>
        <w:t xml:space="preserve">веб-порталі Чернігівської міської ради інформації про </w:t>
      </w:r>
      <w:r w:rsidR="009A16C9" w:rsidRPr="009A16C9">
        <w:rPr>
          <w:sz w:val="28"/>
          <w:szCs w:val="28"/>
          <w:lang w:val="uk-UA"/>
        </w:rPr>
        <w:t xml:space="preserve">Всесвітній день прибирання </w:t>
      </w:r>
      <w:r w:rsidR="009A16C9" w:rsidRPr="009A16C9">
        <w:rPr>
          <w:sz w:val="28"/>
          <w:lang w:val="uk-UA"/>
        </w:rPr>
        <w:t xml:space="preserve">та благоустрою територій </w:t>
      </w:r>
      <w:r w:rsidR="009A16C9" w:rsidRPr="000131F7">
        <w:rPr>
          <w:sz w:val="28"/>
          <w:lang w:val="uk-UA"/>
        </w:rPr>
        <w:t>«</w:t>
      </w:r>
      <w:r w:rsidR="009A16C9" w:rsidRPr="000131F7">
        <w:rPr>
          <w:sz w:val="28"/>
          <w:lang w:val="en-US"/>
        </w:rPr>
        <w:t>World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Clean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Up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Day</w:t>
      </w:r>
      <w:r w:rsidR="009A16C9" w:rsidRPr="000131F7">
        <w:rPr>
          <w:sz w:val="28"/>
          <w:lang w:val="uk-UA"/>
        </w:rPr>
        <w:t>!»</w:t>
      </w:r>
      <w:r w:rsidR="00E367A6" w:rsidRPr="00214483">
        <w:rPr>
          <w:sz w:val="28"/>
          <w:szCs w:val="28"/>
          <w:lang w:val="uk-UA"/>
        </w:rPr>
        <w:t>, закликати громадян міста, політичні партії та громадські організації взяти участь у наведенні та підтриманні чистоти у місті.</w:t>
      </w:r>
    </w:p>
    <w:p w:rsidR="00E31A67" w:rsidRDefault="00E31A67" w:rsidP="00E367A6">
      <w:pPr>
        <w:tabs>
          <w:tab w:val="left" w:pos="7088"/>
        </w:tabs>
        <w:ind w:right="-1" w:firstLine="851"/>
        <w:jc w:val="both"/>
        <w:rPr>
          <w:sz w:val="28"/>
          <w:szCs w:val="28"/>
          <w:lang w:val="uk-UA"/>
        </w:rPr>
      </w:pPr>
    </w:p>
    <w:p w:rsidR="00E31A67" w:rsidRDefault="000D2090" w:rsidP="00E31A67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31A67">
        <w:rPr>
          <w:sz w:val="28"/>
          <w:szCs w:val="28"/>
          <w:lang w:val="uk-UA"/>
        </w:rPr>
        <w:t xml:space="preserve">. </w:t>
      </w:r>
      <w:proofErr w:type="spellStart"/>
      <w:r w:rsidR="00E31A67">
        <w:rPr>
          <w:sz w:val="28"/>
          <w:szCs w:val="28"/>
          <w:lang w:val="uk-UA"/>
        </w:rPr>
        <w:t>Кординаційну</w:t>
      </w:r>
      <w:proofErr w:type="spellEnd"/>
      <w:r w:rsidR="00E31A67">
        <w:rPr>
          <w:sz w:val="28"/>
          <w:szCs w:val="28"/>
          <w:lang w:val="uk-UA"/>
        </w:rPr>
        <w:t xml:space="preserve"> діяльність з громадськими організаціями щодо </w:t>
      </w:r>
      <w:r w:rsidR="009A16C9">
        <w:rPr>
          <w:sz w:val="28"/>
          <w:szCs w:val="28"/>
          <w:lang w:val="uk-UA"/>
        </w:rPr>
        <w:t xml:space="preserve">проведення </w:t>
      </w:r>
      <w:r w:rsidR="009A16C9" w:rsidRPr="009A16C9">
        <w:rPr>
          <w:sz w:val="28"/>
          <w:szCs w:val="28"/>
          <w:lang w:val="uk-UA"/>
        </w:rPr>
        <w:t>Всесвітн</w:t>
      </w:r>
      <w:r w:rsidR="009A16C9">
        <w:rPr>
          <w:sz w:val="28"/>
          <w:szCs w:val="28"/>
          <w:lang w:val="uk-UA"/>
        </w:rPr>
        <w:t>ього</w:t>
      </w:r>
      <w:r w:rsidR="009A16C9" w:rsidRPr="009A16C9">
        <w:rPr>
          <w:sz w:val="28"/>
          <w:szCs w:val="28"/>
          <w:lang w:val="uk-UA"/>
        </w:rPr>
        <w:t xml:space="preserve"> д</w:t>
      </w:r>
      <w:r w:rsidR="009A16C9">
        <w:rPr>
          <w:sz w:val="28"/>
          <w:szCs w:val="28"/>
          <w:lang w:val="uk-UA"/>
        </w:rPr>
        <w:t>ня</w:t>
      </w:r>
      <w:r w:rsidR="009A16C9" w:rsidRPr="009A16C9">
        <w:rPr>
          <w:sz w:val="28"/>
          <w:szCs w:val="28"/>
          <w:lang w:val="uk-UA"/>
        </w:rPr>
        <w:t xml:space="preserve"> прибирання </w:t>
      </w:r>
      <w:r w:rsidR="009A16C9" w:rsidRPr="009A16C9">
        <w:rPr>
          <w:sz w:val="28"/>
          <w:lang w:val="uk-UA"/>
        </w:rPr>
        <w:t xml:space="preserve">та благоустрою територій </w:t>
      </w:r>
      <w:r w:rsidR="009A16C9" w:rsidRPr="000131F7">
        <w:rPr>
          <w:sz w:val="28"/>
          <w:lang w:val="uk-UA"/>
        </w:rPr>
        <w:t>«</w:t>
      </w:r>
      <w:r w:rsidR="009A16C9" w:rsidRPr="000131F7">
        <w:rPr>
          <w:sz w:val="28"/>
          <w:lang w:val="en-US"/>
        </w:rPr>
        <w:t>World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Clean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Up</w:t>
      </w:r>
      <w:r w:rsidR="009A16C9" w:rsidRPr="000131F7">
        <w:rPr>
          <w:sz w:val="28"/>
          <w:lang w:val="uk-UA"/>
        </w:rPr>
        <w:t xml:space="preserve"> </w:t>
      </w:r>
      <w:r w:rsidR="009A16C9" w:rsidRPr="000131F7">
        <w:rPr>
          <w:sz w:val="28"/>
          <w:lang w:val="en-US"/>
        </w:rPr>
        <w:t>Day</w:t>
      </w:r>
      <w:r w:rsidR="009A16C9" w:rsidRPr="000131F7">
        <w:rPr>
          <w:sz w:val="28"/>
          <w:lang w:val="uk-UA"/>
        </w:rPr>
        <w:t>!»</w:t>
      </w:r>
      <w:r w:rsidR="009A16C9" w:rsidRPr="00214483">
        <w:rPr>
          <w:sz w:val="28"/>
          <w:szCs w:val="28"/>
          <w:lang w:val="uk-UA"/>
        </w:rPr>
        <w:t xml:space="preserve">, </w:t>
      </w:r>
      <w:r w:rsidR="00E31A67">
        <w:rPr>
          <w:sz w:val="28"/>
          <w:szCs w:val="28"/>
          <w:lang w:val="uk-UA"/>
        </w:rPr>
        <w:t xml:space="preserve"> </w:t>
      </w:r>
      <w:r w:rsidR="00E31A67" w:rsidRPr="00214483">
        <w:rPr>
          <w:sz w:val="28"/>
          <w:szCs w:val="28"/>
          <w:lang w:val="uk-UA"/>
        </w:rPr>
        <w:t>покласти на заступника міського голови</w:t>
      </w:r>
      <w:r w:rsidR="00E31A67">
        <w:rPr>
          <w:sz w:val="28"/>
          <w:szCs w:val="28"/>
          <w:lang w:val="uk-UA"/>
        </w:rPr>
        <w:t xml:space="preserve"> Ломако О. А.</w:t>
      </w:r>
    </w:p>
    <w:p w:rsidR="00E367A6" w:rsidRPr="00214483" w:rsidRDefault="00E367A6" w:rsidP="00E31A67">
      <w:pPr>
        <w:ind w:right="-1"/>
        <w:jc w:val="both"/>
        <w:rPr>
          <w:sz w:val="28"/>
          <w:szCs w:val="28"/>
          <w:lang w:val="uk-UA"/>
        </w:rPr>
      </w:pPr>
    </w:p>
    <w:p w:rsidR="00E367A6" w:rsidRDefault="000D2090" w:rsidP="00E367A6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367A6" w:rsidRPr="00214483">
        <w:rPr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 w:rsidR="00E31A67">
        <w:rPr>
          <w:sz w:val="28"/>
          <w:szCs w:val="28"/>
          <w:lang w:val="uk-UA"/>
        </w:rPr>
        <w:t>Черненка А. В.</w:t>
      </w:r>
    </w:p>
    <w:p w:rsidR="00E31A67" w:rsidRPr="00824E13" w:rsidRDefault="00E31A67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/>
        <w:jc w:val="both"/>
        <w:rPr>
          <w:sz w:val="28"/>
          <w:lang w:val="uk-UA"/>
        </w:rPr>
      </w:pPr>
      <w:r w:rsidRPr="00824E13">
        <w:rPr>
          <w:sz w:val="28"/>
          <w:lang w:val="uk-UA"/>
        </w:rPr>
        <w:t xml:space="preserve">Міський голова                                              </w:t>
      </w:r>
      <w:r>
        <w:rPr>
          <w:sz w:val="28"/>
          <w:lang w:val="uk-UA"/>
        </w:rPr>
        <w:t xml:space="preserve">                               </w:t>
      </w:r>
      <w:r w:rsidRPr="00824E13">
        <w:rPr>
          <w:sz w:val="28"/>
          <w:lang w:val="uk-UA"/>
        </w:rPr>
        <w:t>В. А. Атрошенко</w:t>
      </w: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E367A6" w:rsidRDefault="00E367A6" w:rsidP="00E367A6">
      <w:pPr>
        <w:ind w:right="-1" w:firstLine="851"/>
        <w:jc w:val="both"/>
        <w:rPr>
          <w:sz w:val="28"/>
          <w:lang w:val="uk-UA"/>
        </w:rPr>
      </w:pPr>
    </w:p>
    <w:p w:rsidR="008F6501" w:rsidRDefault="008F6501" w:rsidP="00E367A6">
      <w:pPr>
        <w:ind w:right="-1" w:firstLine="851"/>
        <w:jc w:val="both"/>
        <w:rPr>
          <w:sz w:val="28"/>
          <w:lang w:val="uk-UA"/>
        </w:rPr>
      </w:pPr>
    </w:p>
    <w:p w:rsidR="00E367A6" w:rsidRPr="00824E13" w:rsidRDefault="00E367A6" w:rsidP="00E367A6">
      <w:pPr>
        <w:ind w:right="-1" w:firstLine="851"/>
        <w:jc w:val="both"/>
        <w:rPr>
          <w:sz w:val="28"/>
          <w:lang w:val="uk-UA"/>
        </w:rPr>
      </w:pPr>
      <w:bookmarkStart w:id="0" w:name="_GoBack"/>
      <w:bookmarkEnd w:id="0"/>
    </w:p>
    <w:sectPr w:rsidR="00E367A6" w:rsidRPr="00824E13" w:rsidSect="005B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276"/>
    <w:multiLevelType w:val="hybridMultilevel"/>
    <w:tmpl w:val="5B2C2CFE"/>
    <w:lvl w:ilvl="0" w:tplc="8C540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A6"/>
    <w:rsid w:val="000131F7"/>
    <w:rsid w:val="000D2090"/>
    <w:rsid w:val="00173E8B"/>
    <w:rsid w:val="001E1E29"/>
    <w:rsid w:val="00593FC5"/>
    <w:rsid w:val="0080508A"/>
    <w:rsid w:val="008F6501"/>
    <w:rsid w:val="00947BE3"/>
    <w:rsid w:val="009A16C9"/>
    <w:rsid w:val="00A3193E"/>
    <w:rsid w:val="00A74725"/>
    <w:rsid w:val="00C22B65"/>
    <w:rsid w:val="00D07473"/>
    <w:rsid w:val="00D83412"/>
    <w:rsid w:val="00DC63B4"/>
    <w:rsid w:val="00E1348D"/>
    <w:rsid w:val="00E31A67"/>
    <w:rsid w:val="00E367A6"/>
    <w:rsid w:val="00E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7A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E367A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E367A6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6">
    <w:name w:val="Strong"/>
    <w:basedOn w:val="a0"/>
    <w:uiPriority w:val="22"/>
    <w:qFormat/>
    <w:rsid w:val="00E367A6"/>
    <w:rPr>
      <w:b/>
      <w:bCs/>
    </w:rPr>
  </w:style>
  <w:style w:type="paragraph" w:styleId="a7">
    <w:name w:val="Body Text Indent"/>
    <w:basedOn w:val="a"/>
    <w:link w:val="a8"/>
    <w:rsid w:val="00E367A6"/>
    <w:pPr>
      <w:spacing w:after="120"/>
      <w:ind w:left="283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rsid w:val="00E367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36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7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1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7A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E367A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E367A6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6">
    <w:name w:val="Strong"/>
    <w:basedOn w:val="a0"/>
    <w:uiPriority w:val="22"/>
    <w:qFormat/>
    <w:rsid w:val="00E367A6"/>
    <w:rPr>
      <w:b/>
      <w:bCs/>
    </w:rPr>
  </w:style>
  <w:style w:type="paragraph" w:styleId="a7">
    <w:name w:val="Body Text Indent"/>
    <w:basedOn w:val="a"/>
    <w:link w:val="a8"/>
    <w:rsid w:val="00E367A6"/>
    <w:pPr>
      <w:spacing w:after="120"/>
      <w:ind w:left="283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rsid w:val="00E367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36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7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1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3</cp:revision>
  <cp:lastPrinted>2018-09-06T12:21:00Z</cp:lastPrinted>
  <dcterms:created xsi:type="dcterms:W3CDTF">2018-09-10T13:41:00Z</dcterms:created>
  <dcterms:modified xsi:type="dcterms:W3CDTF">2018-09-10T13:43:00Z</dcterms:modified>
</cp:coreProperties>
</file>