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 2018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</w:t>
      </w:r>
    </w:p>
    <w:p w:rsidR="003B4565" w:rsidRPr="00AB357D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B4565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9C099F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Програма </w:t>
      </w:r>
    </w:p>
    <w:p w:rsidR="00AB357D" w:rsidRP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відновлення дитячих ігрових та спортивних майданчиків </w:t>
      </w:r>
    </w:p>
    <w:p w:rsidR="00B92343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>закладів освіти на 2018-2020 роки</w:t>
      </w: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2018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357D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8053"/>
        <w:gridCol w:w="987"/>
      </w:tblGrid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992" w:type="dxa"/>
          </w:tcPr>
          <w:p w:rsidR="00AB357D" w:rsidRPr="00AB357D" w:rsidRDefault="00A8594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92" w:type="dxa"/>
          </w:tcPr>
          <w:p w:rsidR="00AB357D" w:rsidRPr="00AB357D" w:rsidRDefault="00A8594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</w:p>
        </w:tc>
        <w:tc>
          <w:tcPr>
            <w:tcW w:w="992" w:type="dxa"/>
          </w:tcPr>
          <w:p w:rsidR="00AB357D" w:rsidRPr="00AB357D" w:rsidRDefault="000352E6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57D" w:rsidRPr="00EA6414" w:rsidRDefault="00AB357D" w:rsidP="00AB357D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:rsidR="00AB357D" w:rsidRPr="00EA6414" w:rsidRDefault="00AB357D" w:rsidP="00AB357D">
      <w:pPr>
        <w:ind w:right="-185"/>
        <w:jc w:val="both"/>
        <w:rPr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Pr="00AB357D" w:rsidRDefault="00A8594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B357D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1.  </w:t>
      </w:r>
      <w:r w:rsidRPr="00AB357D">
        <w:rPr>
          <w:rFonts w:ascii="Times New Roman" w:hAnsi="Times New Roman" w:cs="Times New Roman"/>
          <w:b w:val="0"/>
          <w:sz w:val="28"/>
          <w:szCs w:val="28"/>
        </w:rPr>
        <w:t xml:space="preserve">ПАСПОРТ ПРОГРАМИ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ВІДНОВЛЕННЯ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ДИТЯЧИХ ІГРОВИХ ТА СПОРТИВНИХ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МАЙДАНЧИКІВ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АКЛАДІВ ОСВІ</w:t>
      </w:r>
      <w:proofErr w:type="gramStart"/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ТИ НА</w:t>
      </w:r>
      <w:proofErr w:type="gramEnd"/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2018-2020 РОКИ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(ДАЛІ - ПРОГРАМА)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AB357D" w:rsidRPr="00AB357D" w:rsidTr="00CF7928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8185E" w:rsidP="00AB3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B357D"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ерівники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Чернігова</w:t>
            </w:r>
          </w:p>
        </w:tc>
      </w:tr>
      <w:tr w:rsidR="00AB357D" w:rsidRPr="00AB357D" w:rsidTr="00CF7928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57D" w:rsidRPr="00AB357D" w:rsidTr="00CF7928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AB35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2020 роки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AB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6E6837" w:rsidP="006E6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12 000,0 тис. грн.</w:t>
            </w:r>
          </w:p>
        </w:tc>
      </w:tr>
    </w:tbl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741B" w:rsidRPr="0066741B" w:rsidRDefault="0066741B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8594D" w:rsidRDefault="00A8594D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Pr="006E6837" w:rsidRDefault="00A8594D" w:rsidP="00A8594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E683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6E6837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6E6837" w:rsidRDefault="006E6837" w:rsidP="006E68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Указом Президента України від 09.02.2016 року було схвалено Національну стратегію з оздоровчої рухової активності в Україні на період до 2025 року «Рухова активність – здоровий спосіб життя – здорова нація», у якій зазначено, що р</w:t>
      </w:r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езультати всеукраїнського опитування свідчать, що на початку XXI століття достатній рівень оздоровчої рухової активності (не менше 4 - 5 занять на тиждень тривалістю одного заняття не менше 30 хвилин) мали лише 3% населення віком від 16 до 74 років, середній рівень (2 - 3 заняття на тиждень) - 6%, низький рівень (1 - 2 заняття на тиждень) - 33% населення. Для більшої частини дорослого населення характерною є </w:t>
      </w:r>
      <w:proofErr w:type="spellStart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гіпокінезія</w:t>
      </w:r>
      <w:proofErr w:type="spellEnd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. Серед дітей зростає популярність малорухомого способу проведення дозвілля.</w:t>
      </w:r>
    </w:p>
    <w:p w:rsidR="006E6837" w:rsidRPr="005474CA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Численними науковими дослідженнями доведено, що рухова активність значною мірою сприяє дотриманню людиною здорового способу життя, а також в окремих випадках зменшенню негативного впливу на організм людини шкідливих звичок, підвищенню </w:t>
      </w:r>
      <w:proofErr w:type="spellStart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відволікає від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асоціальної поведінки.</w:t>
      </w:r>
    </w:p>
    <w:p w:rsidR="006E6837" w:rsidRPr="005474CA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Одними із пріоритетних завдань Стратегії є: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E6837"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інфраструктури сучасних і привабливих спортивних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ігрових </w:t>
      </w:r>
      <w:r w:rsidR="006E6837"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споруд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закладів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, що мають бути легко доступні для різних верств населення, насамперед малозабезпечених;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модернізація в навчальних закладах системи фізичного виховання, яке має бути органічно поєднано з іншими компонентами здорового способу життя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 01.09.2017 року у закладах дошкільної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, комунальної форми власності,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виховуються 11 6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дітей, а у закладах загальної середньої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комунальної форми власності,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навчаються 27 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учнів.</w:t>
      </w:r>
    </w:p>
    <w:p w:rsidR="00511349" w:rsidRDefault="005474CA" w:rsidP="005113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Управлінням освіти Чернігівської міської ради було обстежено та проаналізовано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стан існуючих дитячих ігрових та спортивних майданчиків, які знаходяться на території закладів дошкільної та загальної середньої освіти міста,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визначено рівень забезпечення ігровим та спортивним обладнанням та потреби в їхньому оновленні або повній заміні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, адже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начна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більшість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ігрового та спортивного обладнання 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="00511349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 ще під час будівництва закладів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474CA" w:rsidRDefault="005474CA" w:rsidP="005113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відповідає стратегічному пріоритету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людського потенціалу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 - понад усе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Стратегії розвитку міста Чернігова до 2020 року, а саме таким цілям як з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умов для отримання якісної освіти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телект містян = розвиток міста (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proofErr w:type="spellStart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Intellectual</w:t>
      </w:r>
      <w:proofErr w:type="spellEnd"/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City</w:t>
      </w:r>
      <w:proofErr w:type="spellEnd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)»,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ропаганда здорового способу життя людини «Здоров’я містян -&gt; перспективне місто»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E0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8594D" w:rsidRDefault="007E0988" w:rsidP="007E09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одними з основних завдань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цільової Програми розвитку освіти м. Чернігова «Освіта в житті нашого міста на 2017 – 2021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ання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дітей та їх батьків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ультури здорового способу життя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(підпрограма «Дошкільна освіта»,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«Фізична активність – запорука здоров’я нації»)</w:t>
      </w:r>
      <w:r w:rsidR="00DA5D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оновлення обладнання дитячих ігрових та спортивних майданчиків та облаштування сучасних спортивних споруд.</w:t>
      </w:r>
    </w:p>
    <w:p w:rsidR="00A8594D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:rsidR="00A8594D" w:rsidRPr="00A8594D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Програми полягає у забезпеченні дітей міста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Чернігова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дитячими ігровими та спортивними майданчиками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активного відпочинку, фізичного та соціального розвитку. </w:t>
      </w:r>
    </w:p>
    <w:p w:rsid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необхідності створення якісного та здорового середовища для дітей міста та наявності існуючого ігрового обладнання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закладів освіти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основними напрямками розвитку у сфері організації дозвілля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та підтримки здоров’я, у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рамках цієї Програми є : 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умов для поліпшення фізичного потенціалу і здоров’я нації;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фізичному та духовному розвитку кожної дитини;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створення можливості комфортного та безпечного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дозвілля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вихованців на території закладів дошкільної освіти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для зайняття фізичною культурою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різних форм відпочинку та спілкування дітей, задоволення різноманітних інтересів;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покращення 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благоустрою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територій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 Чернігова.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 не заборонених законодавством.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Обсяги фінансування Програми визначаються при затвердженні міського бюджету, або при внесенні змін до нього і може коригуватися у залежності від кон’юнктури ціни та можливостей міського бюджету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м. Чернігова.</w:t>
      </w:r>
    </w:p>
    <w:p w:rsidR="00A8594D" w:rsidRP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Розпорядником коштів виступає управління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ради.</w:t>
      </w:r>
    </w:p>
    <w:p w:rsidR="00A8594D" w:rsidRP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 з міського бюджету передбачається використовувати для виготовлення проектно-кошторисної документації, придбання дитячого ігрового та спортивного обладнання, проведення робіт з його монтажу 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встановлення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дитячих ігрових та спортивних майданчиках, що розташовані на територіях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освіти міста Чернігова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для виконання на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роки, а саме на     201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роки. </w:t>
      </w:r>
    </w:p>
    <w:p w:rsidR="005069D5" w:rsidRDefault="005069D5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66741B" w:rsidRDefault="0066741B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66741B" w:rsidRDefault="0066741B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1808"/>
      </w:tblGrid>
      <w:tr w:rsidR="005069D5" w:rsidRPr="00C6755D" w:rsidTr="005069D5">
        <w:tc>
          <w:tcPr>
            <w:tcW w:w="534" w:type="dxa"/>
            <w:vMerge w:val="restart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№ з/п</w:t>
            </w:r>
          </w:p>
        </w:tc>
        <w:tc>
          <w:tcPr>
            <w:tcW w:w="3402" w:type="dxa"/>
            <w:vMerge w:val="restart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635" w:type="dxa"/>
            <w:gridSpan w:val="3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Етапи виконання Програми</w:t>
            </w:r>
          </w:p>
        </w:tc>
      </w:tr>
      <w:tr w:rsidR="005069D5" w:rsidRPr="00C6755D" w:rsidTr="005069D5">
        <w:tc>
          <w:tcPr>
            <w:tcW w:w="534" w:type="dxa"/>
            <w:vMerge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2018 р.</w:t>
            </w:r>
          </w:p>
        </w:tc>
        <w:tc>
          <w:tcPr>
            <w:tcW w:w="1843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2019 р.</w:t>
            </w:r>
          </w:p>
        </w:tc>
        <w:tc>
          <w:tcPr>
            <w:tcW w:w="1808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2020 р.</w:t>
            </w:r>
          </w:p>
        </w:tc>
      </w:tr>
      <w:tr w:rsidR="005069D5" w:rsidRPr="00C6755D" w:rsidTr="005069D5">
        <w:tc>
          <w:tcPr>
            <w:tcW w:w="53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12 000 000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98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843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00 000 грн.</w:t>
            </w:r>
          </w:p>
        </w:tc>
        <w:tc>
          <w:tcPr>
            <w:tcW w:w="1808" w:type="dxa"/>
          </w:tcPr>
          <w:p w:rsidR="005069D5" w:rsidRPr="00B651BB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 грн.</w:t>
            </w:r>
          </w:p>
        </w:tc>
      </w:tr>
    </w:tbl>
    <w:p w:rsidR="005069D5" w:rsidRPr="005069D5" w:rsidRDefault="005069D5" w:rsidP="003647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B651BB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1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2018 </w:t>
      </w:r>
      <w:r w:rsidRPr="00B651BB">
        <w:rPr>
          <w:rFonts w:ascii="Times New Roman" w:hAnsi="Times New Roman" w:cs="Times New Roman"/>
          <w:b/>
          <w:sz w:val="28"/>
          <w:szCs w:val="28"/>
          <w:lang w:val="uk-UA"/>
        </w:rPr>
        <w:t>рік:</w:t>
      </w:r>
    </w:p>
    <w:p w:rsidR="00B651BB" w:rsidRDefault="00B651BB" w:rsidP="00B651BB">
      <w:pPr>
        <w:pStyle w:val="a6"/>
        <w:numPr>
          <w:ilvl w:val="0"/>
          <w:numId w:val="19"/>
        </w:numPr>
        <w:spacing w:after="0" w:line="240" w:lineRule="auto"/>
        <w:ind w:left="0" w:right="-5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відновлення дитячих ігрових та спортивних майданчиків на території закладів дошкільної освіти № 1, 4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,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(1 000,0 тис. грн.);</w:t>
      </w:r>
    </w:p>
    <w:p w:rsidR="00B651BB" w:rsidRDefault="00B651BB" w:rsidP="00B651BB">
      <w:pPr>
        <w:pStyle w:val="a6"/>
        <w:numPr>
          <w:ilvl w:val="0"/>
          <w:numId w:val="19"/>
        </w:numPr>
        <w:spacing w:after="0" w:line="240" w:lineRule="auto"/>
        <w:ind w:left="0" w:right="-5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фізкультурно-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спортивного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 xml:space="preserve">комплексу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закладу загальної середньої освіти № 28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,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(2 000,0 тис. грн.).</w:t>
      </w:r>
    </w:p>
    <w:p w:rsidR="00B651BB" w:rsidRDefault="00B651BB" w:rsidP="00B651BB">
      <w:pPr>
        <w:pStyle w:val="a6"/>
        <w:spacing w:after="0" w:line="240" w:lineRule="auto"/>
        <w:ind w:left="705"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743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Кількісна </w:t>
      </w:r>
      <w:r w:rsidR="000352E6">
        <w:rPr>
          <w:rFonts w:ascii="Times New Roman" w:hAnsi="Times New Roman" w:cs="Times New Roman"/>
          <w:sz w:val="28"/>
          <w:szCs w:val="28"/>
          <w:lang w:val="uk-UA"/>
        </w:rPr>
        <w:t>та адресна прив’язка для встановлення дитячих ігрових та спортивних майданчиків у 2019-2020 роках буде визначена управлінням освіти Чернігівської міської ради та затверджен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52E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Чернігівської міської ради.</w:t>
      </w:r>
    </w:p>
    <w:p w:rsidR="000352E6" w:rsidRPr="00364743" w:rsidRDefault="000352E6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left="709"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:rsidR="00364743" w:rsidRPr="00364743" w:rsidRDefault="00364743" w:rsidP="0036474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:rsidR="00364743" w:rsidRPr="00364743" w:rsidRDefault="00364743" w:rsidP="00364743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організація різних форм відпочинку та спілкування дітей, задоволення різноманітних інтересів дітей та підлітків;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 бази закладів освіти для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розви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тку фізичної культури та спорту.</w:t>
      </w:r>
    </w:p>
    <w:p w:rsidR="00364743" w:rsidRPr="00364743" w:rsidRDefault="00364743" w:rsidP="00364743">
      <w:pPr>
        <w:tabs>
          <w:tab w:val="left" w:pos="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проектно-кошторисної документації для відновлення та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дитячих ігрових та спортивних майданчиків на території міста;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підготовка ділянок для розміщення ігрового та спортивного обладнання;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придбання безпечного та призначеного для всесезонного використання обладнання для забезпечення існуючих дитячих ігрових та спортивних майданчиків згідно з діючими нормативами;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роботи з монтажу 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>та встановлення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майданчиків;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облаштування газонів та квітників навколо дитячих ігрових майданчиків на територіях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освіти.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:rsidR="00364743" w:rsidRPr="00364743" w:rsidRDefault="00364743" w:rsidP="00364743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розвиток сфери фізичної культури і спорту шляхом створення нових спортивних майданчиків та відновлення існуючих;</w:t>
      </w:r>
    </w:p>
    <w:p w:rsidR="00364743" w:rsidRPr="00364743" w:rsidRDefault="00D31C80" w:rsidP="00364743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новітніх підходів до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з дітьми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підлітками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743">
        <w:rPr>
          <w:rFonts w:ascii="Times New Roman" w:hAnsi="Times New Roman" w:cs="Times New Roman"/>
          <w:sz w:val="28"/>
          <w:szCs w:val="28"/>
          <w:lang w:val="uk-UA"/>
        </w:rPr>
        <w:t>під час освітнього процесу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4743" w:rsidRPr="00364743" w:rsidRDefault="00364743" w:rsidP="00364743">
      <w:pPr>
        <w:numPr>
          <w:ilvl w:val="0"/>
          <w:numId w:val="16"/>
        </w:numPr>
        <w:tabs>
          <w:tab w:val="clear" w:pos="1070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покращення естетичного вигляду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C80" w:rsidRPr="0066741B" w:rsidRDefault="00364743" w:rsidP="0066741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      - збереження та удосконалення існуючої інфраструк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тури об’єктів дитячого дозвілля.</w:t>
      </w:r>
    </w:p>
    <w:p w:rsidR="00364743" w:rsidRPr="00364743" w:rsidRDefault="00364743" w:rsidP="00364743">
      <w:pPr>
        <w:tabs>
          <w:tab w:val="left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НАПРЯМКИ ДІЯЛЬНОСТІ ТА ЗАХОДИ ПРОГРАМИ</w:t>
      </w:r>
    </w:p>
    <w:p w:rsidR="00364743" w:rsidRPr="00364743" w:rsidRDefault="00364743" w:rsidP="0036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виготовлення відповідної документації для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відновлення дитячих ігрових та спортивних майданчиків</w:t>
            </w:r>
          </w:p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20 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Управління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освіти 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Чернігівської міської ради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придбання 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дитячого ігрового та спортивного обладнання та проведення робіт з його монтажу </w:t>
            </w:r>
            <w:r w:rsidR="00D31C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встановлення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дитячих ігрових та спортивних майданчиках </w:t>
            </w:r>
          </w:p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Управління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освіти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 Чернігівської міської ради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D3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цільове використання і збереження майна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дитячих ігрових та 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спортивних майданчиків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66741B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  <w:bookmarkStart w:id="0" w:name="_GoBack"/>
            <w:bookmarkEnd w:id="0"/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Управління освіти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заклади дошкільної та загальної середньої освіти міста, комунальної форми власності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залучення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працівників закладів освіти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до впорядкування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зелених насаджень, газонів та квітників навколо дитячих ігрових майданчиків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66741B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Управління освіти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заклади дошкільної та загальної середньої освіти міста, комунальної форми власності,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к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Зеленбуд</w:t>
            </w:r>
            <w:proofErr w:type="spellEnd"/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 Чернігівської міської ради</w:t>
            </w:r>
          </w:p>
        </w:tc>
      </w:tr>
    </w:tbl>
    <w:p w:rsid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:rsidR="00364743" w:rsidRP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управління 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освіти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Чернігівської міської ради, яке щороку до 15 грудня інформує Чернігівськ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у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міськ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у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рад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у 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про хід виконання Програми.</w:t>
      </w:r>
    </w:p>
    <w:p w:rsidR="00364743" w:rsidRPr="00364743" w:rsidRDefault="00364743" w:rsidP="00B00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3647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3647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="001D26B5"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освіти, медицини, соціального захисту, культури, молодіжної політики та спорту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:rsidR="00364743" w:rsidRDefault="00364743" w:rsidP="00B0005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52" w:rsidRDefault="00B00052" w:rsidP="00B000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52" w:rsidRPr="00A5320A" w:rsidRDefault="00B00052" w:rsidP="00B000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52" w:rsidRPr="00A5320A" w:rsidRDefault="00B00052" w:rsidP="00B000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16128F">
        <w:rPr>
          <w:rFonts w:ascii="Times New Roman" w:hAnsi="Times New Roman" w:cs="Times New Roman"/>
          <w:sz w:val="28"/>
          <w:szCs w:val="28"/>
          <w:lang w:val="uk-UA"/>
        </w:rPr>
        <w:t>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</w:p>
    <w:p w:rsidR="005069D5" w:rsidRPr="00364743" w:rsidRDefault="005069D5" w:rsidP="00B00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364743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364743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8594D" w:rsidRPr="0036474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352E6"/>
    <w:rsid w:val="00071663"/>
    <w:rsid w:val="00081292"/>
    <w:rsid w:val="000C7486"/>
    <w:rsid w:val="000D4FEF"/>
    <w:rsid w:val="000E27A8"/>
    <w:rsid w:val="001041DB"/>
    <w:rsid w:val="001218E7"/>
    <w:rsid w:val="00131183"/>
    <w:rsid w:val="00177D22"/>
    <w:rsid w:val="00191138"/>
    <w:rsid w:val="001968FD"/>
    <w:rsid w:val="001A5F07"/>
    <w:rsid w:val="001B6433"/>
    <w:rsid w:val="001D26B5"/>
    <w:rsid w:val="001F0870"/>
    <w:rsid w:val="00253990"/>
    <w:rsid w:val="00262892"/>
    <w:rsid w:val="00263BCE"/>
    <w:rsid w:val="00282FD0"/>
    <w:rsid w:val="00287B2F"/>
    <w:rsid w:val="00296D13"/>
    <w:rsid w:val="00320550"/>
    <w:rsid w:val="00321195"/>
    <w:rsid w:val="0033142A"/>
    <w:rsid w:val="00364743"/>
    <w:rsid w:val="003724C0"/>
    <w:rsid w:val="003B4565"/>
    <w:rsid w:val="003F40AA"/>
    <w:rsid w:val="00451A46"/>
    <w:rsid w:val="0045581F"/>
    <w:rsid w:val="004B1EC6"/>
    <w:rsid w:val="004D2473"/>
    <w:rsid w:val="004D7A34"/>
    <w:rsid w:val="004E4A92"/>
    <w:rsid w:val="0050256F"/>
    <w:rsid w:val="005069D5"/>
    <w:rsid w:val="00511349"/>
    <w:rsid w:val="00514AB4"/>
    <w:rsid w:val="0052051B"/>
    <w:rsid w:val="00546327"/>
    <w:rsid w:val="005474CA"/>
    <w:rsid w:val="00547DEA"/>
    <w:rsid w:val="00554E40"/>
    <w:rsid w:val="00576CD0"/>
    <w:rsid w:val="005838DB"/>
    <w:rsid w:val="005A0ECA"/>
    <w:rsid w:val="005E0533"/>
    <w:rsid w:val="006132E1"/>
    <w:rsid w:val="00637C57"/>
    <w:rsid w:val="00644B68"/>
    <w:rsid w:val="0066741B"/>
    <w:rsid w:val="006B2DFF"/>
    <w:rsid w:val="006B657E"/>
    <w:rsid w:val="006C2F88"/>
    <w:rsid w:val="006D1D06"/>
    <w:rsid w:val="006E51CC"/>
    <w:rsid w:val="006E6837"/>
    <w:rsid w:val="00717B5A"/>
    <w:rsid w:val="00726C2D"/>
    <w:rsid w:val="007511D9"/>
    <w:rsid w:val="00780C77"/>
    <w:rsid w:val="00793CD0"/>
    <w:rsid w:val="007E0988"/>
    <w:rsid w:val="007E251B"/>
    <w:rsid w:val="008041AB"/>
    <w:rsid w:val="00811199"/>
    <w:rsid w:val="00813E7D"/>
    <w:rsid w:val="008671FC"/>
    <w:rsid w:val="008B1760"/>
    <w:rsid w:val="008E0CFE"/>
    <w:rsid w:val="009021C3"/>
    <w:rsid w:val="0094648C"/>
    <w:rsid w:val="009C099F"/>
    <w:rsid w:val="009C731A"/>
    <w:rsid w:val="009E5A88"/>
    <w:rsid w:val="009E5AEF"/>
    <w:rsid w:val="009F28D9"/>
    <w:rsid w:val="00A137F7"/>
    <w:rsid w:val="00A2394E"/>
    <w:rsid w:val="00A4668B"/>
    <w:rsid w:val="00A70AE4"/>
    <w:rsid w:val="00A721AF"/>
    <w:rsid w:val="00A74FF3"/>
    <w:rsid w:val="00A8185E"/>
    <w:rsid w:val="00A81CEE"/>
    <w:rsid w:val="00A8594D"/>
    <w:rsid w:val="00AB357D"/>
    <w:rsid w:val="00AD6426"/>
    <w:rsid w:val="00B00052"/>
    <w:rsid w:val="00B34A5B"/>
    <w:rsid w:val="00B35618"/>
    <w:rsid w:val="00B42B0D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C41877"/>
    <w:rsid w:val="00C96F69"/>
    <w:rsid w:val="00CD556B"/>
    <w:rsid w:val="00D05B91"/>
    <w:rsid w:val="00D14A4B"/>
    <w:rsid w:val="00D31C80"/>
    <w:rsid w:val="00D53651"/>
    <w:rsid w:val="00D96112"/>
    <w:rsid w:val="00DA5D21"/>
    <w:rsid w:val="00DD6299"/>
    <w:rsid w:val="00E01F21"/>
    <w:rsid w:val="00E04624"/>
    <w:rsid w:val="00E76BCC"/>
    <w:rsid w:val="00E86FFE"/>
    <w:rsid w:val="00E96BEB"/>
    <w:rsid w:val="00EC2D13"/>
    <w:rsid w:val="00EC622C"/>
    <w:rsid w:val="00F727B3"/>
    <w:rsid w:val="00F80003"/>
    <w:rsid w:val="00F913A9"/>
    <w:rsid w:val="00F91C5D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Olga</cp:lastModifiedBy>
  <cp:revision>50</cp:revision>
  <cp:lastPrinted>2018-01-16T11:18:00Z</cp:lastPrinted>
  <dcterms:created xsi:type="dcterms:W3CDTF">2017-02-05T09:08:00Z</dcterms:created>
  <dcterms:modified xsi:type="dcterms:W3CDTF">2018-01-16T11:20:00Z</dcterms:modified>
</cp:coreProperties>
</file>