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B80CCF" w:rsidTr="00B80CCF">
        <w:trPr>
          <w:trHeight w:val="983"/>
        </w:trPr>
        <w:tc>
          <w:tcPr>
            <w:tcW w:w="6379" w:type="dxa"/>
            <w:hideMark/>
          </w:tcPr>
          <w:p w:rsidR="00B80CCF" w:rsidRDefault="00B80CCF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4E98716A" wp14:editId="4943E1A0">
                  <wp:extent cx="388620" cy="51816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B80CCF" w:rsidRDefault="00B80CC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B80CCF" w:rsidRDefault="00B80CC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80CCF" w:rsidRDefault="00B80CCF" w:rsidP="00B80CC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B80CCF" w:rsidRDefault="00B80CCF" w:rsidP="00B80CCF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80CCF" w:rsidRDefault="00B80CCF" w:rsidP="00B80CC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B80CCF" w:rsidRDefault="00B80CCF" w:rsidP="00B80CCF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B80CCF" w:rsidTr="00B80CCF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0CCF" w:rsidRDefault="00B80CCF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 жовтня</w:t>
            </w:r>
          </w:p>
        </w:tc>
        <w:tc>
          <w:tcPr>
            <w:tcW w:w="1440" w:type="dxa"/>
            <w:vAlign w:val="bottom"/>
            <w:hideMark/>
          </w:tcPr>
          <w:p w:rsidR="00B80CCF" w:rsidRDefault="00B80CCF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2016 року </w:t>
            </w:r>
          </w:p>
        </w:tc>
        <w:tc>
          <w:tcPr>
            <w:tcW w:w="360" w:type="dxa"/>
            <w:vAlign w:val="bottom"/>
          </w:tcPr>
          <w:p w:rsidR="00B80CCF" w:rsidRDefault="00B80CCF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B80CCF" w:rsidRDefault="00B80CCF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B80CCF" w:rsidRDefault="00B80CCF">
            <w:pPr>
              <w:jc w:val="center"/>
            </w:pPr>
          </w:p>
        </w:tc>
        <w:tc>
          <w:tcPr>
            <w:tcW w:w="506" w:type="dxa"/>
            <w:vAlign w:val="bottom"/>
          </w:tcPr>
          <w:p w:rsidR="00B80CCF" w:rsidRDefault="00B80CCF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B80CCF" w:rsidRDefault="00B80CCF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12/VII- 2</w:t>
            </w:r>
            <w:r>
              <w:rPr>
                <w:sz w:val="26"/>
                <w:szCs w:val="26"/>
                <w:u w:val="single"/>
                <w:lang w:val="uk-UA"/>
              </w:rPr>
              <w:t>5</w:t>
            </w:r>
            <w:bookmarkStart w:id="0" w:name="_GoBack"/>
            <w:bookmarkEnd w:id="0"/>
            <w:r>
              <w:rPr>
                <w:sz w:val="26"/>
                <w:szCs w:val="26"/>
                <w:u w:val="single"/>
                <w:lang w:val="uk-UA"/>
              </w:rPr>
              <w:t>__</w:t>
            </w:r>
          </w:p>
        </w:tc>
      </w:tr>
    </w:tbl>
    <w:p w:rsidR="00B80CCF" w:rsidRDefault="00B80CCF" w:rsidP="00B80CCF">
      <w:pPr>
        <w:pStyle w:val="a5"/>
      </w:pPr>
    </w:p>
    <w:p w:rsidR="00B80CCF" w:rsidRDefault="00B80CCF" w:rsidP="00B80CCF">
      <w:pPr>
        <w:pStyle w:val="a5"/>
      </w:pPr>
    </w:p>
    <w:p w:rsidR="00B80CCF" w:rsidRDefault="00B80CCF" w:rsidP="00B80CCF">
      <w:pPr>
        <w:jc w:val="both"/>
        <w:rPr>
          <w:sz w:val="28"/>
          <w:lang w:val="uk-UA"/>
        </w:rPr>
      </w:pPr>
    </w:p>
    <w:p w:rsidR="00CA3758" w:rsidRDefault="00CA3758" w:rsidP="00CA3758">
      <w:pPr>
        <w:rPr>
          <w:lang w:val="uk-UA"/>
        </w:rPr>
      </w:pPr>
    </w:p>
    <w:p w:rsidR="00CA3758" w:rsidRDefault="00CA3758" w:rsidP="00CA3758">
      <w:pPr>
        <w:tabs>
          <w:tab w:val="left" w:pos="4253"/>
          <w:tab w:val="left" w:pos="45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міську цільову </w:t>
      </w:r>
    </w:p>
    <w:p w:rsidR="00CA3758" w:rsidRDefault="00CA3758" w:rsidP="00CA3758">
      <w:pPr>
        <w:tabs>
          <w:tab w:val="left" w:pos="4253"/>
          <w:tab w:val="left" w:pos="45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Програму розвитку освіти</w:t>
      </w:r>
    </w:p>
    <w:p w:rsidR="00CA3758" w:rsidRDefault="00CA3758" w:rsidP="00CA3758">
      <w:pPr>
        <w:tabs>
          <w:tab w:val="left" w:pos="4253"/>
          <w:tab w:val="left" w:pos="45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Чернігова «Освіта в житті</w:t>
      </w:r>
    </w:p>
    <w:p w:rsidR="00CA3758" w:rsidRDefault="00CA3758" w:rsidP="00CA3758">
      <w:pPr>
        <w:tabs>
          <w:tab w:val="left" w:pos="4253"/>
          <w:tab w:val="left" w:pos="45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нашого міста» на 2017 – 2021 роки</w:t>
      </w:r>
    </w:p>
    <w:p w:rsidR="00CA3758" w:rsidRDefault="00CA3758" w:rsidP="00CA3758">
      <w:pPr>
        <w:tabs>
          <w:tab w:val="left" w:pos="4253"/>
          <w:tab w:val="left" w:pos="4536"/>
        </w:tabs>
        <w:rPr>
          <w:sz w:val="28"/>
          <w:szCs w:val="28"/>
          <w:lang w:val="uk-UA"/>
        </w:rPr>
      </w:pPr>
    </w:p>
    <w:p w:rsidR="00CA3758" w:rsidRDefault="00CA3758" w:rsidP="00CA3758">
      <w:pPr>
        <w:rPr>
          <w:sz w:val="28"/>
          <w:szCs w:val="28"/>
          <w:lang w:val="uk-UA"/>
        </w:rPr>
      </w:pPr>
    </w:p>
    <w:p w:rsidR="00CA3758" w:rsidRDefault="00CA3758" w:rsidP="00CA37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міську цільову Програму розвитку освіти м. Чернігова «Освіта в житті нашого міста на 2017 – 2021 роки», на підставі пункту 1 частини 2 статті 52 Закону України «Про місцеве самоврядування  в Україні», міська рада вирішила:</w:t>
      </w:r>
    </w:p>
    <w:p w:rsidR="00CA3758" w:rsidRDefault="00CA3758" w:rsidP="00CA3758">
      <w:pPr>
        <w:jc w:val="both"/>
        <w:rPr>
          <w:sz w:val="28"/>
          <w:szCs w:val="28"/>
          <w:lang w:val="uk-UA"/>
        </w:rPr>
      </w:pPr>
    </w:p>
    <w:p w:rsidR="00CA3758" w:rsidRDefault="00CA3758" w:rsidP="00CA37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міську цільову Програму розвитку освіти м. Чернігова «Освіта в житті нашого міста на 2017 – 2021 роки» (далі – Програма), що додається.</w:t>
      </w:r>
    </w:p>
    <w:p w:rsidR="00CA3758" w:rsidRDefault="00CA3758" w:rsidP="00CA3758">
      <w:pPr>
        <w:ind w:firstLine="709"/>
        <w:jc w:val="both"/>
        <w:rPr>
          <w:sz w:val="28"/>
          <w:szCs w:val="28"/>
          <w:lang w:val="uk-UA"/>
        </w:rPr>
      </w:pPr>
    </w:p>
    <w:p w:rsidR="00CA3758" w:rsidRDefault="00CA3758" w:rsidP="00CA37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Фінансовому управлінню міської ради (Мельник О. Г.) передбачити фінансування видатків </w:t>
      </w:r>
      <w:r>
        <w:rPr>
          <w:sz w:val="28"/>
          <w:szCs w:val="28"/>
          <w:lang w:val="uk-UA"/>
        </w:rPr>
        <w:t>виходячи з фінансових можливостей міського бюджету міста Чернігова</w:t>
      </w:r>
      <w:r>
        <w:rPr>
          <w:color w:val="000000"/>
          <w:sz w:val="28"/>
          <w:szCs w:val="28"/>
          <w:lang w:val="uk-UA"/>
        </w:rPr>
        <w:t xml:space="preserve"> для виконання заходів Програми.</w:t>
      </w:r>
    </w:p>
    <w:p w:rsidR="00CA3758" w:rsidRDefault="00CA3758" w:rsidP="00CA3758">
      <w:pPr>
        <w:ind w:firstLine="709"/>
        <w:jc w:val="both"/>
        <w:rPr>
          <w:sz w:val="28"/>
          <w:szCs w:val="28"/>
          <w:lang w:val="uk-UA"/>
        </w:rPr>
      </w:pPr>
    </w:p>
    <w:p w:rsidR="00CA3758" w:rsidRDefault="00CA3758" w:rsidP="00CA37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освіти Чернігівської міської ради (Білогура В. О.) </w:t>
      </w:r>
      <w:r>
        <w:rPr>
          <w:color w:val="000000"/>
          <w:sz w:val="28"/>
          <w:szCs w:val="28"/>
          <w:lang w:val="uk-UA"/>
        </w:rPr>
        <w:t>забезпечити виконання програмних заходів у визначені терміни.</w:t>
      </w:r>
    </w:p>
    <w:p w:rsidR="00CA3758" w:rsidRDefault="00CA3758" w:rsidP="00CA3758">
      <w:pPr>
        <w:ind w:firstLine="709"/>
        <w:jc w:val="both"/>
        <w:rPr>
          <w:sz w:val="28"/>
          <w:szCs w:val="28"/>
          <w:lang w:val="uk-UA"/>
        </w:rPr>
      </w:pPr>
    </w:p>
    <w:p w:rsidR="00CA3758" w:rsidRPr="00CA3758" w:rsidRDefault="00CA3758" w:rsidP="00CA37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Хоніч О.П. </w:t>
      </w:r>
      <w:r w:rsidRPr="00AD54DE">
        <w:rPr>
          <w:sz w:val="28"/>
          <w:szCs w:val="28"/>
        </w:rPr>
        <w:t xml:space="preserve">та </w:t>
      </w:r>
      <w:proofErr w:type="spellStart"/>
      <w:r w:rsidRPr="00AD54DE">
        <w:rPr>
          <w:sz w:val="28"/>
          <w:szCs w:val="28"/>
        </w:rPr>
        <w:t>постійну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D54DE">
        <w:rPr>
          <w:sz w:val="28"/>
          <w:szCs w:val="28"/>
        </w:rPr>
        <w:t>комісію</w:t>
      </w:r>
      <w:proofErr w:type="spellEnd"/>
      <w:r>
        <w:rPr>
          <w:sz w:val="28"/>
          <w:szCs w:val="28"/>
          <w:lang w:val="uk-UA"/>
        </w:rPr>
        <w:t xml:space="preserve"> </w:t>
      </w:r>
      <w:r w:rsidRPr="00AD54DE">
        <w:rPr>
          <w:sz w:val="28"/>
          <w:szCs w:val="28"/>
        </w:rPr>
        <w:t>міської ради з питань</w:t>
      </w:r>
      <w:r>
        <w:rPr>
          <w:sz w:val="28"/>
          <w:szCs w:val="28"/>
          <w:lang w:val="uk-UA"/>
        </w:rPr>
        <w:t xml:space="preserve"> освіти, медицини, соціального захисту, культури, молодіжної політики та спорту (Білогура В. О.).</w:t>
      </w:r>
    </w:p>
    <w:p w:rsidR="00CA3758" w:rsidRDefault="00CA3758" w:rsidP="00CA3758">
      <w:pPr>
        <w:rPr>
          <w:lang w:val="uk-UA"/>
        </w:rPr>
      </w:pPr>
    </w:p>
    <w:p w:rsidR="00CA3758" w:rsidRDefault="00CA3758" w:rsidP="00CA3758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CA3758" w:rsidRDefault="00CA3758" w:rsidP="00CA3758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4C06BB" w:rsidRDefault="00CA3758" w:rsidP="00CA3758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Міський голова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В. А. Атрошенко      </w:t>
      </w:r>
    </w:p>
    <w:p w:rsidR="001350D9" w:rsidRDefault="001350D9" w:rsidP="00CA3758">
      <w:pPr>
        <w:pStyle w:val="a3"/>
        <w:jc w:val="both"/>
        <w:rPr>
          <w:color w:val="000000"/>
          <w:lang w:val="uk-UA"/>
        </w:rPr>
      </w:pPr>
    </w:p>
    <w:p w:rsidR="001350D9" w:rsidRPr="009A71FD" w:rsidRDefault="001350D9" w:rsidP="009A71FD">
      <w:pPr>
        <w:spacing w:after="200" w:line="276" w:lineRule="auto"/>
        <w:rPr>
          <w:rFonts w:eastAsiaTheme="minorHAnsi"/>
          <w:color w:val="000000"/>
          <w:sz w:val="28"/>
          <w:szCs w:val="28"/>
          <w:lang w:val="uk-UA" w:eastAsia="en-US"/>
        </w:rPr>
      </w:pPr>
    </w:p>
    <w:sectPr w:rsidR="001350D9" w:rsidRPr="009A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8"/>
    <w:rsid w:val="001350D9"/>
    <w:rsid w:val="00476D2E"/>
    <w:rsid w:val="004C06BB"/>
    <w:rsid w:val="009A71FD"/>
    <w:rsid w:val="00B80CCF"/>
    <w:rsid w:val="00CA3758"/>
    <w:rsid w:val="00CD16A5"/>
    <w:rsid w:val="00D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5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758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A375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CA3758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CA3758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A37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5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758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A375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CA3758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CA3758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A37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Світлана А. Горбач</cp:lastModifiedBy>
  <cp:revision>10</cp:revision>
  <cp:lastPrinted>2016-11-02T06:58:00Z</cp:lastPrinted>
  <dcterms:created xsi:type="dcterms:W3CDTF">2016-10-17T06:37:00Z</dcterms:created>
  <dcterms:modified xsi:type="dcterms:W3CDTF">2019-06-13T12:36:00Z</dcterms:modified>
</cp:coreProperties>
</file>