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04" w:rsidRDefault="007F6D04" w:rsidP="009A59FB">
      <w:pPr>
        <w:jc w:val="center"/>
      </w:pPr>
      <w:r>
        <w:t>Пояснювальна записка</w:t>
      </w:r>
    </w:p>
    <w:p w:rsidR="007F6D04" w:rsidRDefault="007F6D04" w:rsidP="009A59FB">
      <w:pPr>
        <w:jc w:val="center"/>
      </w:pPr>
      <w:r>
        <w:t>до проекту рішення виконавчого комітету міської ради</w:t>
      </w:r>
    </w:p>
    <w:p w:rsidR="007F6D04" w:rsidRDefault="007F6D04" w:rsidP="009A59FB">
      <w:pPr>
        <w:jc w:val="center"/>
      </w:pPr>
      <w:r>
        <w:t>«Про пайову участь (внесок) замовників (інвесторів) у створенні і розвитку</w:t>
      </w:r>
    </w:p>
    <w:p w:rsidR="007F6D04" w:rsidRDefault="007F6D04" w:rsidP="009A59FB">
      <w:pPr>
        <w:jc w:val="center"/>
      </w:pPr>
      <w:r>
        <w:t>інженерно-транспортної та соціальної інфраструктури міста Чернігова»</w:t>
      </w:r>
    </w:p>
    <w:p w:rsidR="007F6D04" w:rsidRDefault="007F6D04" w:rsidP="009A59FB">
      <w:pPr>
        <w:jc w:val="both"/>
        <w:rPr>
          <w:bCs w:val="0"/>
        </w:rPr>
      </w:pPr>
      <w:bookmarkStart w:id="0" w:name="o559"/>
      <w:bookmarkStart w:id="1" w:name="o560"/>
      <w:bookmarkEnd w:id="0"/>
      <w:bookmarkEnd w:id="1"/>
    </w:p>
    <w:p w:rsidR="007F6D04" w:rsidRDefault="007F6D04" w:rsidP="003A38EA">
      <w:pPr>
        <w:ind w:firstLine="720"/>
        <w:jc w:val="both"/>
      </w:pPr>
      <w:r>
        <w:rPr>
          <w:bCs w:val="0"/>
        </w:rPr>
        <w:t xml:space="preserve">Представлений проект </w:t>
      </w:r>
      <w:r>
        <w:rPr>
          <w:rStyle w:val="rvts0"/>
        </w:rPr>
        <w:t xml:space="preserve">рішення виконавчого комітету міської ради                </w:t>
      </w:r>
      <w:r>
        <w:t xml:space="preserve">сформований на підставі звернень юридичних </w:t>
      </w:r>
      <w:r w:rsidRPr="007E5D5E">
        <w:t>осіб</w:t>
      </w:r>
      <w:r>
        <w:t>, ураховуючи рекомендації постійно діючої комісії з розгляду питань пайової участі (внеску) замовників (інвесторів) у створенні і розвитку інженерно-транспортної та соціальної інфраструктури міста Чернігова при виконавчому комітеті Чернігівської міської ради (</w:t>
      </w:r>
      <w:r w:rsidRPr="00DC3DBD">
        <w:t xml:space="preserve">протокол від </w:t>
      </w:r>
      <w:r w:rsidRPr="007E5D5E">
        <w:t>26 листопада</w:t>
      </w:r>
      <w:r w:rsidRPr="00DC3DBD">
        <w:t xml:space="preserve"> 2019 року</w:t>
      </w:r>
      <w:r w:rsidRPr="004F459E">
        <w:rPr>
          <w:color w:val="FF0000"/>
        </w:rPr>
        <w:t xml:space="preserve"> </w:t>
      </w:r>
      <w:r w:rsidRPr="004F459E">
        <w:t>№ 02-13/</w:t>
      </w:r>
      <w:r>
        <w:t>8).</w:t>
      </w:r>
    </w:p>
    <w:p w:rsidR="007F6D04" w:rsidRDefault="007F6D04" w:rsidP="00BF48AC">
      <w:pPr>
        <w:ind w:firstLine="708"/>
        <w:jc w:val="both"/>
        <w:rPr>
          <w:b/>
        </w:rPr>
      </w:pPr>
    </w:p>
    <w:p w:rsidR="007F6D04" w:rsidRDefault="007F6D04" w:rsidP="00BF48AC">
      <w:pPr>
        <w:ind w:firstLine="708"/>
        <w:jc w:val="both"/>
      </w:pPr>
      <w:r>
        <w:rPr>
          <w:b/>
        </w:rPr>
        <w:t xml:space="preserve">По пункту 1. </w:t>
      </w:r>
      <w:r>
        <w:t xml:space="preserve">Згідно з підпунктом 3.6.4 пункту 3 розділу 3 </w:t>
      </w:r>
      <w:r w:rsidRPr="00636EBB">
        <w:t xml:space="preserve">Положення </w:t>
      </w:r>
      <w:r>
        <w:t>про порядок залучення, розрахунку розміру і використання коштів пайової участі у розвитку інфраструктури міста Чернігова, затвердженого рішенням  міської ради від 29 червня 2017 року № 21/</w:t>
      </w:r>
      <w:r>
        <w:rPr>
          <w:lang w:val="en-US"/>
        </w:rPr>
        <w:t>V</w:t>
      </w:r>
      <w:r>
        <w:t>ІІ-13 (далі – Положення)</w:t>
      </w:r>
      <w:r w:rsidRPr="00D97D45">
        <w:t>,</w:t>
      </w:r>
      <w:r>
        <w:t xml:space="preserve"> д</w:t>
      </w:r>
      <w:r w:rsidRPr="00636EBB">
        <w:t>о пайової участі у розвитку інфраструктури міста не залучаються замовники (інвестори</w:t>
      </w:r>
      <w:r>
        <w:t>) у разі будівництва будинків або квартир житлового фонду соціального призначення та доступного житла.</w:t>
      </w:r>
    </w:p>
    <w:p w:rsidR="007F6D04" w:rsidRDefault="007F6D04" w:rsidP="00BF48AC">
      <w:pPr>
        <w:ind w:left="-24" w:firstLine="732"/>
        <w:jc w:val="both"/>
      </w:pPr>
      <w:r>
        <w:t>Товариством з обмеженою відповідальністю «</w:t>
      </w:r>
      <w:proofErr w:type="spellStart"/>
      <w:r>
        <w:t>Денар-Люкс</w:t>
      </w:r>
      <w:proofErr w:type="spellEnd"/>
      <w:r>
        <w:t>» (інвестором будівництва) надано лист від</w:t>
      </w:r>
      <w:r w:rsidRPr="00627171">
        <w:t xml:space="preserve"> </w:t>
      </w:r>
      <w:r w:rsidRPr="005B1E7A">
        <w:t>Чернігівськ</w:t>
      </w:r>
      <w:r>
        <w:t>ого</w:t>
      </w:r>
      <w:r w:rsidRPr="005B1E7A">
        <w:t xml:space="preserve"> регіональн</w:t>
      </w:r>
      <w:r>
        <w:t>ого</w:t>
      </w:r>
      <w:r w:rsidRPr="005B1E7A">
        <w:t xml:space="preserve"> управління </w:t>
      </w:r>
      <w:r>
        <w:t>«</w:t>
      </w:r>
      <w:r w:rsidRPr="005B1E7A">
        <w:t xml:space="preserve">Державної спеціалізованої фінансової установи </w:t>
      </w:r>
      <w:r>
        <w:t>«</w:t>
      </w:r>
      <w:r w:rsidRPr="005B1E7A">
        <w:t>Державний фонд сприяння молодіжному житловому будівництву</w:t>
      </w:r>
      <w:r>
        <w:t xml:space="preserve">» від 26.09.2019 № 348, яким повідомлено, що у житловому будинку № 11 (будівельний номер) по                         вул. Курсанта Єськова в м. Чернігові відповідно до умов Порядку надання державної підтримки та забезпечення громадян доступним житлом, затвердженого постановою Кабінету Міністрів України від 10.10.2018 № 819, реалізовано 2 квартири загальною проектною площею 130,14 </w:t>
      </w:r>
      <w:proofErr w:type="spellStart"/>
      <w:r>
        <w:t>кв.м</w:t>
      </w:r>
      <w:proofErr w:type="spellEnd"/>
      <w:r>
        <w:t>.</w:t>
      </w:r>
    </w:p>
    <w:p w:rsidR="007F6D04" w:rsidRDefault="007F6D04" w:rsidP="00BF48AC">
      <w:pPr>
        <w:ind w:left="-24" w:firstLine="732"/>
        <w:jc w:val="both"/>
      </w:pPr>
    </w:p>
    <w:p w:rsidR="007F6D04" w:rsidRDefault="007F6D04" w:rsidP="00E63586">
      <w:pPr>
        <w:pStyle w:val="a8"/>
        <w:spacing w:before="0" w:beforeAutospacing="0" w:after="0" w:afterAutospacing="0"/>
        <w:ind w:firstLine="700"/>
        <w:jc w:val="both"/>
        <w:rPr>
          <w:bCs w:val="0"/>
          <w:sz w:val="28"/>
          <w:szCs w:val="28"/>
        </w:rPr>
      </w:pPr>
      <w:r w:rsidRPr="001909FF">
        <w:rPr>
          <w:b/>
          <w:sz w:val="28"/>
          <w:szCs w:val="28"/>
        </w:rPr>
        <w:t>По підпункту 2.1.</w:t>
      </w:r>
      <w:r w:rsidRPr="001909FF">
        <w:rPr>
          <w:sz w:val="28"/>
          <w:szCs w:val="28"/>
        </w:rPr>
        <w:t xml:space="preserve"> В</w:t>
      </w:r>
      <w:r w:rsidRPr="001909FF">
        <w:rPr>
          <w:sz w:val="28"/>
          <w:szCs w:val="28"/>
          <w:shd w:val="clear" w:color="auto" w:fill="FFFFFF"/>
        </w:rPr>
        <w:t>ідповідно</w:t>
      </w:r>
      <w:r w:rsidRPr="00F84736">
        <w:rPr>
          <w:sz w:val="28"/>
          <w:szCs w:val="28"/>
          <w:shd w:val="clear" w:color="auto" w:fill="FFFFFF"/>
        </w:rPr>
        <w:t xml:space="preserve"> до </w:t>
      </w:r>
      <w:r w:rsidRPr="00F84736">
        <w:rPr>
          <w:sz w:val="28"/>
          <w:szCs w:val="28"/>
        </w:rPr>
        <w:t xml:space="preserve">пункту </w:t>
      </w:r>
      <w:r w:rsidRPr="00F84736">
        <w:rPr>
          <w:bCs w:val="0"/>
          <w:sz w:val="28"/>
          <w:szCs w:val="28"/>
        </w:rPr>
        <w:t xml:space="preserve">5.6 </w:t>
      </w:r>
      <w:r>
        <w:rPr>
          <w:sz w:val="28"/>
          <w:szCs w:val="28"/>
        </w:rPr>
        <w:t>розділу</w:t>
      </w:r>
      <w:r w:rsidRPr="00F84736">
        <w:rPr>
          <w:sz w:val="28"/>
          <w:szCs w:val="28"/>
        </w:rPr>
        <w:t xml:space="preserve"> 5 Положення</w:t>
      </w:r>
      <w:r>
        <w:rPr>
          <w:sz w:val="28"/>
          <w:szCs w:val="28"/>
        </w:rPr>
        <w:t>,</w:t>
      </w:r>
      <w:r w:rsidRPr="00F84736">
        <w:rPr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в</w:t>
      </w:r>
      <w:r w:rsidRPr="00F84736">
        <w:rPr>
          <w:bCs w:val="0"/>
          <w:sz w:val="28"/>
          <w:szCs w:val="28"/>
        </w:rPr>
        <w:t xml:space="preserve">иконавчий комітет Чернігівської міської ради розглядає клопотання замовника (інвестора) та рекомендації Комісії щодо зменшення </w:t>
      </w:r>
      <w:r w:rsidRPr="00F84736">
        <w:rPr>
          <w:sz w:val="28"/>
          <w:szCs w:val="28"/>
        </w:rPr>
        <w:t>величини пайової участі (внеску) у розвитку інфраструктури міста</w:t>
      </w:r>
      <w:r w:rsidRPr="00F84736">
        <w:rPr>
          <w:bCs w:val="0"/>
          <w:sz w:val="28"/>
          <w:szCs w:val="28"/>
        </w:rPr>
        <w:t xml:space="preserve"> після набрання чинності рішення Чернігівської міської ради про надання згоди на </w:t>
      </w:r>
      <w:r w:rsidRPr="00F84736">
        <w:rPr>
          <w:bCs w:val="0"/>
          <w:color w:val="auto"/>
          <w:sz w:val="28"/>
          <w:szCs w:val="28"/>
        </w:rPr>
        <w:t>передачу у комунальну власність територіальної громади міста Чернігова зазначених у пунктах 5.1 – 5.2 цього Положення</w:t>
      </w:r>
      <w:r w:rsidRPr="00F84736">
        <w:rPr>
          <w:bCs w:val="0"/>
          <w:sz w:val="28"/>
          <w:szCs w:val="28"/>
        </w:rPr>
        <w:t xml:space="preserve"> об’єктів.</w:t>
      </w:r>
    </w:p>
    <w:p w:rsidR="007F6D04" w:rsidRDefault="007F6D04" w:rsidP="003A38EA">
      <w:pPr>
        <w:ind w:firstLine="700"/>
        <w:jc w:val="both"/>
      </w:pPr>
      <w:r>
        <w:t>Відповідно до п</w:t>
      </w:r>
      <w:r w:rsidRPr="00F84736">
        <w:t>ункт</w:t>
      </w:r>
      <w:r>
        <w:t>у</w:t>
      </w:r>
      <w:r w:rsidRPr="00F84736">
        <w:t xml:space="preserve"> 5.</w:t>
      </w:r>
      <w:r>
        <w:t>8</w:t>
      </w:r>
      <w:r w:rsidRPr="00F84736">
        <w:t xml:space="preserve"> </w:t>
      </w:r>
      <w:r>
        <w:t>розділу 5 Положення, у</w:t>
      </w:r>
      <w:r w:rsidRPr="002336D3">
        <w:t xml:space="preserve"> разі якщо кошторисна вартість будівництва об’єктів, передбачених пунктами 5.1</w:t>
      </w:r>
      <w:r>
        <w:t xml:space="preserve"> – 5.2</w:t>
      </w:r>
      <w:r w:rsidRPr="002336D3">
        <w:t xml:space="preserve"> цього Положення, перевищує величин</w:t>
      </w:r>
      <w:r>
        <w:t>у</w:t>
      </w:r>
      <w:r w:rsidRPr="002336D3">
        <w:t xml:space="preserve"> пайової участі (внеску) замовника (інвестора) у розвитку інфраструктури міста, виконавчий комітет Чернігівської міської ради за рекомендацією Комісії після прийняття цих об’єктів у комунальну власність </w:t>
      </w:r>
      <w:r w:rsidRPr="002336D3">
        <w:rPr>
          <w:color w:val="auto"/>
        </w:rPr>
        <w:t xml:space="preserve">територіальної громади міста Чернігова </w:t>
      </w:r>
      <w:r w:rsidRPr="002336D3">
        <w:t>приймає рішення про відшкодування замовнику (інвестору) різниці між здійсненими витратами та величин</w:t>
      </w:r>
      <w:r>
        <w:t>ою</w:t>
      </w:r>
      <w:r w:rsidRPr="002336D3">
        <w:t xml:space="preserve"> пайової участі (внеску) у розвит</w:t>
      </w:r>
      <w:r>
        <w:t>ку</w:t>
      </w:r>
      <w:r w:rsidRPr="002336D3">
        <w:t xml:space="preserve"> інфраструктури міста або </w:t>
      </w:r>
      <w:r w:rsidRPr="002336D3">
        <w:lastRenderedPageBreak/>
        <w:t>зараховує цю різницю в якості пайової участі замовника (інвестора) при створенні інших об’єктів будівництва.</w:t>
      </w:r>
    </w:p>
    <w:p w:rsidR="007F6D04" w:rsidRDefault="007F6D04" w:rsidP="003A38EA">
      <w:pPr>
        <w:ind w:firstLine="700"/>
        <w:jc w:val="both"/>
      </w:pPr>
      <w:r>
        <w:t>Р</w:t>
      </w:r>
      <w:r w:rsidRPr="00AA21EB">
        <w:t xml:space="preserve">ішенням Чернігівської міської ради від </w:t>
      </w:r>
      <w:r>
        <w:t>31 жовтня 2019</w:t>
      </w:r>
      <w:r w:rsidRPr="00AA21EB">
        <w:t xml:space="preserve"> року № </w:t>
      </w:r>
      <w:r>
        <w:t>46</w:t>
      </w:r>
      <w:r w:rsidRPr="00AA21EB">
        <w:t>/</w:t>
      </w:r>
      <w:r w:rsidRPr="00AA21EB">
        <w:rPr>
          <w:lang w:val="en-US"/>
        </w:rPr>
        <w:t>V</w:t>
      </w:r>
      <w:r w:rsidRPr="00AA21EB">
        <w:t>ІІ-</w:t>
      </w:r>
      <w:r>
        <w:t xml:space="preserve">4 </w:t>
      </w:r>
      <w:r w:rsidRPr="00AA21EB">
        <w:t>«Про надання згоди на безоплатну передачу у комунальну власність територіальної громади м. Чернігова об’єктів інженерної інфраструктури</w:t>
      </w:r>
      <w:r>
        <w:t xml:space="preserve"> та благоустрою</w:t>
      </w:r>
      <w:r w:rsidRPr="00AA21EB">
        <w:t>» надано згоду на безоплатну передачу у комунальну власність територіальної громади м. Чернігова</w:t>
      </w:r>
      <w:r>
        <w:t xml:space="preserve"> зазначених об’єктів інженерної інфраструктури</w:t>
      </w:r>
      <w:r w:rsidRPr="00AA21EB">
        <w:t>.</w:t>
      </w:r>
    </w:p>
    <w:p w:rsidR="007F6D04" w:rsidRDefault="007F6D04" w:rsidP="003A38EA">
      <w:pPr>
        <w:ind w:firstLine="700"/>
        <w:jc w:val="both"/>
      </w:pPr>
    </w:p>
    <w:p w:rsidR="007F6D04" w:rsidRDefault="007F6D04" w:rsidP="003A38EA">
      <w:pPr>
        <w:ind w:firstLine="700"/>
        <w:jc w:val="both"/>
      </w:pPr>
      <w:r>
        <w:t>Показники об’єкта по підп. 2.1 відповідно до проектно-кошторисної документації.</w:t>
      </w:r>
    </w:p>
    <w:p w:rsidR="007F6D04" w:rsidRDefault="007F6D04" w:rsidP="001909FF">
      <w:pPr>
        <w:pStyle w:val="a6"/>
        <w:tabs>
          <w:tab w:val="left" w:pos="48"/>
        </w:tabs>
        <w:ind w:left="0" w:right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417"/>
        <w:gridCol w:w="1418"/>
        <w:gridCol w:w="1275"/>
        <w:gridCol w:w="1134"/>
        <w:gridCol w:w="993"/>
        <w:gridCol w:w="1701"/>
      </w:tblGrid>
      <w:tr w:rsidR="007F6D04" w:rsidTr="003F1C94">
        <w:tc>
          <w:tcPr>
            <w:tcW w:w="1668" w:type="dxa"/>
            <w:vAlign w:val="center"/>
          </w:tcPr>
          <w:p w:rsidR="007F6D04" w:rsidRPr="003F1C94" w:rsidRDefault="007F6D04" w:rsidP="003F1C94">
            <w:pPr>
              <w:jc w:val="center"/>
              <w:rPr>
                <w:b/>
                <w:sz w:val="20"/>
                <w:szCs w:val="20"/>
              </w:rPr>
            </w:pPr>
            <w:r w:rsidRPr="003F1C94">
              <w:rPr>
                <w:b/>
                <w:sz w:val="20"/>
                <w:szCs w:val="20"/>
              </w:rPr>
              <w:t>Інформація щодо отримання дозвільних документів</w:t>
            </w:r>
          </w:p>
        </w:tc>
        <w:tc>
          <w:tcPr>
            <w:tcW w:w="1417" w:type="dxa"/>
            <w:vAlign w:val="center"/>
          </w:tcPr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</w:rPr>
            </w:pPr>
            <w:r w:rsidRPr="003F1C94">
              <w:rPr>
                <w:b/>
                <w:sz w:val="20"/>
              </w:rPr>
              <w:t>Дата реєстрації договору про пайову участь</w:t>
            </w:r>
          </w:p>
        </w:tc>
        <w:tc>
          <w:tcPr>
            <w:tcW w:w="1418" w:type="dxa"/>
            <w:vAlign w:val="center"/>
          </w:tcPr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</w:rPr>
            </w:pPr>
            <w:r w:rsidRPr="003F1C94">
              <w:rPr>
                <w:b/>
                <w:sz w:val="20"/>
                <w:lang w:eastAsia="en-US"/>
              </w:rPr>
              <w:t xml:space="preserve">Кошторисна вартість, </w:t>
            </w:r>
            <w:proofErr w:type="spellStart"/>
            <w:r w:rsidRPr="003F1C94">
              <w:rPr>
                <w:b/>
                <w:sz w:val="20"/>
                <w:lang w:eastAsia="en-US"/>
              </w:rPr>
              <w:t>грн</w:t>
            </w:r>
            <w:proofErr w:type="spellEnd"/>
          </w:p>
        </w:tc>
        <w:tc>
          <w:tcPr>
            <w:tcW w:w="1275" w:type="dxa"/>
            <w:vAlign w:val="center"/>
          </w:tcPr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</w:rPr>
            </w:pPr>
            <w:r w:rsidRPr="003F1C94">
              <w:rPr>
                <w:b/>
                <w:sz w:val="20"/>
              </w:rPr>
              <w:t xml:space="preserve">Загальна площа об’єкта, </w:t>
            </w:r>
            <w:proofErr w:type="spellStart"/>
            <w:r w:rsidRPr="003F1C94">
              <w:rPr>
                <w:b/>
                <w:sz w:val="20"/>
              </w:rPr>
              <w:t>кв.м</w:t>
            </w:r>
            <w:proofErr w:type="spellEnd"/>
          </w:p>
        </w:tc>
        <w:tc>
          <w:tcPr>
            <w:tcW w:w="1134" w:type="dxa"/>
            <w:vAlign w:val="center"/>
          </w:tcPr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</w:rPr>
            </w:pPr>
            <w:r w:rsidRPr="003F1C94">
              <w:rPr>
                <w:b/>
                <w:sz w:val="20"/>
              </w:rPr>
              <w:t xml:space="preserve">Вартість          1 </w:t>
            </w:r>
            <w:proofErr w:type="spellStart"/>
            <w:r w:rsidRPr="003F1C94">
              <w:rPr>
                <w:b/>
                <w:sz w:val="20"/>
              </w:rPr>
              <w:t>кв.м</w:t>
            </w:r>
            <w:proofErr w:type="spellEnd"/>
            <w:r w:rsidRPr="003F1C94">
              <w:rPr>
                <w:b/>
                <w:sz w:val="20"/>
                <w:lang w:val="ru-RU"/>
              </w:rPr>
              <w:t xml:space="preserve">, </w:t>
            </w:r>
            <w:proofErr w:type="spellStart"/>
            <w:r w:rsidRPr="003F1C94">
              <w:rPr>
                <w:b/>
                <w:sz w:val="20"/>
              </w:rPr>
              <w:t>грн</w:t>
            </w:r>
            <w:proofErr w:type="spellEnd"/>
          </w:p>
        </w:tc>
        <w:tc>
          <w:tcPr>
            <w:tcW w:w="993" w:type="dxa"/>
            <w:vAlign w:val="center"/>
          </w:tcPr>
          <w:p w:rsidR="007F6D04" w:rsidRPr="003F1C94" w:rsidRDefault="007F6D04" w:rsidP="003F1C9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F1C94">
              <w:rPr>
                <w:b/>
                <w:sz w:val="20"/>
                <w:szCs w:val="20"/>
              </w:rPr>
              <w:t>Розмір пайової участі</w:t>
            </w:r>
            <w:r w:rsidRPr="003F1C94">
              <w:rPr>
                <w:b/>
                <w:sz w:val="20"/>
                <w:szCs w:val="20"/>
                <w:lang w:val="ru-RU"/>
              </w:rPr>
              <w:t>,</w:t>
            </w:r>
            <w:r w:rsidRPr="003F1C94"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701" w:type="dxa"/>
            <w:vAlign w:val="center"/>
          </w:tcPr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</w:rPr>
            </w:pPr>
            <w:r w:rsidRPr="003F1C94">
              <w:rPr>
                <w:b/>
                <w:sz w:val="20"/>
              </w:rPr>
              <w:t xml:space="preserve">Розрахована величина пайової участі, </w:t>
            </w:r>
            <w:proofErr w:type="spellStart"/>
            <w:r w:rsidRPr="003F1C94">
              <w:rPr>
                <w:b/>
                <w:sz w:val="20"/>
              </w:rPr>
              <w:t>грн</w:t>
            </w:r>
            <w:proofErr w:type="spellEnd"/>
          </w:p>
        </w:tc>
      </w:tr>
      <w:tr w:rsidR="007F6D04" w:rsidTr="003A38EA">
        <w:trPr>
          <w:trHeight w:val="1576"/>
        </w:trPr>
        <w:tc>
          <w:tcPr>
            <w:tcW w:w="1668" w:type="dxa"/>
            <w:vAlign w:val="center"/>
          </w:tcPr>
          <w:p w:rsidR="007F6D04" w:rsidRPr="003F1C94" w:rsidRDefault="007F6D04" w:rsidP="003A38EA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</w:rPr>
            </w:pPr>
            <w:r w:rsidRPr="003F1C94">
              <w:rPr>
                <w:color w:val="000000"/>
                <w:sz w:val="20"/>
              </w:rPr>
              <w:t>дозв</w:t>
            </w:r>
            <w:r w:rsidRPr="003F1C94">
              <w:rPr>
                <w:sz w:val="20"/>
              </w:rPr>
              <w:t>і</w:t>
            </w:r>
            <w:r w:rsidRPr="003F1C94">
              <w:rPr>
                <w:color w:val="000000"/>
                <w:sz w:val="20"/>
              </w:rPr>
              <w:t xml:space="preserve">л на виконання будівельних робіт </w:t>
            </w:r>
            <w:r w:rsidRPr="003F1C94">
              <w:rPr>
                <w:sz w:val="20"/>
              </w:rPr>
              <w:t xml:space="preserve">                </w:t>
            </w:r>
            <w:r w:rsidRPr="003F1C94">
              <w:rPr>
                <w:color w:val="000000"/>
                <w:sz w:val="20"/>
              </w:rPr>
              <w:t xml:space="preserve">від 27.02.2018 </w:t>
            </w:r>
            <w:r w:rsidRPr="003F1C94">
              <w:rPr>
                <w:sz w:val="20"/>
              </w:rPr>
              <w:t xml:space="preserve">                         </w:t>
            </w:r>
            <w:r w:rsidRPr="003F1C94">
              <w:rPr>
                <w:color w:val="000000"/>
                <w:sz w:val="20"/>
              </w:rPr>
              <w:t>№ ЧГ 112180580906</w:t>
            </w:r>
          </w:p>
        </w:tc>
        <w:tc>
          <w:tcPr>
            <w:tcW w:w="1417" w:type="dxa"/>
            <w:vAlign w:val="center"/>
          </w:tcPr>
          <w:p w:rsidR="007F6D04" w:rsidRPr="003F1C94" w:rsidRDefault="007F6D04" w:rsidP="003A38EA">
            <w:pPr>
              <w:jc w:val="center"/>
              <w:rPr>
                <w:bCs w:val="0"/>
                <w:sz w:val="20"/>
                <w:szCs w:val="20"/>
              </w:rPr>
            </w:pPr>
            <w:r w:rsidRPr="003F1C94">
              <w:rPr>
                <w:bCs w:val="0"/>
                <w:sz w:val="20"/>
                <w:szCs w:val="20"/>
              </w:rPr>
              <w:t>05.08.2019            № 02-15/114 з додатковою угодою № 1 від 13.09.2019</w:t>
            </w:r>
          </w:p>
        </w:tc>
        <w:tc>
          <w:tcPr>
            <w:tcW w:w="1418" w:type="dxa"/>
            <w:vAlign w:val="center"/>
          </w:tcPr>
          <w:p w:rsidR="007F6D04" w:rsidRPr="003F1C94" w:rsidRDefault="007F6D04" w:rsidP="003A38EA">
            <w:pPr>
              <w:jc w:val="center"/>
              <w:rPr>
                <w:bCs w:val="0"/>
                <w:sz w:val="20"/>
                <w:szCs w:val="20"/>
              </w:rPr>
            </w:pPr>
          </w:p>
          <w:p w:rsidR="007F6D04" w:rsidRPr="003F1C94" w:rsidRDefault="007F6D04" w:rsidP="003A38EA">
            <w:pPr>
              <w:jc w:val="center"/>
              <w:rPr>
                <w:bCs w:val="0"/>
                <w:sz w:val="20"/>
                <w:szCs w:val="20"/>
              </w:rPr>
            </w:pPr>
            <w:r w:rsidRPr="003F1C94">
              <w:rPr>
                <w:bCs w:val="0"/>
                <w:sz w:val="20"/>
                <w:szCs w:val="20"/>
              </w:rPr>
              <w:t>43 118 977</w:t>
            </w:r>
          </w:p>
          <w:p w:rsidR="007F6D04" w:rsidRPr="003F1C94" w:rsidRDefault="007F6D04" w:rsidP="003A38EA">
            <w:pPr>
              <w:jc w:val="center"/>
              <w:rPr>
                <w:bCs w:val="0"/>
                <w:sz w:val="20"/>
                <w:szCs w:val="20"/>
              </w:rPr>
            </w:pPr>
          </w:p>
          <w:p w:rsidR="007F6D04" w:rsidRPr="003F1C94" w:rsidRDefault="007F6D04" w:rsidP="003A38EA">
            <w:pPr>
              <w:jc w:val="center"/>
              <w:rPr>
                <w:bCs w:val="0"/>
                <w:sz w:val="20"/>
                <w:szCs w:val="20"/>
              </w:rPr>
            </w:pPr>
          </w:p>
          <w:p w:rsidR="007F6D04" w:rsidRPr="003F1C94" w:rsidRDefault="007F6D04" w:rsidP="003A38EA">
            <w:pPr>
              <w:jc w:val="center"/>
              <w:rPr>
                <w:bCs w:val="0"/>
                <w:sz w:val="20"/>
                <w:szCs w:val="20"/>
              </w:rPr>
            </w:pPr>
            <w:r w:rsidRPr="003F1C94">
              <w:rPr>
                <w:bCs w:val="0"/>
                <w:sz w:val="20"/>
                <w:szCs w:val="20"/>
              </w:rPr>
              <w:t>2 939 176</w:t>
            </w:r>
          </w:p>
          <w:p w:rsidR="007F6D04" w:rsidRPr="003F1C94" w:rsidRDefault="007F6D04" w:rsidP="003A38EA">
            <w:pPr>
              <w:jc w:val="center"/>
              <w:rPr>
                <w:bCs w:val="0"/>
                <w:sz w:val="20"/>
                <w:szCs w:val="20"/>
              </w:rPr>
            </w:pPr>
          </w:p>
          <w:p w:rsidR="007F6D04" w:rsidRPr="003F1C94" w:rsidRDefault="007F6D04" w:rsidP="003A38EA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7F6D04" w:rsidRPr="003F1C94" w:rsidRDefault="007F6D04" w:rsidP="003A38EA">
            <w:pPr>
              <w:jc w:val="center"/>
              <w:rPr>
                <w:bCs w:val="0"/>
                <w:sz w:val="20"/>
                <w:szCs w:val="20"/>
              </w:rPr>
            </w:pPr>
            <w:r w:rsidRPr="003F1C94">
              <w:rPr>
                <w:bCs w:val="0"/>
                <w:sz w:val="20"/>
                <w:szCs w:val="20"/>
              </w:rPr>
              <w:t>5 988,74 (житлове)</w:t>
            </w:r>
          </w:p>
          <w:p w:rsidR="007F6D04" w:rsidRPr="003F1C94" w:rsidRDefault="007F6D04" w:rsidP="003A38EA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bCs/>
                <w:sz w:val="20"/>
              </w:rPr>
            </w:pPr>
          </w:p>
          <w:p w:rsidR="007F6D04" w:rsidRPr="003F1C94" w:rsidRDefault="007F6D04" w:rsidP="003A38EA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</w:rPr>
            </w:pPr>
            <w:r w:rsidRPr="003F1C94">
              <w:rPr>
                <w:bCs/>
                <w:sz w:val="20"/>
              </w:rPr>
              <w:t>612,26            (нежитлове)</w:t>
            </w:r>
          </w:p>
        </w:tc>
        <w:tc>
          <w:tcPr>
            <w:tcW w:w="1134" w:type="dxa"/>
            <w:vAlign w:val="center"/>
          </w:tcPr>
          <w:p w:rsidR="007F6D04" w:rsidRPr="003F1C94" w:rsidRDefault="007F6D04" w:rsidP="003A38EA">
            <w:pPr>
              <w:jc w:val="center"/>
              <w:rPr>
                <w:bCs w:val="0"/>
                <w:sz w:val="20"/>
                <w:szCs w:val="20"/>
              </w:rPr>
            </w:pPr>
            <w:r w:rsidRPr="003F1C94">
              <w:rPr>
                <w:bCs w:val="0"/>
                <w:sz w:val="20"/>
                <w:szCs w:val="20"/>
              </w:rPr>
              <w:t>7 200</w:t>
            </w:r>
          </w:p>
          <w:p w:rsidR="007F6D04" w:rsidRPr="003F1C94" w:rsidRDefault="007F6D04" w:rsidP="003A38EA">
            <w:pPr>
              <w:jc w:val="center"/>
              <w:rPr>
                <w:bCs w:val="0"/>
                <w:sz w:val="20"/>
                <w:szCs w:val="20"/>
              </w:rPr>
            </w:pPr>
          </w:p>
          <w:p w:rsidR="007F6D04" w:rsidRPr="003F1C94" w:rsidRDefault="007F6D04" w:rsidP="003A38EA">
            <w:pPr>
              <w:jc w:val="center"/>
              <w:rPr>
                <w:bCs w:val="0"/>
                <w:sz w:val="20"/>
                <w:szCs w:val="20"/>
              </w:rPr>
            </w:pPr>
          </w:p>
          <w:p w:rsidR="007F6D04" w:rsidRDefault="007F6D04" w:rsidP="003A38EA">
            <w:pPr>
              <w:jc w:val="center"/>
              <w:rPr>
                <w:sz w:val="20"/>
                <w:szCs w:val="20"/>
              </w:rPr>
            </w:pPr>
            <w:r w:rsidRPr="003A38E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A38EA">
              <w:rPr>
                <w:sz w:val="20"/>
                <w:szCs w:val="20"/>
              </w:rPr>
              <w:t>801</w:t>
            </w:r>
          </w:p>
          <w:p w:rsidR="007F6D04" w:rsidRPr="003A38EA" w:rsidRDefault="007F6D04" w:rsidP="003A38EA">
            <w:pPr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F6D04" w:rsidRPr="003F1C94" w:rsidRDefault="007F6D04" w:rsidP="003A38EA">
            <w:pPr>
              <w:jc w:val="center"/>
              <w:rPr>
                <w:bCs w:val="0"/>
                <w:sz w:val="20"/>
                <w:szCs w:val="20"/>
              </w:rPr>
            </w:pPr>
            <w:r w:rsidRPr="003F1C94">
              <w:rPr>
                <w:bCs w:val="0"/>
                <w:sz w:val="20"/>
                <w:szCs w:val="20"/>
              </w:rPr>
              <w:t>4</w:t>
            </w:r>
          </w:p>
          <w:p w:rsidR="007F6D04" w:rsidRPr="003F1C94" w:rsidRDefault="007F6D04" w:rsidP="003A38EA">
            <w:pPr>
              <w:jc w:val="center"/>
              <w:rPr>
                <w:bCs w:val="0"/>
                <w:sz w:val="20"/>
                <w:szCs w:val="20"/>
              </w:rPr>
            </w:pPr>
          </w:p>
          <w:p w:rsidR="007F6D04" w:rsidRPr="003F1C94" w:rsidRDefault="007F6D04" w:rsidP="003A38EA">
            <w:pPr>
              <w:jc w:val="center"/>
              <w:rPr>
                <w:bCs w:val="0"/>
                <w:sz w:val="20"/>
                <w:szCs w:val="20"/>
              </w:rPr>
            </w:pPr>
          </w:p>
          <w:p w:rsidR="007F6D04" w:rsidRDefault="007F6D04" w:rsidP="003A38EA">
            <w:pPr>
              <w:jc w:val="center"/>
              <w:rPr>
                <w:sz w:val="20"/>
                <w:szCs w:val="20"/>
              </w:rPr>
            </w:pPr>
            <w:r w:rsidRPr="003A38EA">
              <w:rPr>
                <w:sz w:val="20"/>
                <w:szCs w:val="20"/>
              </w:rPr>
              <w:t>10</w:t>
            </w:r>
          </w:p>
          <w:p w:rsidR="007F6D04" w:rsidRPr="003A38EA" w:rsidRDefault="007F6D04" w:rsidP="003A38EA">
            <w:pPr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F6D04" w:rsidRPr="003F1C94" w:rsidRDefault="007F6D04" w:rsidP="003A38EA">
            <w:pPr>
              <w:jc w:val="center"/>
              <w:rPr>
                <w:bCs w:val="0"/>
                <w:sz w:val="20"/>
                <w:szCs w:val="20"/>
              </w:rPr>
            </w:pPr>
            <w:r w:rsidRPr="003F1C94">
              <w:rPr>
                <w:bCs w:val="0"/>
                <w:sz w:val="20"/>
                <w:szCs w:val="20"/>
              </w:rPr>
              <w:t>1 724 759</w:t>
            </w:r>
          </w:p>
          <w:p w:rsidR="007F6D04" w:rsidRPr="003F1C94" w:rsidRDefault="007F6D04" w:rsidP="003A38EA">
            <w:pPr>
              <w:jc w:val="center"/>
              <w:rPr>
                <w:bCs w:val="0"/>
                <w:sz w:val="20"/>
                <w:szCs w:val="20"/>
              </w:rPr>
            </w:pPr>
          </w:p>
          <w:p w:rsidR="007F6D04" w:rsidRPr="003F1C94" w:rsidRDefault="007F6D04" w:rsidP="003A38EA">
            <w:pPr>
              <w:jc w:val="center"/>
              <w:rPr>
                <w:bCs w:val="0"/>
                <w:sz w:val="20"/>
                <w:szCs w:val="20"/>
              </w:rPr>
            </w:pPr>
          </w:p>
          <w:p w:rsidR="007F6D04" w:rsidRDefault="007F6D04" w:rsidP="003A38EA">
            <w:pPr>
              <w:jc w:val="center"/>
              <w:rPr>
                <w:sz w:val="20"/>
                <w:szCs w:val="20"/>
              </w:rPr>
            </w:pPr>
            <w:r w:rsidRPr="003A38EA">
              <w:rPr>
                <w:sz w:val="20"/>
                <w:szCs w:val="20"/>
              </w:rPr>
              <w:t>293</w:t>
            </w:r>
            <w:r>
              <w:rPr>
                <w:sz w:val="20"/>
                <w:szCs w:val="20"/>
              </w:rPr>
              <w:t> </w:t>
            </w:r>
            <w:r w:rsidRPr="003A38EA">
              <w:rPr>
                <w:sz w:val="20"/>
                <w:szCs w:val="20"/>
              </w:rPr>
              <w:t>918</w:t>
            </w:r>
          </w:p>
          <w:p w:rsidR="007F6D04" w:rsidRPr="003A38EA" w:rsidRDefault="007F6D04" w:rsidP="003A38EA">
            <w:pPr>
              <w:jc w:val="center"/>
              <w:rPr>
                <w:bCs w:val="0"/>
                <w:sz w:val="20"/>
                <w:szCs w:val="20"/>
              </w:rPr>
            </w:pPr>
          </w:p>
        </w:tc>
      </w:tr>
    </w:tbl>
    <w:p w:rsidR="007F6D04" w:rsidRPr="003A38EA" w:rsidRDefault="007F6D04" w:rsidP="00CE0F40">
      <w:pPr>
        <w:ind w:firstLine="708"/>
        <w:jc w:val="both"/>
      </w:pPr>
    </w:p>
    <w:p w:rsidR="007F6D04" w:rsidRPr="003A38EA" w:rsidRDefault="007F6D04" w:rsidP="003A38EA">
      <w:pPr>
        <w:ind w:firstLine="700"/>
        <w:jc w:val="both"/>
      </w:pPr>
      <w:r w:rsidRPr="001909FF">
        <w:rPr>
          <w:b/>
        </w:rPr>
        <w:t>По підпункту 2.</w:t>
      </w:r>
      <w:r>
        <w:rPr>
          <w:b/>
        </w:rPr>
        <w:t>2</w:t>
      </w:r>
      <w:r w:rsidRPr="001909FF">
        <w:rPr>
          <w:b/>
        </w:rPr>
        <w:t>.</w:t>
      </w:r>
      <w:r w:rsidRPr="001909FF">
        <w:t xml:space="preserve"> </w:t>
      </w:r>
      <w:r>
        <w:t>Згідно з</w:t>
      </w:r>
      <w:r w:rsidRPr="00F84736">
        <w:rPr>
          <w:shd w:val="clear" w:color="auto" w:fill="FFFFFF"/>
        </w:rPr>
        <w:t xml:space="preserve"> </w:t>
      </w:r>
      <w:r w:rsidRPr="00F84736">
        <w:t>пункт</w:t>
      </w:r>
      <w:r>
        <w:t>ом</w:t>
      </w:r>
      <w:r w:rsidRPr="00F84736">
        <w:t xml:space="preserve"> </w:t>
      </w:r>
      <w:r w:rsidRPr="00F84736">
        <w:rPr>
          <w:bCs w:val="0"/>
        </w:rPr>
        <w:t>5.</w:t>
      </w:r>
      <w:r>
        <w:rPr>
          <w:bCs w:val="0"/>
        </w:rPr>
        <w:t>2</w:t>
      </w:r>
      <w:r w:rsidRPr="00F84736">
        <w:rPr>
          <w:bCs w:val="0"/>
        </w:rPr>
        <w:t xml:space="preserve"> </w:t>
      </w:r>
      <w:r>
        <w:t>розділу 5 Положення,</w:t>
      </w:r>
      <w:r w:rsidRPr="00F84736">
        <w:t xml:space="preserve"> </w:t>
      </w:r>
      <w:r>
        <w:t>я</w:t>
      </w:r>
      <w:r w:rsidRPr="002336D3">
        <w:t xml:space="preserve">кщо замовник (інвестор) на підставі рішення виконавчого комітету Чернігівської міської ради за власні кошти створив поза межами його земельної ділянки елементи інженерно-транспортної інфраструктури та/або благоустрою, величина пайової участі (внеску) замовника (інвестора) у розвитку </w:t>
      </w:r>
      <w:r w:rsidRPr="003A38EA">
        <w:t xml:space="preserve">інфраструктури міста зменшується на суму їх кошторисної вартості, а такі об’єкти передаються </w:t>
      </w:r>
      <w:r w:rsidRPr="003A38EA">
        <w:rPr>
          <w:bCs w:val="0"/>
          <w:color w:val="auto"/>
        </w:rPr>
        <w:t>у комунальну власність територіальної громади міста Чернігова</w:t>
      </w:r>
      <w:r w:rsidRPr="003A38EA">
        <w:t>.</w:t>
      </w:r>
    </w:p>
    <w:p w:rsidR="007F6D04" w:rsidRPr="003A38EA" w:rsidRDefault="007F6D04" w:rsidP="003A38EA">
      <w:pPr>
        <w:pStyle w:val="a8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3A38EA">
        <w:rPr>
          <w:sz w:val="28"/>
          <w:szCs w:val="28"/>
        </w:rPr>
        <w:t>Згідно з</w:t>
      </w:r>
      <w:r w:rsidRPr="003A38EA">
        <w:rPr>
          <w:sz w:val="28"/>
          <w:szCs w:val="28"/>
          <w:shd w:val="clear" w:color="auto" w:fill="FFFFFF"/>
        </w:rPr>
        <w:t xml:space="preserve"> </w:t>
      </w:r>
      <w:r w:rsidRPr="003A38EA">
        <w:rPr>
          <w:sz w:val="28"/>
          <w:szCs w:val="28"/>
        </w:rPr>
        <w:t xml:space="preserve">пунктом 5.6 розділу 5 Положення, виконавчий комітет Чернігівської міської ради розглядає клопотання замовника (інвестора) та рекомендації Комісії щодо зменшення величини пайової участі (внеску) у розвитку інфраструктури міста після набрання чинності рішення Чернігівської міської ради про надання згоди на </w:t>
      </w:r>
      <w:r w:rsidRPr="003A38EA">
        <w:rPr>
          <w:color w:val="auto"/>
          <w:sz w:val="28"/>
          <w:szCs w:val="28"/>
        </w:rPr>
        <w:t>передачу у комунальну власність територіальної громади міста Чернігова зазначених у пунктах 5.1 – 5.2 цього Положення</w:t>
      </w:r>
      <w:r w:rsidRPr="003A38EA">
        <w:rPr>
          <w:sz w:val="28"/>
          <w:szCs w:val="28"/>
        </w:rPr>
        <w:t xml:space="preserve"> об’єктів.</w:t>
      </w:r>
    </w:p>
    <w:p w:rsidR="007F6D04" w:rsidRPr="003A38EA" w:rsidRDefault="007F6D04" w:rsidP="003A38EA">
      <w:pPr>
        <w:pStyle w:val="a8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3A38EA">
        <w:rPr>
          <w:sz w:val="28"/>
          <w:szCs w:val="28"/>
        </w:rPr>
        <w:t>Рішенням виконавчого комітету міської ради від 14 червня 2018 року     № 265 «Про надання згоди на створення об’єкта інженерно-транспортної інфраструктури та благоустрою» надано згоду товариству з обмеженою відповідальністю «</w:t>
      </w:r>
      <w:proofErr w:type="spellStart"/>
      <w:r w:rsidRPr="003A38EA">
        <w:rPr>
          <w:sz w:val="28"/>
          <w:szCs w:val="28"/>
        </w:rPr>
        <w:t>Денар-Люкс</w:t>
      </w:r>
      <w:proofErr w:type="spellEnd"/>
      <w:r w:rsidRPr="003A38EA">
        <w:rPr>
          <w:sz w:val="28"/>
          <w:szCs w:val="28"/>
        </w:rPr>
        <w:t xml:space="preserve">» за власні кошти здійснити проектування та подальше створення об’єкта інженерно-транспортної інфраструктури та благоустрою, а саме: «Реконструкція </w:t>
      </w:r>
      <w:proofErr w:type="spellStart"/>
      <w:r w:rsidRPr="003A38EA">
        <w:rPr>
          <w:sz w:val="28"/>
          <w:szCs w:val="28"/>
        </w:rPr>
        <w:t>внутрішньобудинкового</w:t>
      </w:r>
      <w:proofErr w:type="spellEnd"/>
      <w:r w:rsidRPr="003A38EA">
        <w:rPr>
          <w:sz w:val="28"/>
          <w:szCs w:val="28"/>
        </w:rPr>
        <w:t xml:space="preserve"> проїзду між </w:t>
      </w:r>
      <w:r w:rsidRPr="003A38EA">
        <w:rPr>
          <w:sz w:val="28"/>
          <w:szCs w:val="28"/>
        </w:rPr>
        <w:lastRenderedPageBreak/>
        <w:t xml:space="preserve">багатоквартирними житловими будинками 14 та 14а по вул. Курсанта Єськова у м. Чернігові». </w:t>
      </w:r>
    </w:p>
    <w:p w:rsidR="007F6D04" w:rsidRPr="003A38EA" w:rsidRDefault="007F6D04" w:rsidP="003A38EA">
      <w:pPr>
        <w:pStyle w:val="a8"/>
        <w:spacing w:before="0" w:beforeAutospacing="0" w:after="0" w:afterAutospacing="0"/>
        <w:ind w:firstLine="700"/>
        <w:jc w:val="both"/>
        <w:rPr>
          <w:bCs w:val="0"/>
          <w:sz w:val="28"/>
          <w:szCs w:val="28"/>
        </w:rPr>
      </w:pPr>
      <w:r w:rsidRPr="003A38EA">
        <w:rPr>
          <w:sz w:val="28"/>
          <w:szCs w:val="28"/>
        </w:rPr>
        <w:t>Рішенням виконавчого комітету міської ради від 18 квітня 2019 року            № 167 «Про затвердження актів приймання-передачі у комунальну власність територіальної громади м. Чернігова об’єктів соціальної та інженерної інфраструктури» затверджені акти приймання-передачі у комунальну власність територіальної громади м. Чернігова вказаного вище об’єкта.</w:t>
      </w:r>
    </w:p>
    <w:p w:rsidR="007F6D04" w:rsidRDefault="007F6D04" w:rsidP="00C104A1">
      <w:pPr>
        <w:ind w:firstLine="708"/>
        <w:jc w:val="both"/>
      </w:pPr>
      <w:r w:rsidRPr="003A38EA">
        <w:t>Рішенням виконавчого комітету міської ради від 06 червня 2019 року             № 216 «Про надання згоди на створення об’єктів інженерно-транспортної інфраструктури та благоустрою» було надано згоду товариству з обмеженою відповідальністю «</w:t>
      </w:r>
      <w:proofErr w:type="spellStart"/>
      <w:r w:rsidRPr="003A38EA">
        <w:t>Денар-Люкс</w:t>
      </w:r>
      <w:proofErr w:type="spellEnd"/>
      <w:r w:rsidRPr="003A38EA">
        <w:t>» за власні кошти здійснити проектування та подальше створення об’єкта інженерно-транспортної інфраструктури та</w:t>
      </w:r>
      <w:r w:rsidRPr="00582980">
        <w:t xml:space="preserve"> благоустрою</w:t>
      </w:r>
      <w:r w:rsidRPr="00212654">
        <w:t>, а саме:</w:t>
      </w:r>
      <w:r w:rsidRPr="00582980">
        <w:t xml:space="preserve"> </w:t>
      </w:r>
      <w:r w:rsidRPr="00E9473C">
        <w:t>«Влаштування благоустрою території між будівлею гуртожитку</w:t>
      </w:r>
      <w:r>
        <w:t xml:space="preserve"> </w:t>
      </w:r>
      <w:r w:rsidRPr="00E9473C">
        <w:t>Національного</w:t>
      </w:r>
      <w:r>
        <w:t xml:space="preserve"> </w:t>
      </w:r>
      <w:r w:rsidRPr="00E9473C">
        <w:t>університету</w:t>
      </w:r>
      <w:r>
        <w:t xml:space="preserve"> </w:t>
      </w:r>
      <w:r w:rsidRPr="00E9473C">
        <w:t>«Чернігівський</w:t>
      </w:r>
      <w:r>
        <w:t xml:space="preserve"> </w:t>
      </w:r>
      <w:r w:rsidRPr="00E9473C">
        <w:t>колегіум»</w:t>
      </w:r>
      <w:r>
        <w:t xml:space="preserve">                                </w:t>
      </w:r>
      <w:r w:rsidRPr="00E9473C">
        <w:t>ім.</w:t>
      </w:r>
      <w:r>
        <w:t xml:space="preserve"> </w:t>
      </w:r>
      <w:r w:rsidRPr="00E9473C">
        <w:t>Т.</w:t>
      </w:r>
      <w:r>
        <w:t xml:space="preserve"> </w:t>
      </w:r>
      <w:r w:rsidRPr="00E9473C">
        <w:t>Г.</w:t>
      </w:r>
      <w:r>
        <w:t xml:space="preserve"> </w:t>
      </w:r>
      <w:r w:rsidRPr="00E9473C">
        <w:t>Шевченка</w:t>
      </w:r>
      <w:r>
        <w:t xml:space="preserve"> </w:t>
      </w:r>
      <w:r w:rsidRPr="00E9473C">
        <w:t>по</w:t>
      </w:r>
      <w:r>
        <w:t xml:space="preserve"> </w:t>
      </w:r>
      <w:r w:rsidRPr="00E9473C">
        <w:t>вул.</w:t>
      </w:r>
      <w:r>
        <w:t xml:space="preserve"> </w:t>
      </w:r>
      <w:r w:rsidRPr="00E9473C">
        <w:t>Олега</w:t>
      </w:r>
      <w:r>
        <w:t xml:space="preserve"> </w:t>
      </w:r>
      <w:proofErr w:type="spellStart"/>
      <w:r w:rsidRPr="00E9473C">
        <w:t>Міхнюка</w:t>
      </w:r>
      <w:proofErr w:type="spellEnd"/>
      <w:r w:rsidRPr="00E9473C">
        <w:t>, 1 та</w:t>
      </w:r>
      <w:r>
        <w:t xml:space="preserve"> </w:t>
      </w:r>
      <w:r w:rsidRPr="00E9473C">
        <w:t>територією</w:t>
      </w:r>
      <w:r>
        <w:t xml:space="preserve"> </w:t>
      </w:r>
      <w:r w:rsidRPr="00E9473C">
        <w:t>спеціалізованої</w:t>
      </w:r>
      <w:r>
        <w:t xml:space="preserve"> </w:t>
      </w:r>
      <w:r w:rsidRPr="00E9473C">
        <w:t>загальноосвітньої</w:t>
      </w:r>
      <w:r>
        <w:t xml:space="preserve"> </w:t>
      </w:r>
      <w:r w:rsidRPr="00E9473C">
        <w:t>школи</w:t>
      </w:r>
      <w:r>
        <w:t xml:space="preserve"> №</w:t>
      </w:r>
      <w:r w:rsidRPr="00E9473C">
        <w:t xml:space="preserve"> 2 по</w:t>
      </w:r>
      <w:r>
        <w:t xml:space="preserve"> </w:t>
      </w:r>
      <w:r w:rsidRPr="00E9473C">
        <w:t>вул.</w:t>
      </w:r>
      <w:r>
        <w:t xml:space="preserve"> </w:t>
      </w:r>
      <w:r w:rsidRPr="00E9473C">
        <w:t>Савчука, 13 в</w:t>
      </w:r>
      <w:r>
        <w:t xml:space="preserve"> </w:t>
      </w:r>
      <w:r w:rsidRPr="00E9473C">
        <w:t>м.</w:t>
      </w:r>
      <w:r>
        <w:t xml:space="preserve"> </w:t>
      </w:r>
      <w:r w:rsidRPr="00E9473C">
        <w:t>Чернігів»</w:t>
      </w:r>
      <w:r>
        <w:t>.</w:t>
      </w:r>
    </w:p>
    <w:p w:rsidR="007F6D04" w:rsidRDefault="007F6D04" w:rsidP="003A38EA">
      <w:pPr>
        <w:ind w:firstLine="708"/>
        <w:jc w:val="both"/>
      </w:pPr>
      <w:r w:rsidRPr="00582980">
        <w:t>Рішенням Чернігівської міської ради від 31 жовтня 2019 року № 46/</w:t>
      </w:r>
      <w:r w:rsidRPr="00582980">
        <w:rPr>
          <w:lang w:val="en-US"/>
        </w:rPr>
        <w:t>V</w:t>
      </w:r>
      <w:r w:rsidRPr="00582980">
        <w:t>ІІ-4 «Про надання згоди на безоплатну передачу у комунальну власність територіальної громади м. Чернігова об’єктів інженерної інфраструктури та благоустрою» надано згоду на безоплатну передачу у комунальну власність територіальної громади м. Чернігова вказаного вище об’єкта.</w:t>
      </w:r>
    </w:p>
    <w:p w:rsidR="007F6D04" w:rsidRDefault="007F6D04" w:rsidP="003A38EA">
      <w:pPr>
        <w:ind w:firstLine="708"/>
        <w:jc w:val="both"/>
      </w:pPr>
    </w:p>
    <w:p w:rsidR="007F6D04" w:rsidRDefault="007F6D04" w:rsidP="003A38EA">
      <w:pPr>
        <w:ind w:firstLine="708"/>
        <w:jc w:val="both"/>
      </w:pPr>
      <w:r>
        <w:t>Показники об’єкта по підп. 2.2 відповідно до проектно-кошторисної документації.</w:t>
      </w:r>
    </w:p>
    <w:p w:rsidR="007F6D04" w:rsidRDefault="007F6D04" w:rsidP="003A38EA">
      <w:pPr>
        <w:ind w:firstLine="708"/>
        <w:jc w:val="both"/>
      </w:pP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0"/>
        <w:gridCol w:w="1418"/>
        <w:gridCol w:w="1276"/>
        <w:gridCol w:w="1134"/>
        <w:gridCol w:w="1134"/>
        <w:gridCol w:w="1878"/>
      </w:tblGrid>
      <w:tr w:rsidR="007F6D04" w:rsidTr="003A38EA">
        <w:tc>
          <w:tcPr>
            <w:tcW w:w="2340" w:type="dxa"/>
            <w:vAlign w:val="center"/>
          </w:tcPr>
          <w:p w:rsidR="007F6D04" w:rsidRPr="003F1C94" w:rsidRDefault="007F6D04" w:rsidP="003F1C94">
            <w:pPr>
              <w:jc w:val="center"/>
              <w:rPr>
                <w:b/>
                <w:sz w:val="20"/>
                <w:szCs w:val="20"/>
              </w:rPr>
            </w:pPr>
            <w:r w:rsidRPr="003F1C94">
              <w:rPr>
                <w:b/>
                <w:sz w:val="20"/>
                <w:szCs w:val="20"/>
              </w:rPr>
              <w:t>Інформація щодо отримання дозвільних документів</w:t>
            </w:r>
          </w:p>
        </w:tc>
        <w:tc>
          <w:tcPr>
            <w:tcW w:w="1418" w:type="dxa"/>
            <w:vAlign w:val="center"/>
          </w:tcPr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</w:rPr>
            </w:pPr>
            <w:r w:rsidRPr="003F1C94">
              <w:rPr>
                <w:b/>
                <w:sz w:val="20"/>
                <w:lang w:eastAsia="en-US"/>
              </w:rPr>
              <w:t xml:space="preserve">Кошторисна вартість, </w:t>
            </w:r>
            <w:proofErr w:type="spellStart"/>
            <w:r w:rsidRPr="003F1C94">
              <w:rPr>
                <w:b/>
                <w:sz w:val="20"/>
                <w:lang w:eastAsia="en-US"/>
              </w:rPr>
              <w:t>грн</w:t>
            </w:r>
            <w:proofErr w:type="spellEnd"/>
          </w:p>
        </w:tc>
        <w:tc>
          <w:tcPr>
            <w:tcW w:w="1276" w:type="dxa"/>
            <w:vAlign w:val="center"/>
          </w:tcPr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</w:rPr>
            </w:pPr>
            <w:r w:rsidRPr="003F1C94">
              <w:rPr>
                <w:b/>
                <w:sz w:val="20"/>
              </w:rPr>
              <w:t xml:space="preserve">Загальна площа об’єкта, </w:t>
            </w:r>
            <w:proofErr w:type="spellStart"/>
            <w:r w:rsidRPr="003F1C94">
              <w:rPr>
                <w:b/>
                <w:sz w:val="20"/>
              </w:rPr>
              <w:t>кв.м</w:t>
            </w:r>
            <w:proofErr w:type="spellEnd"/>
          </w:p>
        </w:tc>
        <w:tc>
          <w:tcPr>
            <w:tcW w:w="1134" w:type="dxa"/>
            <w:vAlign w:val="center"/>
          </w:tcPr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</w:rPr>
            </w:pPr>
            <w:r w:rsidRPr="003F1C94">
              <w:rPr>
                <w:b/>
                <w:sz w:val="20"/>
              </w:rPr>
              <w:t xml:space="preserve">Вартість          1 </w:t>
            </w:r>
            <w:proofErr w:type="spellStart"/>
            <w:r w:rsidRPr="003F1C94">
              <w:rPr>
                <w:b/>
                <w:sz w:val="20"/>
              </w:rPr>
              <w:t>кв.м</w:t>
            </w:r>
            <w:proofErr w:type="spellEnd"/>
            <w:r w:rsidRPr="003F1C94">
              <w:rPr>
                <w:b/>
                <w:sz w:val="20"/>
              </w:rPr>
              <w:t xml:space="preserve">, </w:t>
            </w:r>
            <w:proofErr w:type="spellStart"/>
            <w:r w:rsidRPr="003F1C94">
              <w:rPr>
                <w:b/>
                <w:sz w:val="20"/>
              </w:rPr>
              <w:t>грн</w:t>
            </w:r>
            <w:proofErr w:type="spellEnd"/>
          </w:p>
        </w:tc>
        <w:tc>
          <w:tcPr>
            <w:tcW w:w="1134" w:type="dxa"/>
            <w:vAlign w:val="center"/>
          </w:tcPr>
          <w:p w:rsidR="007F6D04" w:rsidRPr="003F1C94" w:rsidRDefault="007F6D04" w:rsidP="003F1C9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F1C94">
              <w:rPr>
                <w:b/>
                <w:sz w:val="20"/>
                <w:szCs w:val="20"/>
              </w:rPr>
              <w:t>Розмір пайової участі</w:t>
            </w:r>
            <w:r w:rsidRPr="003F1C94">
              <w:rPr>
                <w:b/>
                <w:sz w:val="20"/>
                <w:szCs w:val="20"/>
                <w:lang w:val="ru-RU"/>
              </w:rPr>
              <w:t>,</w:t>
            </w:r>
            <w:r w:rsidRPr="003F1C94"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878" w:type="dxa"/>
            <w:vAlign w:val="center"/>
          </w:tcPr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</w:rPr>
            </w:pPr>
            <w:r w:rsidRPr="003F1C94">
              <w:rPr>
                <w:b/>
                <w:sz w:val="20"/>
              </w:rPr>
              <w:t xml:space="preserve">Розрахована величина пайової участі, </w:t>
            </w:r>
            <w:proofErr w:type="spellStart"/>
            <w:r w:rsidRPr="003F1C94">
              <w:rPr>
                <w:b/>
                <w:sz w:val="20"/>
              </w:rPr>
              <w:t>грн</w:t>
            </w:r>
            <w:proofErr w:type="spellEnd"/>
          </w:p>
        </w:tc>
      </w:tr>
      <w:tr w:rsidR="007F6D04" w:rsidTr="00311BBE">
        <w:trPr>
          <w:trHeight w:val="1034"/>
        </w:trPr>
        <w:tc>
          <w:tcPr>
            <w:tcW w:w="2340" w:type="dxa"/>
            <w:vAlign w:val="center"/>
          </w:tcPr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</w:rPr>
            </w:pPr>
            <w:r w:rsidRPr="003F1C94">
              <w:rPr>
                <w:color w:val="000000"/>
                <w:sz w:val="20"/>
              </w:rPr>
              <w:t>дозв</w:t>
            </w:r>
            <w:r w:rsidRPr="003F1C94">
              <w:rPr>
                <w:sz w:val="20"/>
              </w:rPr>
              <w:t>і</w:t>
            </w:r>
            <w:r w:rsidRPr="003F1C94">
              <w:rPr>
                <w:color w:val="000000"/>
                <w:sz w:val="20"/>
              </w:rPr>
              <w:t xml:space="preserve">л на виконання будівельних робіт </w:t>
            </w:r>
            <w:r w:rsidRPr="003F1C94">
              <w:rPr>
                <w:sz w:val="20"/>
              </w:rPr>
              <w:t xml:space="preserve">                </w:t>
            </w:r>
            <w:r w:rsidRPr="003F1C94">
              <w:rPr>
                <w:color w:val="000000"/>
                <w:sz w:val="20"/>
              </w:rPr>
              <w:t>від 02.11.201</w:t>
            </w:r>
            <w:r w:rsidRPr="003F1C94">
              <w:rPr>
                <w:sz w:val="20"/>
              </w:rPr>
              <w:t xml:space="preserve">8                             </w:t>
            </w:r>
            <w:r w:rsidRPr="003F1C94">
              <w:rPr>
                <w:color w:val="000000"/>
                <w:sz w:val="20"/>
              </w:rPr>
              <w:t>№ ЧГ 112183060576</w:t>
            </w:r>
          </w:p>
        </w:tc>
        <w:tc>
          <w:tcPr>
            <w:tcW w:w="1418" w:type="dxa"/>
            <w:vAlign w:val="center"/>
          </w:tcPr>
          <w:p w:rsidR="007F6D04" w:rsidRPr="003F1C9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  <w:r w:rsidRPr="003F1C94">
              <w:rPr>
                <w:bCs w:val="0"/>
                <w:sz w:val="20"/>
                <w:szCs w:val="20"/>
              </w:rPr>
              <w:t>51 968 371,19</w:t>
            </w:r>
          </w:p>
          <w:p w:rsidR="007F6D04" w:rsidRPr="003F1C9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</w:p>
          <w:p w:rsidR="007F6D04" w:rsidRPr="003F1C9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</w:p>
          <w:p w:rsidR="007F6D04" w:rsidRPr="00311BBE" w:rsidRDefault="007F6D04" w:rsidP="00311BBE">
            <w:pPr>
              <w:jc w:val="center"/>
              <w:rPr>
                <w:bCs w:val="0"/>
                <w:sz w:val="20"/>
                <w:szCs w:val="20"/>
              </w:rPr>
            </w:pPr>
            <w:r w:rsidRPr="00311BBE">
              <w:rPr>
                <w:sz w:val="20"/>
                <w:szCs w:val="20"/>
              </w:rPr>
              <w:t>5 621 407</w:t>
            </w:r>
          </w:p>
        </w:tc>
        <w:tc>
          <w:tcPr>
            <w:tcW w:w="1276" w:type="dxa"/>
            <w:vAlign w:val="center"/>
          </w:tcPr>
          <w:p w:rsidR="007F6D04" w:rsidRPr="003F1C94" w:rsidRDefault="007F6D04" w:rsidP="003F1C94">
            <w:pPr>
              <w:ind w:left="-97" w:right="-126"/>
              <w:jc w:val="center"/>
              <w:rPr>
                <w:bCs w:val="0"/>
                <w:sz w:val="12"/>
                <w:szCs w:val="20"/>
              </w:rPr>
            </w:pPr>
          </w:p>
          <w:p w:rsidR="007F6D04" w:rsidRPr="003F1C94" w:rsidRDefault="007F6D04" w:rsidP="003F1C94">
            <w:pPr>
              <w:ind w:left="-97" w:right="-126"/>
              <w:jc w:val="center"/>
              <w:rPr>
                <w:bCs w:val="0"/>
                <w:sz w:val="20"/>
                <w:szCs w:val="20"/>
              </w:rPr>
            </w:pPr>
            <w:r w:rsidRPr="003F1C94">
              <w:rPr>
                <w:bCs w:val="0"/>
                <w:sz w:val="20"/>
                <w:szCs w:val="20"/>
              </w:rPr>
              <w:t xml:space="preserve">7 067,69              (житлове) </w:t>
            </w:r>
          </w:p>
          <w:p w:rsidR="007F6D04" w:rsidRPr="003F1C94" w:rsidRDefault="007F6D04" w:rsidP="003F1C94">
            <w:pPr>
              <w:ind w:left="-97" w:right="-126"/>
              <w:jc w:val="center"/>
              <w:rPr>
                <w:bCs w:val="0"/>
                <w:sz w:val="20"/>
                <w:szCs w:val="20"/>
              </w:rPr>
            </w:pPr>
          </w:p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</w:rPr>
            </w:pPr>
            <w:r w:rsidRPr="003F1C94">
              <w:rPr>
                <w:color w:val="000000"/>
                <w:sz w:val="20"/>
              </w:rPr>
              <w:t xml:space="preserve">1 170,87 </w:t>
            </w:r>
            <w:r w:rsidRPr="003F1C94">
              <w:rPr>
                <w:bCs/>
                <w:sz w:val="20"/>
              </w:rPr>
              <w:t>(нежитлове)</w:t>
            </w:r>
          </w:p>
        </w:tc>
        <w:tc>
          <w:tcPr>
            <w:tcW w:w="1134" w:type="dxa"/>
            <w:vAlign w:val="center"/>
          </w:tcPr>
          <w:p w:rsidR="007F6D04" w:rsidRPr="003F1C9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  <w:r w:rsidRPr="003F1C94">
              <w:rPr>
                <w:bCs w:val="0"/>
                <w:sz w:val="20"/>
                <w:szCs w:val="20"/>
              </w:rPr>
              <w:t>7 353</w:t>
            </w:r>
          </w:p>
          <w:p w:rsidR="007F6D04" w:rsidRPr="003F1C9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</w:p>
          <w:p w:rsidR="007F6D04" w:rsidRPr="003F1C9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</w:p>
          <w:p w:rsidR="007F6D04" w:rsidRPr="00311BBE" w:rsidRDefault="007F6D04" w:rsidP="00311BBE">
            <w:pPr>
              <w:jc w:val="center"/>
              <w:rPr>
                <w:bCs w:val="0"/>
                <w:sz w:val="20"/>
                <w:szCs w:val="20"/>
              </w:rPr>
            </w:pPr>
            <w:r w:rsidRPr="00311BBE">
              <w:rPr>
                <w:sz w:val="20"/>
                <w:szCs w:val="20"/>
              </w:rPr>
              <w:t>4 801</w:t>
            </w:r>
          </w:p>
        </w:tc>
        <w:tc>
          <w:tcPr>
            <w:tcW w:w="1134" w:type="dxa"/>
            <w:vAlign w:val="center"/>
          </w:tcPr>
          <w:p w:rsidR="007F6D04" w:rsidRPr="003F1C9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  <w:r w:rsidRPr="003F1C94">
              <w:rPr>
                <w:bCs w:val="0"/>
                <w:sz w:val="20"/>
                <w:szCs w:val="20"/>
              </w:rPr>
              <w:t>4</w:t>
            </w:r>
          </w:p>
          <w:p w:rsidR="007F6D04" w:rsidRPr="003F1C9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</w:p>
          <w:p w:rsidR="007F6D04" w:rsidRPr="003F1C9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</w:p>
          <w:p w:rsidR="007F6D04" w:rsidRPr="00311BBE" w:rsidRDefault="007F6D04" w:rsidP="00311BBE">
            <w:pPr>
              <w:jc w:val="center"/>
              <w:rPr>
                <w:bCs w:val="0"/>
                <w:sz w:val="20"/>
                <w:szCs w:val="20"/>
              </w:rPr>
            </w:pPr>
            <w:r w:rsidRPr="00311BBE">
              <w:rPr>
                <w:sz w:val="20"/>
                <w:szCs w:val="20"/>
              </w:rPr>
              <w:t>10</w:t>
            </w:r>
          </w:p>
        </w:tc>
        <w:tc>
          <w:tcPr>
            <w:tcW w:w="1878" w:type="dxa"/>
            <w:vAlign w:val="center"/>
          </w:tcPr>
          <w:p w:rsidR="007F6D04" w:rsidRPr="003F1C9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  <w:r w:rsidRPr="003F1C94">
              <w:rPr>
                <w:bCs w:val="0"/>
                <w:sz w:val="20"/>
                <w:szCs w:val="20"/>
              </w:rPr>
              <w:t>2 078 735</w:t>
            </w:r>
          </w:p>
          <w:p w:rsidR="007F6D04" w:rsidRPr="003F1C9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</w:p>
          <w:p w:rsidR="007F6D04" w:rsidRPr="003F1C9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</w:p>
          <w:p w:rsidR="007F6D04" w:rsidRPr="00311BBE" w:rsidRDefault="007F6D04" w:rsidP="00311BBE">
            <w:pPr>
              <w:jc w:val="center"/>
              <w:rPr>
                <w:bCs w:val="0"/>
                <w:sz w:val="20"/>
                <w:szCs w:val="20"/>
              </w:rPr>
            </w:pPr>
            <w:r w:rsidRPr="00311BBE">
              <w:rPr>
                <w:sz w:val="20"/>
                <w:szCs w:val="20"/>
              </w:rPr>
              <w:t>562 141</w:t>
            </w:r>
          </w:p>
        </w:tc>
      </w:tr>
    </w:tbl>
    <w:p w:rsidR="007F6D04" w:rsidRDefault="007F6D04" w:rsidP="009A59FB">
      <w:pPr>
        <w:tabs>
          <w:tab w:val="left" w:pos="-2500"/>
        </w:tabs>
      </w:pPr>
    </w:p>
    <w:p w:rsidR="007F6D04" w:rsidRDefault="007F6D04" w:rsidP="00D074AE">
      <w:pPr>
        <w:ind w:firstLine="700"/>
        <w:jc w:val="both"/>
        <w:rPr>
          <w:bCs w:val="0"/>
        </w:rPr>
      </w:pPr>
      <w:r w:rsidRPr="001909FF">
        <w:rPr>
          <w:b/>
        </w:rPr>
        <w:t>По підпункту 2.</w:t>
      </w:r>
      <w:r>
        <w:rPr>
          <w:b/>
        </w:rPr>
        <w:t>3</w:t>
      </w:r>
      <w:r w:rsidRPr="001909FF">
        <w:rPr>
          <w:b/>
        </w:rPr>
        <w:t>.</w:t>
      </w:r>
      <w:r w:rsidRPr="001909FF">
        <w:t xml:space="preserve"> </w:t>
      </w:r>
      <w:r>
        <w:t>Згідно з п</w:t>
      </w:r>
      <w:r w:rsidRPr="00F84736">
        <w:t>ункт</w:t>
      </w:r>
      <w:r>
        <w:t>ом</w:t>
      </w:r>
      <w:r w:rsidRPr="00F84736">
        <w:t xml:space="preserve"> </w:t>
      </w:r>
      <w:r w:rsidRPr="00F84736">
        <w:rPr>
          <w:bCs w:val="0"/>
        </w:rPr>
        <w:t xml:space="preserve">5.6 </w:t>
      </w:r>
      <w:r>
        <w:t>розділу</w:t>
      </w:r>
      <w:r w:rsidRPr="00F84736">
        <w:t xml:space="preserve"> 5 Положення</w:t>
      </w:r>
      <w:r>
        <w:t>,</w:t>
      </w:r>
      <w:r w:rsidRPr="00F84736">
        <w:t xml:space="preserve"> </w:t>
      </w:r>
      <w:r>
        <w:rPr>
          <w:bCs w:val="0"/>
        </w:rPr>
        <w:t>в</w:t>
      </w:r>
      <w:r w:rsidRPr="00F84736">
        <w:rPr>
          <w:bCs w:val="0"/>
        </w:rPr>
        <w:t xml:space="preserve">иконавчий комітет Чернігівської міської ради розглядає клопотання замовника (інвестора) та рекомендації Комісії щодо зменшення </w:t>
      </w:r>
      <w:r w:rsidRPr="00F84736">
        <w:t>величини пайової участі (внеску) у розвитку інфраструктури міста</w:t>
      </w:r>
      <w:r w:rsidRPr="00F84736">
        <w:rPr>
          <w:bCs w:val="0"/>
        </w:rPr>
        <w:t xml:space="preserve"> після набрання чинності рішення Чернігівської міської ради про надання згоди на </w:t>
      </w:r>
      <w:r w:rsidRPr="00F84736">
        <w:rPr>
          <w:bCs w:val="0"/>
          <w:color w:val="auto"/>
        </w:rPr>
        <w:t>передачу у комунальну власність територіальної громади міста Чернігова зазначених у пунктах 5.1 – 5.2 цього Положення</w:t>
      </w:r>
      <w:r w:rsidRPr="00F84736">
        <w:rPr>
          <w:bCs w:val="0"/>
        </w:rPr>
        <w:t xml:space="preserve"> об’єктів.</w:t>
      </w:r>
    </w:p>
    <w:p w:rsidR="007F6D04" w:rsidRDefault="007F6D04" w:rsidP="003A38EA">
      <w:pPr>
        <w:ind w:firstLine="700"/>
        <w:jc w:val="both"/>
      </w:pPr>
      <w:r>
        <w:t>Відповідно до п</w:t>
      </w:r>
      <w:r w:rsidRPr="00F84736">
        <w:t>ункт</w:t>
      </w:r>
      <w:r>
        <w:t>у</w:t>
      </w:r>
      <w:r w:rsidRPr="00F84736">
        <w:t xml:space="preserve"> 5.</w:t>
      </w:r>
      <w:r>
        <w:t>8</w:t>
      </w:r>
      <w:r w:rsidRPr="00F84736">
        <w:t xml:space="preserve"> </w:t>
      </w:r>
      <w:r>
        <w:t>розділу 5 Положення, у</w:t>
      </w:r>
      <w:r w:rsidRPr="002336D3">
        <w:t xml:space="preserve"> разі якщо кошторисна вартість будівництва об’єктів, передбачених пунктами 5.1</w:t>
      </w:r>
      <w:r>
        <w:t xml:space="preserve"> – 5.2</w:t>
      </w:r>
      <w:r w:rsidRPr="002336D3">
        <w:t xml:space="preserve"> цього Положення, перевищує величин</w:t>
      </w:r>
      <w:r>
        <w:t>у</w:t>
      </w:r>
      <w:r w:rsidRPr="002336D3">
        <w:t xml:space="preserve"> пайової участі (внеску) замовника (інвестора) у розвитку інфраструктури міста, виконавчий комітет Чернігівської міської </w:t>
      </w:r>
      <w:r w:rsidRPr="002336D3">
        <w:lastRenderedPageBreak/>
        <w:t xml:space="preserve">ради за рекомендацією Комісії після прийняття цих об’єктів у комунальну власність </w:t>
      </w:r>
      <w:r w:rsidRPr="002336D3">
        <w:rPr>
          <w:color w:val="auto"/>
        </w:rPr>
        <w:t xml:space="preserve">територіальної громади міста Чернігова </w:t>
      </w:r>
      <w:r w:rsidRPr="002336D3">
        <w:t>приймає рішення про відшкодування замовнику (інвестору) різниці між здійсненими витратами та величин</w:t>
      </w:r>
      <w:r>
        <w:t>ою</w:t>
      </w:r>
      <w:r w:rsidRPr="002336D3">
        <w:t xml:space="preserve"> пайової участі (внеску) у розвит</w:t>
      </w:r>
      <w:r>
        <w:t>ку</w:t>
      </w:r>
      <w:r w:rsidRPr="002336D3">
        <w:t xml:space="preserve"> інфраструктури міста або зараховує цю різницю в якості пайової участі замовника (інвестора) при створенні інших об’єктів будівництва.</w:t>
      </w:r>
    </w:p>
    <w:p w:rsidR="007F6D04" w:rsidRDefault="007F6D04" w:rsidP="003A38EA">
      <w:pPr>
        <w:ind w:firstLine="700"/>
        <w:jc w:val="both"/>
      </w:pPr>
      <w:r>
        <w:t xml:space="preserve">Рішенням виконавчого комітету міської ради від 06 червня 2019 року                  № 224 «Про затвердження акта приймання-передачі у комунальну власність територіальної громади м. Чернігова об’єкта інженерної інфраструктури» затверджений акт приймання-передачі у комунальну власність територіальної громади м. Чернігова </w:t>
      </w:r>
      <w:r w:rsidRPr="00AD5411">
        <w:t>зовнішньої мережі низьконапірного водопроводу загальною вартістю 2 232 374,47, яка прокладена товариством з обмеженою відповідальністю «Основа-Буд-7»</w:t>
      </w:r>
      <w:r w:rsidRPr="00AD5411">
        <w:rPr>
          <w:b/>
        </w:rPr>
        <w:t xml:space="preserve"> </w:t>
      </w:r>
      <w:r w:rsidRPr="00AD5411">
        <w:t xml:space="preserve">під землею до багатоповерхового житлового будинку № 21 </w:t>
      </w:r>
      <w:r>
        <w:t xml:space="preserve">(будівельний номер </w:t>
      </w:r>
      <w:r w:rsidRPr="00AD5411">
        <w:t>10/1) по вул. Незалежності у м. Чернігові.</w:t>
      </w:r>
    </w:p>
    <w:p w:rsidR="007F6D04" w:rsidRDefault="007F6D04" w:rsidP="003A38EA">
      <w:pPr>
        <w:ind w:firstLine="700"/>
        <w:jc w:val="both"/>
      </w:pPr>
      <w:r w:rsidRPr="006645C6">
        <w:t>Рішеннями Чернігівської міської ради від 29 серпня 2019 року                                № 44/</w:t>
      </w:r>
      <w:r w:rsidRPr="006645C6">
        <w:rPr>
          <w:lang w:val="en-US"/>
        </w:rPr>
        <w:t>V</w:t>
      </w:r>
      <w:r w:rsidRPr="006645C6">
        <w:t>ІІ-12 «Про надання згоди на безоплатну передачу у комунальну власність територіальної громади м. Чернігова об’єктів соціальної інфраструктури та благоустрою» та від 31 жовтня 2019 року № 46/</w:t>
      </w:r>
      <w:r w:rsidRPr="006645C6">
        <w:rPr>
          <w:lang w:val="en-US"/>
        </w:rPr>
        <w:t>V</w:t>
      </w:r>
      <w:r w:rsidRPr="006645C6">
        <w:t xml:space="preserve">ІІ-4 </w:t>
      </w:r>
      <w:r>
        <w:t xml:space="preserve">                  </w:t>
      </w:r>
      <w:r w:rsidRPr="006645C6">
        <w:t>«Про надання згоди на безоплатну передачу у комунальну власність територіальної громади м. Чернігова об’єктів інженерної інфраструктури та благоустрою» надано згоду на безоплатну передачу у комунальну власність територіальної громади м. Чернігова</w:t>
      </w:r>
      <w:r>
        <w:t>:</w:t>
      </w:r>
    </w:p>
    <w:p w:rsidR="007F6D04" w:rsidRDefault="007F6D04" w:rsidP="003A38EA">
      <w:pPr>
        <w:ind w:firstLine="700"/>
        <w:jc w:val="both"/>
      </w:pPr>
      <w:r>
        <w:t xml:space="preserve">– зовнішньої мережі каналізації загальною вартістю 78 219 </w:t>
      </w:r>
      <w:proofErr w:type="spellStart"/>
      <w:r>
        <w:t>грн</w:t>
      </w:r>
      <w:proofErr w:type="spellEnd"/>
      <w:r>
        <w:t xml:space="preserve"> до багатоповерхового житлового будинку № 16б (будівельний номер № 16а) по вул. Корольова у м. Чернігові;</w:t>
      </w:r>
    </w:p>
    <w:p w:rsidR="007F6D04" w:rsidRDefault="007F6D04" w:rsidP="003A38EA">
      <w:pPr>
        <w:ind w:firstLine="700"/>
        <w:jc w:val="both"/>
      </w:pPr>
      <w:r>
        <w:t xml:space="preserve">– зовнішньої мережі водопроводу загальною вартістю 368 207 </w:t>
      </w:r>
      <w:proofErr w:type="spellStart"/>
      <w:r>
        <w:t>грн</w:t>
      </w:r>
      <w:proofErr w:type="spellEnd"/>
      <w:r>
        <w:t xml:space="preserve"> до багатоповерхового житлового будинку № 16б (будівельний номер № 16а) по вул. Корольова у м. Чернігові;</w:t>
      </w:r>
    </w:p>
    <w:p w:rsidR="007F6D04" w:rsidRDefault="007F6D04" w:rsidP="003A38EA">
      <w:pPr>
        <w:ind w:firstLine="700"/>
        <w:jc w:val="both"/>
      </w:pPr>
      <w:r>
        <w:t xml:space="preserve">– будівлі насосної станції з обладнанням загальною вартістю 641 872 </w:t>
      </w:r>
      <w:proofErr w:type="spellStart"/>
      <w:r>
        <w:t>грн</w:t>
      </w:r>
      <w:proofErr w:type="spellEnd"/>
      <w:r>
        <w:t xml:space="preserve"> по вул. Корольова, 16в у м. Чернігові. </w:t>
      </w:r>
    </w:p>
    <w:p w:rsidR="007F6D04" w:rsidRDefault="007F6D04" w:rsidP="00642A51">
      <w:pPr>
        <w:ind w:firstLine="700"/>
        <w:jc w:val="both"/>
      </w:pPr>
      <w:r>
        <w:t>Відповідно до п</w:t>
      </w:r>
      <w:r w:rsidRPr="00F84736">
        <w:t>ункт</w:t>
      </w:r>
      <w:r>
        <w:t>у</w:t>
      </w:r>
      <w:r w:rsidRPr="00F84736">
        <w:t xml:space="preserve"> </w:t>
      </w:r>
      <w:r w:rsidRPr="00F84736">
        <w:rPr>
          <w:bCs w:val="0"/>
        </w:rPr>
        <w:t>5.</w:t>
      </w:r>
      <w:r>
        <w:rPr>
          <w:bCs w:val="0"/>
        </w:rPr>
        <w:t>8</w:t>
      </w:r>
      <w:r w:rsidRPr="00F84736">
        <w:rPr>
          <w:bCs w:val="0"/>
        </w:rPr>
        <w:t xml:space="preserve"> </w:t>
      </w:r>
      <w:r>
        <w:t>розділу</w:t>
      </w:r>
      <w:r w:rsidRPr="00F84736">
        <w:t xml:space="preserve"> 5 Положення</w:t>
      </w:r>
      <w:r>
        <w:t>, у</w:t>
      </w:r>
      <w:r w:rsidRPr="002336D3">
        <w:t xml:space="preserve"> разі якщо кошторисна вартість будівництва об’єктів, передбачених пунктами 5.1</w:t>
      </w:r>
      <w:r>
        <w:t xml:space="preserve"> – 5.2</w:t>
      </w:r>
      <w:r w:rsidRPr="002336D3">
        <w:t xml:space="preserve"> цього Положення, перевищує величин</w:t>
      </w:r>
      <w:r>
        <w:t>у</w:t>
      </w:r>
      <w:r w:rsidRPr="002336D3">
        <w:t xml:space="preserve"> пайової участі (внеску) замовника (інвестора) у розвитку інфраструктури міста, виконавчий комітет Чернігівської міської ради за рекомендацією Комісії після прийняття цих об’єктів у комунальну власність </w:t>
      </w:r>
      <w:r w:rsidRPr="002336D3">
        <w:rPr>
          <w:bCs w:val="0"/>
          <w:color w:val="auto"/>
        </w:rPr>
        <w:t xml:space="preserve">територіальної громади міста Чернігова </w:t>
      </w:r>
      <w:r w:rsidRPr="002336D3">
        <w:t>приймає рішення про відшкодування замовнику (інвестору) різниці між здійсненими витратами та величин</w:t>
      </w:r>
      <w:r>
        <w:t>ою</w:t>
      </w:r>
      <w:r w:rsidRPr="002336D3">
        <w:t xml:space="preserve"> пайової участі (внеску) у розвит</w:t>
      </w:r>
      <w:r>
        <w:t>ку</w:t>
      </w:r>
      <w:r w:rsidRPr="002336D3">
        <w:t xml:space="preserve"> інфраструктури міста або зараховує цю різницю в якості пайової участі замовника (інвестора) при створенні інших об’єктів будівництва.</w:t>
      </w:r>
    </w:p>
    <w:p w:rsidR="007F6D04" w:rsidRDefault="007F6D04" w:rsidP="00642A51">
      <w:pPr>
        <w:ind w:firstLine="700"/>
        <w:jc w:val="both"/>
      </w:pPr>
    </w:p>
    <w:p w:rsidR="007F6D04" w:rsidRDefault="007F6D04" w:rsidP="00342D77">
      <w:pPr>
        <w:pStyle w:val="a6"/>
        <w:tabs>
          <w:tab w:val="left" w:pos="48"/>
        </w:tabs>
        <w:ind w:left="0" w:right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Показники об’єктів по підп. 2.3 відповідно до проектно-кошторисної документації.</w:t>
      </w:r>
    </w:p>
    <w:p w:rsidR="007F6D04" w:rsidRDefault="007F6D04" w:rsidP="00342D77">
      <w:pPr>
        <w:pStyle w:val="a6"/>
        <w:tabs>
          <w:tab w:val="left" w:pos="48"/>
        </w:tabs>
        <w:ind w:left="0" w:right="0"/>
        <w:rPr>
          <w:color w:val="00000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417"/>
        <w:gridCol w:w="1276"/>
        <w:gridCol w:w="1134"/>
        <w:gridCol w:w="992"/>
        <w:gridCol w:w="1843"/>
      </w:tblGrid>
      <w:tr w:rsidR="007F6D04" w:rsidTr="00F77D3F">
        <w:tc>
          <w:tcPr>
            <w:tcW w:w="2660" w:type="dxa"/>
            <w:vAlign w:val="center"/>
          </w:tcPr>
          <w:p w:rsidR="007F6D04" w:rsidRPr="003F1C94" w:rsidRDefault="007F6D04" w:rsidP="003F1C94">
            <w:pPr>
              <w:jc w:val="center"/>
              <w:rPr>
                <w:b/>
                <w:sz w:val="20"/>
                <w:szCs w:val="20"/>
              </w:rPr>
            </w:pPr>
            <w:r w:rsidRPr="003F1C94">
              <w:rPr>
                <w:b/>
                <w:sz w:val="20"/>
                <w:szCs w:val="20"/>
              </w:rPr>
              <w:lastRenderedPageBreak/>
              <w:t>Інформація щодо отримання дозвільних документів</w:t>
            </w:r>
          </w:p>
        </w:tc>
        <w:tc>
          <w:tcPr>
            <w:tcW w:w="1417" w:type="dxa"/>
            <w:vAlign w:val="center"/>
          </w:tcPr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</w:rPr>
            </w:pPr>
            <w:r w:rsidRPr="003F1C94">
              <w:rPr>
                <w:b/>
                <w:sz w:val="20"/>
                <w:lang w:eastAsia="en-US"/>
              </w:rPr>
              <w:t xml:space="preserve">Кошторисна вартість, </w:t>
            </w:r>
            <w:proofErr w:type="spellStart"/>
            <w:r w:rsidRPr="003F1C94">
              <w:rPr>
                <w:b/>
                <w:sz w:val="20"/>
                <w:lang w:eastAsia="en-US"/>
              </w:rPr>
              <w:t>грн</w:t>
            </w:r>
            <w:proofErr w:type="spellEnd"/>
          </w:p>
        </w:tc>
        <w:tc>
          <w:tcPr>
            <w:tcW w:w="1276" w:type="dxa"/>
            <w:vAlign w:val="center"/>
          </w:tcPr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</w:rPr>
            </w:pPr>
            <w:r w:rsidRPr="003F1C94">
              <w:rPr>
                <w:b/>
                <w:sz w:val="20"/>
              </w:rPr>
              <w:t xml:space="preserve">Загальна площа об’єкта, </w:t>
            </w:r>
            <w:proofErr w:type="spellStart"/>
            <w:r w:rsidRPr="003F1C94">
              <w:rPr>
                <w:b/>
                <w:sz w:val="20"/>
              </w:rPr>
              <w:t>кв.м</w:t>
            </w:r>
            <w:proofErr w:type="spellEnd"/>
          </w:p>
        </w:tc>
        <w:tc>
          <w:tcPr>
            <w:tcW w:w="1134" w:type="dxa"/>
            <w:vAlign w:val="center"/>
          </w:tcPr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</w:rPr>
            </w:pPr>
            <w:r w:rsidRPr="003F1C94">
              <w:rPr>
                <w:b/>
                <w:sz w:val="20"/>
              </w:rPr>
              <w:t xml:space="preserve">Вартість          1 </w:t>
            </w:r>
            <w:proofErr w:type="spellStart"/>
            <w:r w:rsidRPr="003F1C94">
              <w:rPr>
                <w:b/>
                <w:sz w:val="20"/>
              </w:rPr>
              <w:t>кв.м</w:t>
            </w:r>
            <w:proofErr w:type="spellEnd"/>
            <w:r w:rsidRPr="003F1C94">
              <w:rPr>
                <w:b/>
                <w:sz w:val="20"/>
                <w:lang w:val="ru-RU"/>
              </w:rPr>
              <w:t xml:space="preserve">, </w:t>
            </w:r>
            <w:proofErr w:type="spellStart"/>
            <w:r w:rsidRPr="003F1C94">
              <w:rPr>
                <w:b/>
                <w:sz w:val="20"/>
              </w:rPr>
              <w:t>грн</w:t>
            </w:r>
            <w:proofErr w:type="spellEnd"/>
          </w:p>
        </w:tc>
        <w:tc>
          <w:tcPr>
            <w:tcW w:w="992" w:type="dxa"/>
            <w:vAlign w:val="center"/>
          </w:tcPr>
          <w:p w:rsidR="007F6D04" w:rsidRPr="003F1C94" w:rsidRDefault="007F6D04" w:rsidP="003F1C9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F1C94">
              <w:rPr>
                <w:b/>
                <w:sz w:val="20"/>
                <w:szCs w:val="20"/>
              </w:rPr>
              <w:t>Розмір пайової участі</w:t>
            </w:r>
            <w:r w:rsidRPr="003F1C94">
              <w:rPr>
                <w:b/>
                <w:sz w:val="20"/>
                <w:szCs w:val="20"/>
                <w:lang w:val="ru-RU"/>
              </w:rPr>
              <w:t>,</w:t>
            </w:r>
            <w:r w:rsidRPr="003F1C94"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843" w:type="dxa"/>
            <w:vAlign w:val="center"/>
          </w:tcPr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</w:rPr>
            </w:pPr>
            <w:r w:rsidRPr="003F1C94">
              <w:rPr>
                <w:b/>
                <w:sz w:val="20"/>
              </w:rPr>
              <w:t xml:space="preserve">Розрахована величина пайової участі, </w:t>
            </w:r>
            <w:proofErr w:type="spellStart"/>
            <w:r w:rsidRPr="003F1C94">
              <w:rPr>
                <w:b/>
                <w:sz w:val="20"/>
              </w:rPr>
              <w:t>грн</w:t>
            </w:r>
            <w:proofErr w:type="spellEnd"/>
          </w:p>
        </w:tc>
      </w:tr>
      <w:tr w:rsidR="007F6D04" w:rsidTr="00F77D3F">
        <w:trPr>
          <w:trHeight w:val="1531"/>
        </w:trPr>
        <w:tc>
          <w:tcPr>
            <w:tcW w:w="2660" w:type="dxa"/>
            <w:vAlign w:val="center"/>
          </w:tcPr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  <w:r w:rsidRPr="003F1C94">
              <w:rPr>
                <w:color w:val="000000"/>
                <w:sz w:val="20"/>
              </w:rPr>
              <w:t>дозв</w:t>
            </w:r>
            <w:r w:rsidRPr="003F1C94">
              <w:rPr>
                <w:sz w:val="20"/>
              </w:rPr>
              <w:t>і</w:t>
            </w:r>
            <w:r w:rsidRPr="003F1C94">
              <w:rPr>
                <w:color w:val="000000"/>
                <w:sz w:val="20"/>
              </w:rPr>
              <w:t>л на виконання будівельних робіт для</w:t>
            </w:r>
            <w:r w:rsidRPr="003F1C94">
              <w:rPr>
                <w:sz w:val="20"/>
              </w:rPr>
              <w:t xml:space="preserve">                     </w:t>
            </w:r>
            <w:r w:rsidRPr="003F1C94">
              <w:rPr>
                <w:color w:val="000000"/>
                <w:sz w:val="20"/>
              </w:rPr>
              <w:t xml:space="preserve">1 пускового комплексу будівництва об’єкта вул. Шевченка, 114/2 (будівельна адреса)                      від 29.12.2018                                     № ЧГ 112183631075 </w:t>
            </w:r>
          </w:p>
        </w:tc>
        <w:tc>
          <w:tcPr>
            <w:tcW w:w="1417" w:type="dxa"/>
            <w:vAlign w:val="center"/>
          </w:tcPr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  <w:r w:rsidRPr="003F1C94">
              <w:rPr>
                <w:color w:val="000000"/>
                <w:sz w:val="20"/>
              </w:rPr>
              <w:t xml:space="preserve">44 195 611 </w:t>
            </w:r>
          </w:p>
          <w:p w:rsidR="007F6D0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</w:p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</w:p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  <w:r w:rsidRPr="003F1C94">
              <w:rPr>
                <w:color w:val="000000"/>
                <w:sz w:val="20"/>
              </w:rPr>
              <w:t>2 697 340</w:t>
            </w:r>
          </w:p>
        </w:tc>
        <w:tc>
          <w:tcPr>
            <w:tcW w:w="1276" w:type="dxa"/>
            <w:vAlign w:val="center"/>
          </w:tcPr>
          <w:p w:rsidR="007F6D04" w:rsidRPr="003F1C94" w:rsidRDefault="007F6D04" w:rsidP="003F1C94">
            <w:pPr>
              <w:ind w:left="-97" w:right="-126"/>
              <w:jc w:val="center"/>
              <w:rPr>
                <w:sz w:val="20"/>
                <w:szCs w:val="20"/>
              </w:rPr>
            </w:pPr>
          </w:p>
          <w:p w:rsidR="007F6D04" w:rsidRDefault="007F6D04" w:rsidP="003F1C94">
            <w:pPr>
              <w:ind w:left="-97" w:right="-126"/>
              <w:jc w:val="center"/>
              <w:rPr>
                <w:bCs w:val="0"/>
                <w:sz w:val="20"/>
                <w:szCs w:val="20"/>
              </w:rPr>
            </w:pPr>
            <w:r w:rsidRPr="003F1C94">
              <w:rPr>
                <w:sz w:val="20"/>
                <w:szCs w:val="20"/>
              </w:rPr>
              <w:t xml:space="preserve">5 964,56 </w:t>
            </w:r>
            <w:r w:rsidRPr="003F1C94">
              <w:rPr>
                <w:bCs w:val="0"/>
                <w:sz w:val="20"/>
                <w:szCs w:val="20"/>
              </w:rPr>
              <w:t xml:space="preserve">(житлове) </w:t>
            </w:r>
          </w:p>
          <w:p w:rsidR="007F6D04" w:rsidRPr="003F1C94" w:rsidRDefault="007F6D04" w:rsidP="003F1C94">
            <w:pPr>
              <w:ind w:left="-97" w:right="-126"/>
              <w:jc w:val="center"/>
              <w:rPr>
                <w:bCs w:val="0"/>
                <w:sz w:val="20"/>
                <w:szCs w:val="20"/>
              </w:rPr>
            </w:pPr>
          </w:p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  <w:r w:rsidRPr="003F1C94">
              <w:rPr>
                <w:color w:val="000000"/>
                <w:sz w:val="20"/>
              </w:rPr>
              <w:t xml:space="preserve">489,05 </w:t>
            </w:r>
            <w:r w:rsidRPr="003F1C94">
              <w:rPr>
                <w:bCs/>
                <w:sz w:val="20"/>
              </w:rPr>
              <w:t>(нежитлове)</w:t>
            </w:r>
          </w:p>
        </w:tc>
        <w:tc>
          <w:tcPr>
            <w:tcW w:w="1134" w:type="dxa"/>
            <w:vAlign w:val="center"/>
          </w:tcPr>
          <w:p w:rsidR="007F6D04" w:rsidRPr="003F1C9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  <w:r w:rsidRPr="003F1C94">
              <w:rPr>
                <w:sz w:val="20"/>
                <w:szCs w:val="20"/>
              </w:rPr>
              <w:t xml:space="preserve">7 410 </w:t>
            </w:r>
          </w:p>
          <w:p w:rsidR="007F6D0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</w:p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</w:p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  <w:r w:rsidRPr="003F1C94">
              <w:rPr>
                <w:color w:val="000000"/>
                <w:sz w:val="20"/>
              </w:rPr>
              <w:t xml:space="preserve">5 515 </w:t>
            </w:r>
          </w:p>
        </w:tc>
        <w:tc>
          <w:tcPr>
            <w:tcW w:w="992" w:type="dxa"/>
            <w:vAlign w:val="center"/>
          </w:tcPr>
          <w:p w:rsidR="007F6D04" w:rsidRPr="003F1C9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</w:p>
          <w:p w:rsidR="007F6D04" w:rsidRPr="003F1C9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  <w:r w:rsidRPr="003F1C94">
              <w:rPr>
                <w:bCs w:val="0"/>
                <w:sz w:val="20"/>
                <w:szCs w:val="20"/>
              </w:rPr>
              <w:t>4</w:t>
            </w:r>
          </w:p>
          <w:p w:rsidR="007F6D0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</w:p>
          <w:p w:rsidR="007F6D04" w:rsidRPr="003F1C9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</w:p>
          <w:p w:rsidR="007F6D04" w:rsidRPr="003F1C9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  <w:r w:rsidRPr="003F1C94">
              <w:rPr>
                <w:bCs w:val="0"/>
                <w:sz w:val="20"/>
                <w:szCs w:val="20"/>
              </w:rPr>
              <w:t>10</w:t>
            </w:r>
          </w:p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7F6D04" w:rsidRPr="003F1C9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  <w:r w:rsidRPr="003F1C94">
              <w:rPr>
                <w:sz w:val="20"/>
                <w:szCs w:val="20"/>
              </w:rPr>
              <w:t xml:space="preserve">1 767 824 </w:t>
            </w:r>
          </w:p>
          <w:p w:rsidR="007F6D0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</w:p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</w:p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  <w:r w:rsidRPr="003F1C94">
              <w:rPr>
                <w:color w:val="000000"/>
                <w:sz w:val="20"/>
              </w:rPr>
              <w:t>269 734</w:t>
            </w:r>
          </w:p>
        </w:tc>
      </w:tr>
      <w:tr w:rsidR="007F6D04" w:rsidTr="00F77D3F">
        <w:trPr>
          <w:trHeight w:val="1531"/>
        </w:trPr>
        <w:tc>
          <w:tcPr>
            <w:tcW w:w="2660" w:type="dxa"/>
            <w:vAlign w:val="center"/>
          </w:tcPr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</w:rPr>
            </w:pPr>
            <w:r w:rsidRPr="003F1C94">
              <w:rPr>
                <w:color w:val="000000"/>
                <w:sz w:val="20"/>
              </w:rPr>
              <w:t>дозв</w:t>
            </w:r>
            <w:r w:rsidRPr="003F1C94">
              <w:rPr>
                <w:sz w:val="20"/>
              </w:rPr>
              <w:t>і</w:t>
            </w:r>
            <w:r w:rsidRPr="003F1C94">
              <w:rPr>
                <w:color w:val="000000"/>
                <w:sz w:val="20"/>
              </w:rPr>
              <w:t>л на виконання будівельних робіт для</w:t>
            </w:r>
            <w:r w:rsidRPr="003F1C94">
              <w:rPr>
                <w:sz w:val="20"/>
              </w:rPr>
              <w:t xml:space="preserve"> </w:t>
            </w:r>
            <w:r w:rsidRPr="003F1C94">
              <w:rPr>
                <w:color w:val="000000"/>
                <w:sz w:val="20"/>
              </w:rPr>
              <w:t>житлового будинку № 10/3 (будівельний номер) в третьому мікрорайоні житлового масиву «</w:t>
            </w:r>
            <w:proofErr w:type="spellStart"/>
            <w:r w:rsidRPr="003F1C94">
              <w:rPr>
                <w:color w:val="000000"/>
                <w:sz w:val="20"/>
              </w:rPr>
              <w:t>Масани</w:t>
            </w:r>
            <w:proofErr w:type="spellEnd"/>
            <w:r w:rsidRPr="003F1C94">
              <w:rPr>
                <w:color w:val="000000"/>
                <w:sz w:val="20"/>
              </w:rPr>
              <w:t>»</w:t>
            </w:r>
            <w:r w:rsidRPr="003F1C94">
              <w:rPr>
                <w:color w:val="000000"/>
              </w:rPr>
              <w:t xml:space="preserve">  </w:t>
            </w:r>
            <w:r w:rsidRPr="003F1C94">
              <w:rPr>
                <w:sz w:val="20"/>
              </w:rPr>
              <w:t xml:space="preserve">                                    </w:t>
            </w:r>
            <w:r w:rsidRPr="003F1C94">
              <w:rPr>
                <w:color w:val="000000"/>
                <w:sz w:val="20"/>
              </w:rPr>
              <w:t>від 17.08.2018                      № ЧГ 112182290965</w:t>
            </w:r>
            <w:r w:rsidRPr="003F1C94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F6D04" w:rsidRPr="003F1C9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  <w:r w:rsidRPr="003F1C94">
              <w:rPr>
                <w:sz w:val="20"/>
                <w:szCs w:val="20"/>
              </w:rPr>
              <w:t xml:space="preserve">22 973 044 </w:t>
            </w:r>
          </w:p>
          <w:p w:rsidR="007F6D0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</w:p>
          <w:p w:rsidR="007F6D04" w:rsidRPr="003F1C9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</w:p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  <w:r w:rsidRPr="003F1C94">
              <w:rPr>
                <w:color w:val="000000"/>
                <w:sz w:val="20"/>
              </w:rPr>
              <w:t xml:space="preserve">1 124 318 </w:t>
            </w:r>
          </w:p>
        </w:tc>
        <w:tc>
          <w:tcPr>
            <w:tcW w:w="1276" w:type="dxa"/>
            <w:vAlign w:val="center"/>
          </w:tcPr>
          <w:p w:rsidR="007F6D04" w:rsidRPr="003F1C94" w:rsidRDefault="007F6D04" w:rsidP="003F1C94">
            <w:pPr>
              <w:ind w:left="-97" w:right="-126"/>
              <w:jc w:val="center"/>
              <w:rPr>
                <w:sz w:val="20"/>
                <w:szCs w:val="20"/>
              </w:rPr>
            </w:pPr>
          </w:p>
          <w:p w:rsidR="007F6D04" w:rsidRDefault="007F6D04" w:rsidP="003F1C94">
            <w:pPr>
              <w:ind w:left="-97" w:right="-126"/>
              <w:jc w:val="center"/>
              <w:rPr>
                <w:bCs w:val="0"/>
                <w:sz w:val="20"/>
                <w:szCs w:val="20"/>
              </w:rPr>
            </w:pPr>
            <w:r w:rsidRPr="003F1C94">
              <w:rPr>
                <w:sz w:val="20"/>
                <w:szCs w:val="20"/>
              </w:rPr>
              <w:t xml:space="preserve">3 179,66 </w:t>
            </w:r>
            <w:r w:rsidRPr="003F1C94">
              <w:rPr>
                <w:bCs w:val="0"/>
                <w:sz w:val="20"/>
                <w:szCs w:val="20"/>
              </w:rPr>
              <w:t xml:space="preserve">(житлове) </w:t>
            </w:r>
          </w:p>
          <w:p w:rsidR="007F6D04" w:rsidRPr="003F1C94" w:rsidRDefault="007F6D04" w:rsidP="003F1C94">
            <w:pPr>
              <w:ind w:left="-97" w:right="-126"/>
              <w:jc w:val="center"/>
              <w:rPr>
                <w:bCs w:val="0"/>
                <w:sz w:val="20"/>
                <w:szCs w:val="20"/>
              </w:rPr>
            </w:pPr>
          </w:p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  <w:r w:rsidRPr="003F1C94">
              <w:rPr>
                <w:color w:val="000000"/>
                <w:sz w:val="20"/>
              </w:rPr>
              <w:t xml:space="preserve">228,29 </w:t>
            </w:r>
            <w:r w:rsidRPr="003F1C94">
              <w:rPr>
                <w:bCs/>
                <w:sz w:val="20"/>
              </w:rPr>
              <w:t>(нежитлове)</w:t>
            </w:r>
          </w:p>
        </w:tc>
        <w:tc>
          <w:tcPr>
            <w:tcW w:w="1134" w:type="dxa"/>
            <w:vAlign w:val="center"/>
          </w:tcPr>
          <w:p w:rsidR="007F6D04" w:rsidRPr="003F1C9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</w:p>
          <w:p w:rsidR="007F6D04" w:rsidRPr="003F1C9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  <w:r w:rsidRPr="003F1C94">
              <w:rPr>
                <w:sz w:val="20"/>
                <w:szCs w:val="20"/>
              </w:rPr>
              <w:t xml:space="preserve">7 225 </w:t>
            </w:r>
          </w:p>
          <w:p w:rsidR="007F6D0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</w:p>
          <w:p w:rsidR="007F6D04" w:rsidRPr="003F1C9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</w:p>
          <w:p w:rsidR="007F6D04" w:rsidRPr="003F1C9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  <w:r w:rsidRPr="003F1C94">
              <w:rPr>
                <w:sz w:val="20"/>
                <w:szCs w:val="20"/>
              </w:rPr>
              <w:t xml:space="preserve">4 925 </w:t>
            </w:r>
          </w:p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7F6D04" w:rsidRPr="003F1C9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</w:p>
          <w:p w:rsidR="007F6D04" w:rsidRPr="003F1C9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  <w:r w:rsidRPr="003F1C94">
              <w:rPr>
                <w:bCs w:val="0"/>
                <w:sz w:val="20"/>
                <w:szCs w:val="20"/>
              </w:rPr>
              <w:t>4</w:t>
            </w:r>
          </w:p>
          <w:p w:rsidR="007F6D0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</w:p>
          <w:p w:rsidR="007F6D04" w:rsidRPr="003F1C9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</w:p>
          <w:p w:rsidR="007F6D04" w:rsidRPr="003F1C9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  <w:r w:rsidRPr="003F1C94">
              <w:rPr>
                <w:bCs w:val="0"/>
                <w:sz w:val="20"/>
                <w:szCs w:val="20"/>
              </w:rPr>
              <w:t>10</w:t>
            </w:r>
          </w:p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7F6D04" w:rsidRPr="003F1C9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  <w:r w:rsidRPr="003F1C94">
              <w:rPr>
                <w:sz w:val="20"/>
                <w:szCs w:val="20"/>
              </w:rPr>
              <w:t xml:space="preserve">918 922 </w:t>
            </w:r>
          </w:p>
          <w:p w:rsidR="007F6D0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</w:p>
          <w:p w:rsidR="007F6D04" w:rsidRPr="003F1C9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</w:p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  <w:r w:rsidRPr="003F1C94">
              <w:rPr>
                <w:color w:val="000000"/>
                <w:sz w:val="20"/>
              </w:rPr>
              <w:t xml:space="preserve">112 432 </w:t>
            </w:r>
          </w:p>
        </w:tc>
      </w:tr>
    </w:tbl>
    <w:p w:rsidR="007F6D04" w:rsidRDefault="007F6D04" w:rsidP="009A59FB">
      <w:pPr>
        <w:tabs>
          <w:tab w:val="left" w:pos="-2500"/>
        </w:tabs>
      </w:pPr>
    </w:p>
    <w:p w:rsidR="007F6D04" w:rsidRDefault="007F6D04" w:rsidP="009A59FB">
      <w:pPr>
        <w:tabs>
          <w:tab w:val="left" w:pos="-2500"/>
        </w:tabs>
      </w:pPr>
    </w:p>
    <w:p w:rsidR="007F6D04" w:rsidRDefault="007F6D04" w:rsidP="009A59FB">
      <w:pPr>
        <w:tabs>
          <w:tab w:val="left" w:pos="-2500"/>
        </w:tabs>
      </w:pPr>
      <w:r>
        <w:t>Начальник управління архітектури</w:t>
      </w:r>
    </w:p>
    <w:p w:rsidR="007F6D04" w:rsidRPr="009A59FB" w:rsidRDefault="007F6D04" w:rsidP="00DC3DBD">
      <w:pPr>
        <w:tabs>
          <w:tab w:val="left" w:pos="-2500"/>
        </w:tabs>
      </w:pPr>
      <w:r>
        <w:t xml:space="preserve">та містобудування міської ради                                                      С. КАЛЮЖНИЙ   </w:t>
      </w:r>
    </w:p>
    <w:sectPr w:rsidR="007F6D04" w:rsidRPr="009A59FB" w:rsidSect="0078537F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D04" w:rsidRDefault="007F6D04" w:rsidP="00915976">
      <w:r>
        <w:separator/>
      </w:r>
    </w:p>
  </w:endnote>
  <w:endnote w:type="continuationSeparator" w:id="0">
    <w:p w:rsidR="007F6D04" w:rsidRDefault="007F6D04" w:rsidP="00915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D04" w:rsidRDefault="007F6D04" w:rsidP="00915976">
      <w:r>
        <w:separator/>
      </w:r>
    </w:p>
  </w:footnote>
  <w:footnote w:type="continuationSeparator" w:id="0">
    <w:p w:rsidR="007F6D04" w:rsidRDefault="007F6D04" w:rsidP="00915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04" w:rsidRDefault="00116C14" w:rsidP="008373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6D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6D04" w:rsidRDefault="007F6D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04" w:rsidRDefault="007F6D04">
    <w:pPr>
      <w:pStyle w:val="a3"/>
      <w:jc w:val="center"/>
    </w:pPr>
  </w:p>
  <w:p w:rsidR="007F6D04" w:rsidRDefault="007F6D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D96"/>
    <w:rsid w:val="00055A4C"/>
    <w:rsid w:val="00072BEB"/>
    <w:rsid w:val="00116C14"/>
    <w:rsid w:val="00137017"/>
    <w:rsid w:val="00147450"/>
    <w:rsid w:val="0015153F"/>
    <w:rsid w:val="001909FF"/>
    <w:rsid w:val="00212654"/>
    <w:rsid w:val="002336D3"/>
    <w:rsid w:val="002B5796"/>
    <w:rsid w:val="00311BBE"/>
    <w:rsid w:val="00342D77"/>
    <w:rsid w:val="003A38EA"/>
    <w:rsid w:val="003F1C94"/>
    <w:rsid w:val="004058D0"/>
    <w:rsid w:val="004139AF"/>
    <w:rsid w:val="004F459E"/>
    <w:rsid w:val="005751A9"/>
    <w:rsid w:val="00577455"/>
    <w:rsid w:val="00582980"/>
    <w:rsid w:val="005B1E7A"/>
    <w:rsid w:val="00627171"/>
    <w:rsid w:val="00636EBB"/>
    <w:rsid w:val="00642A51"/>
    <w:rsid w:val="006645C6"/>
    <w:rsid w:val="00710EDC"/>
    <w:rsid w:val="0078537F"/>
    <w:rsid w:val="00797C2E"/>
    <w:rsid w:val="007E5D5E"/>
    <w:rsid w:val="007F6D04"/>
    <w:rsid w:val="0082544C"/>
    <w:rsid w:val="008373B5"/>
    <w:rsid w:val="0089039E"/>
    <w:rsid w:val="00915976"/>
    <w:rsid w:val="00944BF9"/>
    <w:rsid w:val="00963C95"/>
    <w:rsid w:val="009848C5"/>
    <w:rsid w:val="009A59FB"/>
    <w:rsid w:val="009A6ECB"/>
    <w:rsid w:val="00A26308"/>
    <w:rsid w:val="00A607B9"/>
    <w:rsid w:val="00AA21EB"/>
    <w:rsid w:val="00AD5411"/>
    <w:rsid w:val="00BF48AC"/>
    <w:rsid w:val="00C06FEB"/>
    <w:rsid w:val="00C104A1"/>
    <w:rsid w:val="00C16B5A"/>
    <w:rsid w:val="00C55355"/>
    <w:rsid w:val="00C7532E"/>
    <w:rsid w:val="00CE0F40"/>
    <w:rsid w:val="00D074AE"/>
    <w:rsid w:val="00D2714A"/>
    <w:rsid w:val="00D97D45"/>
    <w:rsid w:val="00DC3DBD"/>
    <w:rsid w:val="00DD0D96"/>
    <w:rsid w:val="00DF19A4"/>
    <w:rsid w:val="00E359DB"/>
    <w:rsid w:val="00E63586"/>
    <w:rsid w:val="00E9473C"/>
    <w:rsid w:val="00EC7DE3"/>
    <w:rsid w:val="00F32DB3"/>
    <w:rsid w:val="00F71B5D"/>
    <w:rsid w:val="00F77D3F"/>
    <w:rsid w:val="00F84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96"/>
    <w:rPr>
      <w:rFonts w:ascii="Times New Roman" w:eastAsia="Times New Roman" w:hAnsi="Times New Roman"/>
      <w:bCs/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DD0D96"/>
    <w:rPr>
      <w:rFonts w:cs="Times New Roman"/>
    </w:rPr>
  </w:style>
  <w:style w:type="paragraph" w:styleId="a3">
    <w:name w:val="header"/>
    <w:basedOn w:val="a"/>
    <w:link w:val="a4"/>
    <w:uiPriority w:val="99"/>
    <w:rsid w:val="00DD0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D0D96"/>
    <w:rPr>
      <w:rFonts w:ascii="Times New Roman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basedOn w:val="a0"/>
    <w:uiPriority w:val="99"/>
    <w:rsid w:val="00DD0D96"/>
    <w:rPr>
      <w:rFonts w:cs="Times New Roman"/>
    </w:rPr>
  </w:style>
  <w:style w:type="paragraph" w:styleId="a6">
    <w:name w:val="Block Text"/>
    <w:basedOn w:val="a"/>
    <w:uiPriority w:val="99"/>
    <w:rsid w:val="00DD0D96"/>
    <w:pPr>
      <w:ind w:left="-1276" w:right="-286"/>
      <w:jc w:val="both"/>
    </w:pPr>
    <w:rPr>
      <w:bCs w:val="0"/>
      <w:color w:val="auto"/>
      <w:szCs w:val="20"/>
    </w:rPr>
  </w:style>
  <w:style w:type="character" w:styleId="a7">
    <w:name w:val="Strong"/>
    <w:basedOn w:val="a0"/>
    <w:uiPriority w:val="99"/>
    <w:qFormat/>
    <w:rsid w:val="00DD0D96"/>
    <w:rPr>
      <w:rFonts w:cs="Times New Roman"/>
      <w:b/>
      <w:bCs/>
    </w:rPr>
  </w:style>
  <w:style w:type="paragraph" w:styleId="a8">
    <w:name w:val="Normal (Web)"/>
    <w:basedOn w:val="a"/>
    <w:link w:val="a9"/>
    <w:uiPriority w:val="99"/>
    <w:rsid w:val="00DD0D9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9">
    <w:name w:val="Обычный (веб) Знак"/>
    <w:link w:val="a8"/>
    <w:uiPriority w:val="99"/>
    <w:locked/>
    <w:rsid w:val="00DD0D96"/>
    <w:rPr>
      <w:rFonts w:ascii="Times New Roman" w:hAnsi="Times New Roman"/>
      <w:color w:val="000000"/>
      <w:sz w:val="24"/>
      <w:lang w:val="uk-UA" w:eastAsia="uk-UA"/>
    </w:rPr>
  </w:style>
  <w:style w:type="paragraph" w:customStyle="1" w:styleId="aa">
    <w:name w:val="Основной текст с отступом Знак Знак"/>
    <w:aliases w:val="Основной текст с отступом Знак Знак Знак Знак Знак Знак Знак Знак Знак,Основной текст с отступом Знак Знак Знак Знак Знак Знак,Знак Знак"/>
    <w:basedOn w:val="a"/>
    <w:uiPriority w:val="99"/>
    <w:rsid w:val="00BF48AC"/>
    <w:rPr>
      <w:rFonts w:ascii="Peterburg" w:hAnsi="Peterburg" w:cs="Peterburg"/>
      <w:bCs w:val="0"/>
      <w:color w:val="auto"/>
      <w:sz w:val="20"/>
      <w:szCs w:val="20"/>
      <w:lang w:val="en-US" w:eastAsia="en-US"/>
    </w:rPr>
  </w:style>
  <w:style w:type="table" w:styleId="ab">
    <w:name w:val="Table Grid"/>
    <w:basedOn w:val="a1"/>
    <w:uiPriority w:val="99"/>
    <w:rsid w:val="009848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uiPriority w:val="99"/>
    <w:rsid w:val="00797C2E"/>
    <w:pPr>
      <w:spacing w:before="100" w:beforeAutospacing="1" w:after="100" w:afterAutospacing="1"/>
    </w:pPr>
    <w:rPr>
      <w:bCs w:val="0"/>
      <w:color w:val="auto"/>
      <w:sz w:val="24"/>
      <w:szCs w:val="24"/>
      <w:lang w:val="ru-RU"/>
    </w:rPr>
  </w:style>
  <w:style w:type="character" w:styleId="ac">
    <w:name w:val="Hyperlink"/>
    <w:basedOn w:val="a0"/>
    <w:uiPriority w:val="99"/>
    <w:semiHidden/>
    <w:rsid w:val="00797C2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6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1754</Words>
  <Characters>10000</Characters>
  <Application>Microsoft Office Word</Application>
  <DocSecurity>4</DocSecurity>
  <Lines>83</Lines>
  <Paragraphs>23</Paragraphs>
  <ScaleCrop>false</ScaleCrop>
  <Company>Microsoft</Company>
  <LinksUpToDate>false</LinksUpToDate>
  <CharactersWithSpaces>11731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Zverdvd.org</dc:creator>
  <cp:lastModifiedBy>Zverdvd.org</cp:lastModifiedBy>
  <cp:revision>2</cp:revision>
  <cp:lastPrinted>2019-11-28T10:22:00Z</cp:lastPrinted>
  <dcterms:created xsi:type="dcterms:W3CDTF">2019-11-28T10:23:00Z</dcterms:created>
  <dcterms:modified xsi:type="dcterms:W3CDTF">2019-11-28T10:23:00Z</dcterms:modified>
</cp:coreProperties>
</file>