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7" w:rsidRPr="000D5382" w:rsidRDefault="00581D89" w:rsidP="00BC2DB7">
      <w:pPr>
        <w:jc w:val="center"/>
      </w:pPr>
      <w:r>
        <w:rPr>
          <w:szCs w:val="28"/>
        </w:rPr>
        <w:t>Пояснювальна записка</w:t>
      </w:r>
      <w:r w:rsidR="003E4A54">
        <w:rPr>
          <w:szCs w:val="28"/>
        </w:rPr>
        <w:br/>
        <w:t xml:space="preserve">до </w:t>
      </w:r>
      <w:r w:rsidR="006406D1">
        <w:rPr>
          <w:szCs w:val="28"/>
          <w:lang w:val="ru-RU"/>
        </w:rPr>
        <w:t xml:space="preserve">проекту </w:t>
      </w:r>
      <w:r w:rsidR="003E4A54">
        <w:rPr>
          <w:szCs w:val="28"/>
        </w:rPr>
        <w:t xml:space="preserve">рішення </w:t>
      </w:r>
      <w:r w:rsidR="0070019F">
        <w:rPr>
          <w:szCs w:val="28"/>
        </w:rPr>
        <w:t xml:space="preserve">Чернігівської міської ради </w:t>
      </w:r>
      <w:r w:rsidR="0070019F">
        <w:rPr>
          <w:szCs w:val="28"/>
        </w:rPr>
        <w:br/>
      </w:r>
      <w:r w:rsidR="000E5F43">
        <w:rPr>
          <w:szCs w:val="28"/>
        </w:rPr>
        <w:t>«</w:t>
      </w:r>
      <w:r w:rsidR="00BC2DB7" w:rsidRPr="000D5382">
        <w:rPr>
          <w:szCs w:val="28"/>
        </w:rPr>
        <w:t xml:space="preserve">Про </w:t>
      </w:r>
      <w:r w:rsidR="0014194B">
        <w:rPr>
          <w:szCs w:val="28"/>
        </w:rPr>
        <w:t>погодження</w:t>
      </w:r>
      <w:r w:rsidR="00BC2DB7" w:rsidRPr="000D5382">
        <w:rPr>
          <w:szCs w:val="28"/>
        </w:rPr>
        <w:t xml:space="preserve"> змін до рішення</w:t>
      </w:r>
      <w:r w:rsidR="00BC2DB7" w:rsidRPr="00BC2DB7">
        <w:rPr>
          <w:szCs w:val="28"/>
          <w:lang w:val="ru-RU"/>
        </w:rPr>
        <w:t xml:space="preserve"> </w:t>
      </w:r>
      <w:r w:rsidR="00BC2DB7" w:rsidRPr="000D5382">
        <w:rPr>
          <w:szCs w:val="28"/>
        </w:rPr>
        <w:t xml:space="preserve">міської ради </w:t>
      </w:r>
      <w:r w:rsidR="00BC2DB7" w:rsidRPr="000D5382">
        <w:t>від  31 березня 2016 року</w:t>
      </w:r>
    </w:p>
    <w:p w:rsidR="00BC2DB7" w:rsidRPr="000D5382" w:rsidRDefault="00BC2DB7" w:rsidP="00BC2DB7">
      <w:pPr>
        <w:jc w:val="center"/>
      </w:pPr>
      <w:r w:rsidRPr="000D5382">
        <w:t>№ 6/</w:t>
      </w:r>
      <w:r w:rsidRPr="000D5382">
        <w:rPr>
          <w:lang w:val="en-US"/>
        </w:rPr>
        <w:t>VII</w:t>
      </w:r>
      <w:r w:rsidR="000E5F43">
        <w:t>-16 «</w:t>
      </w:r>
      <w:r w:rsidRPr="000D5382">
        <w:t>Про Програму капітального</w:t>
      </w:r>
      <w:r w:rsidRPr="00BC2DB7">
        <w:rPr>
          <w:lang w:val="ru-RU"/>
        </w:rPr>
        <w:t xml:space="preserve"> </w:t>
      </w:r>
      <w:r w:rsidRPr="000D5382">
        <w:t>ремонту ліфтів у житлових будинках</w:t>
      </w:r>
    </w:p>
    <w:p w:rsidR="00BC2DB7" w:rsidRPr="000D5382" w:rsidRDefault="00BC2DB7" w:rsidP="00BC2DB7">
      <w:pPr>
        <w:jc w:val="center"/>
      </w:pPr>
      <w:r w:rsidRPr="000D5382">
        <w:t>мі</w:t>
      </w:r>
      <w:r w:rsidR="000E5F43">
        <w:t>ста Чернігова на 2016-2020 роки»</w:t>
      </w:r>
      <w:r w:rsidR="006D6276">
        <w:t xml:space="preserve"> зі змінами</w:t>
      </w:r>
    </w:p>
    <w:p w:rsidR="0070019F" w:rsidRDefault="0070019F" w:rsidP="003E4A54">
      <w:pPr>
        <w:jc w:val="center"/>
        <w:rPr>
          <w:szCs w:val="28"/>
        </w:rPr>
      </w:pPr>
    </w:p>
    <w:p w:rsidR="00581D89" w:rsidRDefault="00581D89" w:rsidP="00581D89">
      <w:pPr>
        <w:ind w:firstLine="851"/>
        <w:jc w:val="center"/>
        <w:rPr>
          <w:szCs w:val="28"/>
        </w:rPr>
      </w:pPr>
    </w:p>
    <w:p w:rsidR="006D6276" w:rsidRDefault="006D6276" w:rsidP="006D6276">
      <w:pPr>
        <w:ind w:firstLine="708"/>
        <w:jc w:val="both"/>
      </w:pPr>
      <w:r>
        <w:rPr>
          <w:color w:val="000000"/>
          <w:szCs w:val="28"/>
        </w:rPr>
        <w:t xml:space="preserve">Рішенням міської ради </w:t>
      </w:r>
      <w:r>
        <w:t xml:space="preserve">від 31 березня 2016 року № 6/VII-16                 </w:t>
      </w:r>
      <w:r w:rsidR="000E5F43">
        <w:t>«</w:t>
      </w:r>
      <w:r>
        <w:t>Про Програму капітального ремонту ліфтів у житлових будинках міста Чернігова на 2016 – 2020 роки</w:t>
      </w:r>
      <w:r w:rsidR="000E5F43">
        <w:rPr>
          <w:szCs w:val="28"/>
        </w:rPr>
        <w:t>»</w:t>
      </w:r>
      <w:r>
        <w:rPr>
          <w:szCs w:val="28"/>
        </w:rPr>
        <w:t xml:space="preserve"> </w:t>
      </w:r>
      <w:r>
        <w:t xml:space="preserve">комунальним підприємствам </w:t>
      </w:r>
      <w:r>
        <w:rPr>
          <w:color w:val="000000"/>
          <w:szCs w:val="28"/>
        </w:rPr>
        <w:t xml:space="preserve">Чернігівської міської ради: </w:t>
      </w:r>
      <w:r w:rsidR="000E5F43">
        <w:rPr>
          <w:color w:val="000000"/>
          <w:szCs w:val="28"/>
        </w:rPr>
        <w:t>«</w:t>
      </w:r>
      <w:proofErr w:type="spellStart"/>
      <w:r w:rsidR="000E5F43">
        <w:rPr>
          <w:color w:val="000000"/>
          <w:szCs w:val="28"/>
        </w:rPr>
        <w:t>Новозаводське</w:t>
      </w:r>
      <w:proofErr w:type="spellEnd"/>
      <w:r w:rsidR="000E5F4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</w:t>
      </w:r>
      <w:r w:rsidR="000E5F43">
        <w:rPr>
          <w:color w:val="000000"/>
          <w:szCs w:val="28"/>
        </w:rPr>
        <w:t>«</w:t>
      </w:r>
      <w:r>
        <w:rPr>
          <w:color w:val="000000"/>
          <w:szCs w:val="28"/>
        </w:rPr>
        <w:t>Деснянське</w:t>
      </w:r>
      <w:r w:rsidR="000E5F4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</w:t>
      </w:r>
      <w:r w:rsidR="000E5F43">
        <w:rPr>
          <w:color w:val="000000"/>
          <w:szCs w:val="28"/>
        </w:rPr>
        <w:t>«</w:t>
      </w:r>
      <w:r>
        <w:rPr>
          <w:color w:val="000000"/>
          <w:szCs w:val="28"/>
        </w:rPr>
        <w:t>ЖЕК-10</w:t>
      </w:r>
      <w:r w:rsidR="000E5F4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</w:t>
      </w:r>
      <w:r w:rsidR="000E5F43">
        <w:rPr>
          <w:color w:val="000000"/>
          <w:szCs w:val="28"/>
        </w:rPr>
        <w:t>«</w:t>
      </w:r>
      <w:r>
        <w:rPr>
          <w:color w:val="000000"/>
          <w:szCs w:val="28"/>
        </w:rPr>
        <w:t>ЖЕК-13</w:t>
      </w:r>
      <w:r w:rsidR="000E5F4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 на </w:t>
      </w:r>
      <w:r w:rsidR="000E5F43">
        <w:t xml:space="preserve">           </w:t>
      </w:r>
      <w:r>
        <w:t>2016 рік були виділені кошти у розмірі 1</w:t>
      </w:r>
      <w:r w:rsidR="0014194B">
        <w:t>1</w:t>
      </w:r>
      <w:r>
        <w:t> </w:t>
      </w:r>
      <w:r w:rsidR="0014194B">
        <w:t>270</w:t>
      </w:r>
      <w:r>
        <w:t>,</w:t>
      </w:r>
      <w:r w:rsidR="0014194B">
        <w:t>0</w:t>
      </w:r>
      <w:r>
        <w:t xml:space="preserve"> тис. грн.</w:t>
      </w:r>
    </w:p>
    <w:p w:rsidR="0014194B" w:rsidRDefault="006D6276" w:rsidP="006D6276">
      <w:pPr>
        <w:shd w:val="clear" w:color="auto" w:fill="FFFFFF"/>
        <w:spacing w:line="317" w:lineRule="exact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 xml:space="preserve">Під час виготовлення  проектно-кошторисної документації, згідно отриманого експертного звіту, вартість робіт на капітальний ремонт ліфтів була змінена. </w:t>
      </w:r>
      <w:r w:rsidR="0014194B">
        <w:rPr>
          <w:spacing w:val="-10"/>
          <w:szCs w:val="28"/>
        </w:rPr>
        <w:t>В результаті чого комунальними підприємствами був змінений список житлових будинків в яких планується провести капітальний ремонт ліфтів</w:t>
      </w:r>
      <w:r w:rsidR="000217CB">
        <w:rPr>
          <w:spacing w:val="-10"/>
          <w:szCs w:val="28"/>
        </w:rPr>
        <w:t>, а саме:</w:t>
      </w:r>
    </w:p>
    <w:p w:rsidR="006D6276" w:rsidRDefault="000217CB" w:rsidP="000217CB">
      <w:pPr>
        <w:pStyle w:val="a6"/>
        <w:numPr>
          <w:ilvl w:val="0"/>
          <w:numId w:val="2"/>
        </w:numPr>
        <w:shd w:val="clear" w:color="auto" w:fill="FFFFFF"/>
        <w:spacing w:line="317" w:lineRule="exact"/>
        <w:jc w:val="both"/>
        <w:rPr>
          <w:spacing w:val="-10"/>
          <w:szCs w:val="28"/>
        </w:rPr>
      </w:pPr>
      <w:r w:rsidRPr="000217CB">
        <w:rPr>
          <w:spacing w:val="-10"/>
          <w:szCs w:val="28"/>
        </w:rPr>
        <w:t>д</w:t>
      </w:r>
      <w:r w:rsidR="0014194B" w:rsidRPr="000217CB">
        <w:rPr>
          <w:spacing w:val="-10"/>
          <w:szCs w:val="28"/>
        </w:rPr>
        <w:t xml:space="preserve">одатково буде виконаний капітальний ремонт ліфтів </w:t>
      </w:r>
      <w:r>
        <w:rPr>
          <w:spacing w:val="-10"/>
          <w:szCs w:val="28"/>
        </w:rPr>
        <w:t xml:space="preserve">в житлових будинках які обслуговуються  </w:t>
      </w:r>
      <w:proofErr w:type="spellStart"/>
      <w:r w:rsidR="0014194B" w:rsidRPr="000217CB">
        <w:rPr>
          <w:spacing w:val="-10"/>
          <w:szCs w:val="28"/>
        </w:rPr>
        <w:t>КП</w:t>
      </w:r>
      <w:proofErr w:type="spellEnd"/>
      <w:r w:rsidR="0014194B" w:rsidRPr="000217CB">
        <w:rPr>
          <w:spacing w:val="-10"/>
          <w:szCs w:val="28"/>
        </w:rPr>
        <w:t xml:space="preserve"> «Деснянське»</w:t>
      </w:r>
      <w:r>
        <w:rPr>
          <w:spacing w:val="-10"/>
          <w:szCs w:val="28"/>
        </w:rPr>
        <w:t xml:space="preserve">, </w:t>
      </w:r>
      <w:r w:rsidR="0014194B" w:rsidRPr="000217CB">
        <w:rPr>
          <w:spacing w:val="-10"/>
          <w:szCs w:val="28"/>
        </w:rPr>
        <w:t xml:space="preserve"> за адресою: 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вул. Освіти, 86,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proofErr w:type="spellStart"/>
      <w:r>
        <w:rPr>
          <w:spacing w:val="-10"/>
          <w:szCs w:val="28"/>
        </w:rPr>
        <w:t>пр-т</w:t>
      </w:r>
      <w:proofErr w:type="spellEnd"/>
      <w:r>
        <w:rPr>
          <w:spacing w:val="-10"/>
          <w:szCs w:val="28"/>
        </w:rPr>
        <w:t xml:space="preserve"> Перемоги, 107 п. 1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на суму: 368 154,20 грн.</w:t>
      </w:r>
    </w:p>
    <w:p w:rsidR="000217CB" w:rsidRDefault="000217CB" w:rsidP="000217CB">
      <w:pPr>
        <w:pStyle w:val="a6"/>
        <w:numPr>
          <w:ilvl w:val="0"/>
          <w:numId w:val="2"/>
        </w:numPr>
        <w:shd w:val="clear" w:color="auto" w:fill="FFFFFF"/>
        <w:spacing w:line="317" w:lineRule="exact"/>
        <w:jc w:val="both"/>
        <w:rPr>
          <w:spacing w:val="-10"/>
          <w:szCs w:val="28"/>
        </w:rPr>
      </w:pPr>
      <w:r w:rsidRPr="000217CB">
        <w:rPr>
          <w:spacing w:val="-10"/>
          <w:szCs w:val="28"/>
        </w:rPr>
        <w:t xml:space="preserve">додатково буде виконаний капітальний ремонт ліфтів </w:t>
      </w:r>
      <w:r>
        <w:rPr>
          <w:spacing w:val="-10"/>
          <w:szCs w:val="28"/>
        </w:rPr>
        <w:t xml:space="preserve">в житлових будинках які обслуговуються  </w:t>
      </w:r>
      <w:proofErr w:type="spellStart"/>
      <w:r w:rsidRPr="000217CB">
        <w:rPr>
          <w:spacing w:val="-10"/>
          <w:szCs w:val="28"/>
        </w:rPr>
        <w:t>КП</w:t>
      </w:r>
      <w:proofErr w:type="spellEnd"/>
      <w:r w:rsidRPr="000217CB">
        <w:rPr>
          <w:spacing w:val="-10"/>
          <w:szCs w:val="28"/>
        </w:rPr>
        <w:t xml:space="preserve"> «</w:t>
      </w:r>
      <w:proofErr w:type="spellStart"/>
      <w:r>
        <w:rPr>
          <w:spacing w:val="-10"/>
          <w:szCs w:val="28"/>
        </w:rPr>
        <w:t>Новозаводське</w:t>
      </w:r>
      <w:proofErr w:type="spellEnd"/>
      <w:r w:rsidRPr="000217CB">
        <w:rPr>
          <w:spacing w:val="-10"/>
          <w:szCs w:val="28"/>
        </w:rPr>
        <w:t>»</w:t>
      </w:r>
      <w:r>
        <w:rPr>
          <w:spacing w:val="-10"/>
          <w:szCs w:val="28"/>
        </w:rPr>
        <w:t xml:space="preserve">, </w:t>
      </w:r>
      <w:r w:rsidRPr="000217CB">
        <w:rPr>
          <w:spacing w:val="-10"/>
          <w:szCs w:val="28"/>
        </w:rPr>
        <w:t xml:space="preserve"> за адресою: 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вул. І. Мазепи, 32, п. 1,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вул. І. Мазепи, 32, п. 2,</w:t>
      </w: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на суму: 213 603,28 грн.</w:t>
      </w:r>
    </w:p>
    <w:p w:rsidR="00D07D73" w:rsidRDefault="00D07D73" w:rsidP="00D07D73">
      <w:pPr>
        <w:pStyle w:val="a6"/>
        <w:numPr>
          <w:ilvl w:val="0"/>
          <w:numId w:val="2"/>
        </w:numPr>
        <w:shd w:val="clear" w:color="auto" w:fill="FFFFFF"/>
        <w:spacing w:line="317" w:lineRule="exact"/>
        <w:jc w:val="both"/>
        <w:rPr>
          <w:spacing w:val="-10"/>
          <w:szCs w:val="28"/>
        </w:rPr>
      </w:pPr>
      <w:r w:rsidRPr="000217CB">
        <w:rPr>
          <w:spacing w:val="-10"/>
          <w:szCs w:val="28"/>
        </w:rPr>
        <w:t xml:space="preserve">додатково буде виконаний капітальний ремонт ліфтів </w:t>
      </w:r>
      <w:r>
        <w:rPr>
          <w:spacing w:val="-10"/>
          <w:szCs w:val="28"/>
        </w:rPr>
        <w:t xml:space="preserve">в житлових будинках які обслуговуються  </w:t>
      </w:r>
      <w:proofErr w:type="spellStart"/>
      <w:r w:rsidRPr="000217CB">
        <w:rPr>
          <w:spacing w:val="-10"/>
          <w:szCs w:val="28"/>
        </w:rPr>
        <w:t>КП</w:t>
      </w:r>
      <w:proofErr w:type="spellEnd"/>
      <w:r w:rsidRPr="000217CB">
        <w:rPr>
          <w:spacing w:val="-10"/>
          <w:szCs w:val="28"/>
        </w:rPr>
        <w:t xml:space="preserve"> «</w:t>
      </w:r>
      <w:r>
        <w:rPr>
          <w:spacing w:val="-10"/>
          <w:szCs w:val="28"/>
        </w:rPr>
        <w:t>ЖЕК-10</w:t>
      </w:r>
      <w:r w:rsidRPr="000217CB">
        <w:rPr>
          <w:spacing w:val="-10"/>
          <w:szCs w:val="28"/>
        </w:rPr>
        <w:t>»</w:t>
      </w:r>
      <w:r>
        <w:rPr>
          <w:spacing w:val="-10"/>
          <w:szCs w:val="28"/>
        </w:rPr>
        <w:t xml:space="preserve">, </w:t>
      </w:r>
      <w:r w:rsidRPr="000217CB">
        <w:rPr>
          <w:spacing w:val="-10"/>
          <w:szCs w:val="28"/>
        </w:rPr>
        <w:t xml:space="preserve"> за адресою: </w:t>
      </w: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proofErr w:type="spellStart"/>
      <w:r w:rsidRPr="00D07D73">
        <w:rPr>
          <w:spacing w:val="-10"/>
          <w:szCs w:val="28"/>
        </w:rPr>
        <w:t>вул.Шевченка</w:t>
      </w:r>
      <w:proofErr w:type="spellEnd"/>
      <w:r w:rsidRPr="00D07D73">
        <w:rPr>
          <w:spacing w:val="-10"/>
          <w:szCs w:val="28"/>
        </w:rPr>
        <w:t>, 248а, п</w:t>
      </w:r>
      <w:r>
        <w:rPr>
          <w:spacing w:val="-10"/>
          <w:szCs w:val="28"/>
        </w:rPr>
        <w:t xml:space="preserve"> </w:t>
      </w:r>
      <w:r w:rsidRPr="00D07D73">
        <w:rPr>
          <w:spacing w:val="-10"/>
          <w:szCs w:val="28"/>
        </w:rPr>
        <w:t>1</w:t>
      </w:r>
      <w:r>
        <w:rPr>
          <w:spacing w:val="-10"/>
          <w:szCs w:val="28"/>
        </w:rPr>
        <w:t>,</w:t>
      </w: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proofErr w:type="spellStart"/>
      <w:r>
        <w:rPr>
          <w:spacing w:val="-10"/>
          <w:szCs w:val="28"/>
        </w:rPr>
        <w:t>вул.Шевченка</w:t>
      </w:r>
      <w:proofErr w:type="spellEnd"/>
      <w:r>
        <w:rPr>
          <w:spacing w:val="-10"/>
          <w:szCs w:val="28"/>
        </w:rPr>
        <w:t>, 248а, п 2,</w:t>
      </w: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 w:rsidRPr="00D07D73">
        <w:rPr>
          <w:spacing w:val="-10"/>
          <w:szCs w:val="28"/>
        </w:rPr>
        <w:t xml:space="preserve">вул. </w:t>
      </w:r>
      <w:proofErr w:type="spellStart"/>
      <w:r w:rsidRPr="00D07D73">
        <w:rPr>
          <w:spacing w:val="-10"/>
          <w:szCs w:val="28"/>
        </w:rPr>
        <w:t>Всіхсвятська</w:t>
      </w:r>
      <w:proofErr w:type="spellEnd"/>
      <w:r w:rsidRPr="00D07D73">
        <w:rPr>
          <w:spacing w:val="-10"/>
          <w:szCs w:val="28"/>
        </w:rPr>
        <w:t>, 6 п 3</w:t>
      </w: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  <w:r>
        <w:rPr>
          <w:spacing w:val="-10"/>
          <w:szCs w:val="28"/>
        </w:rPr>
        <w:t>на суму: 453 693,55  грн.</w:t>
      </w: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</w:p>
    <w:p w:rsidR="00D07D73" w:rsidRDefault="00D07D73" w:rsidP="00D07D73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</w:p>
    <w:p w:rsidR="000217CB" w:rsidRDefault="000217CB" w:rsidP="000217CB">
      <w:pPr>
        <w:pStyle w:val="a6"/>
        <w:shd w:val="clear" w:color="auto" w:fill="FFFFFF"/>
        <w:spacing w:line="317" w:lineRule="exact"/>
        <w:ind w:left="1211"/>
        <w:jc w:val="both"/>
        <w:rPr>
          <w:spacing w:val="-10"/>
          <w:szCs w:val="28"/>
        </w:rPr>
      </w:pPr>
    </w:p>
    <w:p w:rsidR="0070019F" w:rsidRDefault="000217CB" w:rsidP="00D07D73">
      <w:pPr>
        <w:pStyle w:val="a6"/>
        <w:shd w:val="clear" w:color="auto" w:fill="FFFFFF"/>
        <w:spacing w:line="317" w:lineRule="exact"/>
        <w:ind w:left="1211"/>
        <w:jc w:val="both"/>
        <w:rPr>
          <w:szCs w:val="28"/>
        </w:rPr>
      </w:pPr>
      <w:r>
        <w:rPr>
          <w:spacing w:val="-10"/>
          <w:szCs w:val="28"/>
        </w:rPr>
        <w:t xml:space="preserve"> </w:t>
      </w:r>
      <w:bookmarkStart w:id="0" w:name="_GoBack"/>
      <w:bookmarkEnd w:id="0"/>
    </w:p>
    <w:p w:rsidR="00436B68" w:rsidRDefault="00436B68" w:rsidP="00FA2BD7">
      <w:pPr>
        <w:ind w:firstLine="851"/>
        <w:jc w:val="both"/>
        <w:rPr>
          <w:szCs w:val="28"/>
        </w:rPr>
      </w:pPr>
    </w:p>
    <w:p w:rsidR="00EC16FE" w:rsidRDefault="00F9738D" w:rsidP="00EC16FE">
      <w:pPr>
        <w:ind w:right="42"/>
        <w:jc w:val="both"/>
        <w:rPr>
          <w:szCs w:val="28"/>
        </w:rPr>
      </w:pPr>
      <w:r>
        <w:rPr>
          <w:szCs w:val="28"/>
        </w:rPr>
        <w:t>Н</w:t>
      </w:r>
      <w:r w:rsidR="00EC16FE" w:rsidRPr="00A278B0">
        <w:rPr>
          <w:szCs w:val="28"/>
        </w:rPr>
        <w:t>ачальник управління</w:t>
      </w:r>
    </w:p>
    <w:p w:rsidR="00EC16FE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житлово-комунального</w:t>
      </w:r>
      <w:r w:rsidRPr="00A278B0">
        <w:rPr>
          <w:szCs w:val="28"/>
        </w:rPr>
        <w:t xml:space="preserve"> </w:t>
      </w:r>
      <w:r>
        <w:rPr>
          <w:szCs w:val="28"/>
        </w:rPr>
        <w:t>господарства</w:t>
      </w:r>
    </w:p>
    <w:p w:rsidR="00EC16FE" w:rsidRPr="00A278B0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Чернігівської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9738D">
        <w:rPr>
          <w:szCs w:val="28"/>
        </w:rPr>
        <w:t>Я</w:t>
      </w:r>
      <w:r w:rsidRPr="00A278B0">
        <w:rPr>
          <w:szCs w:val="28"/>
        </w:rPr>
        <w:t>.</w:t>
      </w:r>
      <w:r>
        <w:rPr>
          <w:szCs w:val="28"/>
        </w:rPr>
        <w:t xml:space="preserve"> В</w:t>
      </w:r>
      <w:r w:rsidRPr="00A278B0">
        <w:rPr>
          <w:szCs w:val="28"/>
        </w:rPr>
        <w:t>.</w:t>
      </w:r>
      <w:r w:rsidRPr="001B0F50">
        <w:rPr>
          <w:szCs w:val="28"/>
        </w:rPr>
        <w:t xml:space="preserve"> </w:t>
      </w:r>
      <w:proofErr w:type="spellStart"/>
      <w:r w:rsidR="00F9738D">
        <w:rPr>
          <w:szCs w:val="28"/>
        </w:rPr>
        <w:t>Куц</w:t>
      </w:r>
      <w:proofErr w:type="spellEnd"/>
    </w:p>
    <w:p w:rsidR="00436B68" w:rsidRDefault="00436B68" w:rsidP="00FA2BD7">
      <w:pPr>
        <w:ind w:firstLine="851"/>
        <w:jc w:val="both"/>
        <w:rPr>
          <w:szCs w:val="28"/>
        </w:rPr>
      </w:pPr>
    </w:p>
    <w:sectPr w:rsidR="00436B68" w:rsidSect="00214CC6">
      <w:type w:val="continuous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227"/>
    <w:multiLevelType w:val="hybridMultilevel"/>
    <w:tmpl w:val="44A029F4"/>
    <w:lvl w:ilvl="0" w:tplc="5C74564E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7AF3"/>
    <w:rsid w:val="000217CB"/>
    <w:rsid w:val="00026FD5"/>
    <w:rsid w:val="000272E2"/>
    <w:rsid w:val="00037E4C"/>
    <w:rsid w:val="0006732C"/>
    <w:rsid w:val="00073CE3"/>
    <w:rsid w:val="000767DF"/>
    <w:rsid w:val="00081928"/>
    <w:rsid w:val="00083ED8"/>
    <w:rsid w:val="00085BD3"/>
    <w:rsid w:val="00097C3A"/>
    <w:rsid w:val="000B14E6"/>
    <w:rsid w:val="000C2C40"/>
    <w:rsid w:val="000D0F62"/>
    <w:rsid w:val="000D7313"/>
    <w:rsid w:val="000D78FE"/>
    <w:rsid w:val="000E35F9"/>
    <w:rsid w:val="000E5F43"/>
    <w:rsid w:val="000E7C3C"/>
    <w:rsid w:val="000F1B0C"/>
    <w:rsid w:val="00102B72"/>
    <w:rsid w:val="001241E6"/>
    <w:rsid w:val="0012547D"/>
    <w:rsid w:val="0013019C"/>
    <w:rsid w:val="00131743"/>
    <w:rsid w:val="00134401"/>
    <w:rsid w:val="00134A1C"/>
    <w:rsid w:val="0014194B"/>
    <w:rsid w:val="00146057"/>
    <w:rsid w:val="00153C06"/>
    <w:rsid w:val="00160EFC"/>
    <w:rsid w:val="001709BE"/>
    <w:rsid w:val="00186AD8"/>
    <w:rsid w:val="00196EB2"/>
    <w:rsid w:val="001A1299"/>
    <w:rsid w:val="001A3F3D"/>
    <w:rsid w:val="001B6B4B"/>
    <w:rsid w:val="001D0C93"/>
    <w:rsid w:val="001E0F64"/>
    <w:rsid w:val="001E1EAD"/>
    <w:rsid w:val="001F102A"/>
    <w:rsid w:val="00214CC6"/>
    <w:rsid w:val="00217AC8"/>
    <w:rsid w:val="00217C79"/>
    <w:rsid w:val="002251A9"/>
    <w:rsid w:val="00237223"/>
    <w:rsid w:val="002550C2"/>
    <w:rsid w:val="002647AE"/>
    <w:rsid w:val="00270C38"/>
    <w:rsid w:val="00272966"/>
    <w:rsid w:val="0029348C"/>
    <w:rsid w:val="002978AA"/>
    <w:rsid w:val="002C1009"/>
    <w:rsid w:val="003105DC"/>
    <w:rsid w:val="003119B3"/>
    <w:rsid w:val="00322F29"/>
    <w:rsid w:val="00324B4E"/>
    <w:rsid w:val="00344A58"/>
    <w:rsid w:val="0036698C"/>
    <w:rsid w:val="00370F95"/>
    <w:rsid w:val="00373381"/>
    <w:rsid w:val="003808EB"/>
    <w:rsid w:val="00381328"/>
    <w:rsid w:val="003830F9"/>
    <w:rsid w:val="003875E6"/>
    <w:rsid w:val="0039444E"/>
    <w:rsid w:val="003973FA"/>
    <w:rsid w:val="003A1543"/>
    <w:rsid w:val="003B7F90"/>
    <w:rsid w:val="003D0434"/>
    <w:rsid w:val="003D4502"/>
    <w:rsid w:val="003E4A54"/>
    <w:rsid w:val="003F096B"/>
    <w:rsid w:val="003F41FF"/>
    <w:rsid w:val="00400D16"/>
    <w:rsid w:val="00436B68"/>
    <w:rsid w:val="004628CF"/>
    <w:rsid w:val="00486330"/>
    <w:rsid w:val="00490D33"/>
    <w:rsid w:val="00496A9F"/>
    <w:rsid w:val="004E05D8"/>
    <w:rsid w:val="004E3901"/>
    <w:rsid w:val="004F0938"/>
    <w:rsid w:val="00526BE4"/>
    <w:rsid w:val="00540FAC"/>
    <w:rsid w:val="005769FF"/>
    <w:rsid w:val="00581D89"/>
    <w:rsid w:val="00590C04"/>
    <w:rsid w:val="005A7247"/>
    <w:rsid w:val="005B49BC"/>
    <w:rsid w:val="005C103D"/>
    <w:rsid w:val="005C7A58"/>
    <w:rsid w:val="005F4697"/>
    <w:rsid w:val="00603DAD"/>
    <w:rsid w:val="0061612E"/>
    <w:rsid w:val="00617B90"/>
    <w:rsid w:val="00620C6D"/>
    <w:rsid w:val="006406D1"/>
    <w:rsid w:val="006414B1"/>
    <w:rsid w:val="00654185"/>
    <w:rsid w:val="00655924"/>
    <w:rsid w:val="00662E0E"/>
    <w:rsid w:val="00685FDD"/>
    <w:rsid w:val="00697071"/>
    <w:rsid w:val="0069769A"/>
    <w:rsid w:val="006A043F"/>
    <w:rsid w:val="006B39BF"/>
    <w:rsid w:val="006D6276"/>
    <w:rsid w:val="006E0D40"/>
    <w:rsid w:val="0070019F"/>
    <w:rsid w:val="00703FF3"/>
    <w:rsid w:val="007168D0"/>
    <w:rsid w:val="00732BB4"/>
    <w:rsid w:val="00742CA9"/>
    <w:rsid w:val="007448A2"/>
    <w:rsid w:val="00756B43"/>
    <w:rsid w:val="00771935"/>
    <w:rsid w:val="0077218F"/>
    <w:rsid w:val="00786611"/>
    <w:rsid w:val="007943B3"/>
    <w:rsid w:val="007A520B"/>
    <w:rsid w:val="007B422C"/>
    <w:rsid w:val="007B5396"/>
    <w:rsid w:val="007E6C44"/>
    <w:rsid w:val="007E6CD5"/>
    <w:rsid w:val="007E7E6A"/>
    <w:rsid w:val="00814D0A"/>
    <w:rsid w:val="00823A87"/>
    <w:rsid w:val="008273D5"/>
    <w:rsid w:val="0082746D"/>
    <w:rsid w:val="008363FC"/>
    <w:rsid w:val="00853998"/>
    <w:rsid w:val="00853C76"/>
    <w:rsid w:val="00867915"/>
    <w:rsid w:val="00872D50"/>
    <w:rsid w:val="0087722F"/>
    <w:rsid w:val="00893ACD"/>
    <w:rsid w:val="008B21BC"/>
    <w:rsid w:val="008B3349"/>
    <w:rsid w:val="00923610"/>
    <w:rsid w:val="00975C4B"/>
    <w:rsid w:val="00997C9E"/>
    <w:rsid w:val="009A1788"/>
    <w:rsid w:val="009A2A55"/>
    <w:rsid w:val="009A2F5F"/>
    <w:rsid w:val="009C4E2F"/>
    <w:rsid w:val="009C6FD6"/>
    <w:rsid w:val="009D057D"/>
    <w:rsid w:val="009D7378"/>
    <w:rsid w:val="009D7759"/>
    <w:rsid w:val="00A0206E"/>
    <w:rsid w:val="00A02ED1"/>
    <w:rsid w:val="00A1624E"/>
    <w:rsid w:val="00A273D1"/>
    <w:rsid w:val="00A306FB"/>
    <w:rsid w:val="00A30ACA"/>
    <w:rsid w:val="00A35EFD"/>
    <w:rsid w:val="00A55D7A"/>
    <w:rsid w:val="00AB1AD0"/>
    <w:rsid w:val="00AB37C9"/>
    <w:rsid w:val="00AC38AA"/>
    <w:rsid w:val="00AD3574"/>
    <w:rsid w:val="00AE538D"/>
    <w:rsid w:val="00AF03C7"/>
    <w:rsid w:val="00AF1769"/>
    <w:rsid w:val="00B20887"/>
    <w:rsid w:val="00B23869"/>
    <w:rsid w:val="00B73A80"/>
    <w:rsid w:val="00B81DE9"/>
    <w:rsid w:val="00B85BBB"/>
    <w:rsid w:val="00BA3D45"/>
    <w:rsid w:val="00BC2DB7"/>
    <w:rsid w:val="00BE6C14"/>
    <w:rsid w:val="00BF4FFA"/>
    <w:rsid w:val="00C15566"/>
    <w:rsid w:val="00C27F08"/>
    <w:rsid w:val="00C36404"/>
    <w:rsid w:val="00C3665D"/>
    <w:rsid w:val="00C70AF5"/>
    <w:rsid w:val="00C8291D"/>
    <w:rsid w:val="00CA045F"/>
    <w:rsid w:val="00CA1546"/>
    <w:rsid w:val="00CA2113"/>
    <w:rsid w:val="00CB1BA9"/>
    <w:rsid w:val="00CE19E0"/>
    <w:rsid w:val="00CE666B"/>
    <w:rsid w:val="00CF1F91"/>
    <w:rsid w:val="00D03219"/>
    <w:rsid w:val="00D07D73"/>
    <w:rsid w:val="00D206F8"/>
    <w:rsid w:val="00D2437D"/>
    <w:rsid w:val="00D27E77"/>
    <w:rsid w:val="00D35929"/>
    <w:rsid w:val="00D36BC5"/>
    <w:rsid w:val="00DA7AF3"/>
    <w:rsid w:val="00DB2CA0"/>
    <w:rsid w:val="00DB5901"/>
    <w:rsid w:val="00DB6D2B"/>
    <w:rsid w:val="00DC4330"/>
    <w:rsid w:val="00DD3FDE"/>
    <w:rsid w:val="00E01A6B"/>
    <w:rsid w:val="00E200DE"/>
    <w:rsid w:val="00E249F1"/>
    <w:rsid w:val="00E263E6"/>
    <w:rsid w:val="00E40730"/>
    <w:rsid w:val="00E53D5F"/>
    <w:rsid w:val="00E867A6"/>
    <w:rsid w:val="00E916AB"/>
    <w:rsid w:val="00EA4E3A"/>
    <w:rsid w:val="00EB38D0"/>
    <w:rsid w:val="00EC16FE"/>
    <w:rsid w:val="00EC717A"/>
    <w:rsid w:val="00ED37A1"/>
    <w:rsid w:val="00EE4399"/>
    <w:rsid w:val="00EE7B3D"/>
    <w:rsid w:val="00EF315D"/>
    <w:rsid w:val="00F06155"/>
    <w:rsid w:val="00F2607C"/>
    <w:rsid w:val="00F43594"/>
    <w:rsid w:val="00F501A5"/>
    <w:rsid w:val="00F55AD4"/>
    <w:rsid w:val="00F63FD1"/>
    <w:rsid w:val="00F939CE"/>
    <w:rsid w:val="00F9738D"/>
    <w:rsid w:val="00FA2BD7"/>
    <w:rsid w:val="00FA543A"/>
    <w:rsid w:val="00FD6015"/>
    <w:rsid w:val="00F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A2"/>
    <w:rPr>
      <w:sz w:val="28"/>
      <w:lang w:val="uk-UA"/>
    </w:rPr>
  </w:style>
  <w:style w:type="paragraph" w:styleId="1">
    <w:name w:val="heading 1"/>
    <w:basedOn w:val="a"/>
    <w:next w:val="a"/>
    <w:qFormat/>
    <w:rsid w:val="007448A2"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48A2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</w:rPr>
  </w:style>
  <w:style w:type="paragraph" w:styleId="a6">
    <w:name w:val="List Paragraph"/>
    <w:basedOn w:val="a"/>
    <w:uiPriority w:val="34"/>
    <w:qFormat/>
    <w:rsid w:val="00021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1FD4-F794-42A5-9E58-03181E8E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WinXPProSP3</cp:lastModifiedBy>
  <cp:revision>3</cp:revision>
  <cp:lastPrinted>2016-06-14T16:23:00Z</cp:lastPrinted>
  <dcterms:created xsi:type="dcterms:W3CDTF">2016-10-12T12:56:00Z</dcterms:created>
  <dcterms:modified xsi:type="dcterms:W3CDTF">2016-10-12T12:58:00Z</dcterms:modified>
</cp:coreProperties>
</file>