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Ind w:w="-106" w:type="dxa"/>
        <w:tblLook w:val="01E0"/>
      </w:tblPr>
      <w:tblGrid>
        <w:gridCol w:w="6487"/>
        <w:gridCol w:w="3341"/>
      </w:tblGrid>
      <w:tr w:rsidR="004653E8" w:rsidRPr="00C41A13">
        <w:trPr>
          <w:trHeight w:val="983"/>
        </w:trPr>
        <w:tc>
          <w:tcPr>
            <w:tcW w:w="6487" w:type="dxa"/>
          </w:tcPr>
          <w:p w:rsidR="004653E8" w:rsidRPr="00C41A13" w:rsidRDefault="004653E8" w:rsidP="00E37A91">
            <w:pPr>
              <w:tabs>
                <w:tab w:val="left" w:pos="709"/>
                <w:tab w:val="left" w:pos="900"/>
                <w:tab w:val="left" w:pos="1800"/>
              </w:tabs>
              <w:spacing w:after="0" w:line="240" w:lineRule="auto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41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41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41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41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41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     </w:t>
            </w:r>
            <w:r w:rsidRPr="00C41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="00134DF6" w:rsidRPr="00134DF6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3.4pt;height:44.95pt;visibility:visible">
                  <v:imagedata r:id="rId4" o:title=""/>
                </v:shape>
              </w:pict>
            </w:r>
          </w:p>
        </w:tc>
        <w:tc>
          <w:tcPr>
            <w:tcW w:w="3341" w:type="dxa"/>
          </w:tcPr>
          <w:p w:rsidR="004653E8" w:rsidRPr="00E37A91" w:rsidRDefault="004653E8" w:rsidP="00E37A91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C41A13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4653E8" w:rsidRPr="00C41A13" w:rsidRDefault="004653E8" w:rsidP="00E37A91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653E8" w:rsidRPr="00E37A91" w:rsidRDefault="004653E8" w:rsidP="00E37A91">
      <w:pPr>
        <w:spacing w:after="0" w:line="240" w:lineRule="auto"/>
        <w:ind w:left="720" w:right="7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7A91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:rsidR="004653E8" w:rsidRPr="00E37A91" w:rsidRDefault="004653E8" w:rsidP="00E37A91">
      <w:pPr>
        <w:pStyle w:val="a3"/>
        <w:spacing w:after="0"/>
        <w:ind w:left="3600" w:right="70" w:firstLine="720"/>
        <w:jc w:val="left"/>
        <w:rPr>
          <w:b/>
          <w:bCs/>
          <w:sz w:val="28"/>
          <w:szCs w:val="28"/>
        </w:rPr>
      </w:pPr>
      <w:r w:rsidRPr="00E37A91">
        <w:rPr>
          <w:b/>
          <w:bCs/>
          <w:sz w:val="28"/>
          <w:szCs w:val="28"/>
        </w:rPr>
        <w:t>УКРАЇНА</w:t>
      </w:r>
    </w:p>
    <w:p w:rsidR="004653E8" w:rsidRPr="00E37A91" w:rsidRDefault="004653E8" w:rsidP="00E37A91">
      <w:pPr>
        <w:spacing w:after="0" w:line="240" w:lineRule="auto"/>
        <w:ind w:left="720" w:right="7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7A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ЧЕРНІГІВСЬКА МІСЬКА РАДА</w:t>
      </w:r>
    </w:p>
    <w:p w:rsidR="004653E8" w:rsidRPr="00E37A91" w:rsidRDefault="004653E8" w:rsidP="00E37A91">
      <w:pPr>
        <w:spacing w:after="0" w:line="240" w:lineRule="auto"/>
        <w:ind w:left="720" w:right="7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7A9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E37A9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4653E8" w:rsidRPr="00E37A91" w:rsidRDefault="004653E8" w:rsidP="00E37A91">
      <w:pPr>
        <w:spacing w:after="0" w:line="240" w:lineRule="auto"/>
        <w:ind w:left="720" w:right="7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7A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Р І Ш Е Н </w:t>
      </w:r>
      <w:proofErr w:type="spellStart"/>
      <w:r w:rsidRPr="00E37A91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proofErr w:type="spellEnd"/>
      <w:r w:rsidRPr="00E37A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Я</w:t>
      </w:r>
    </w:p>
    <w:tbl>
      <w:tblPr>
        <w:tblW w:w="9720" w:type="dxa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800"/>
        <w:gridCol w:w="1440"/>
        <w:gridCol w:w="360"/>
        <w:gridCol w:w="1980"/>
        <w:gridCol w:w="1294"/>
        <w:gridCol w:w="866"/>
        <w:gridCol w:w="1980"/>
      </w:tblGrid>
      <w:tr w:rsidR="004653E8" w:rsidRPr="00C41A13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53E8" w:rsidRPr="00C41A13" w:rsidRDefault="004653E8" w:rsidP="00E37A91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bottom"/>
          </w:tcPr>
          <w:p w:rsidR="004653E8" w:rsidRPr="00C41A13" w:rsidRDefault="004653E8" w:rsidP="00E37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1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       року </w:t>
            </w:r>
          </w:p>
        </w:tc>
        <w:tc>
          <w:tcPr>
            <w:tcW w:w="360" w:type="dxa"/>
            <w:vAlign w:val="bottom"/>
          </w:tcPr>
          <w:p w:rsidR="004653E8" w:rsidRPr="00C41A13" w:rsidRDefault="004653E8" w:rsidP="00E37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4653E8" w:rsidRPr="00C41A13" w:rsidRDefault="004653E8" w:rsidP="00E37A91">
            <w:pPr>
              <w:tabs>
                <w:tab w:val="left" w:pos="3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1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м. Чернігів </w:t>
            </w:r>
          </w:p>
        </w:tc>
        <w:tc>
          <w:tcPr>
            <w:tcW w:w="1294" w:type="dxa"/>
            <w:vAlign w:val="bottom"/>
          </w:tcPr>
          <w:p w:rsidR="004653E8" w:rsidRPr="00C41A13" w:rsidRDefault="004653E8" w:rsidP="00E3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vAlign w:val="bottom"/>
          </w:tcPr>
          <w:p w:rsidR="004653E8" w:rsidRPr="00C41A13" w:rsidRDefault="004653E8" w:rsidP="00E37A9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4653E8" w:rsidRPr="00C41A13" w:rsidRDefault="004653E8" w:rsidP="00E37A91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1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  <w:p w:rsidR="004653E8" w:rsidRPr="00C41A13" w:rsidRDefault="004653E8" w:rsidP="00E37A91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53E8" w:rsidRPr="00C41A13" w:rsidRDefault="004653E8" w:rsidP="00E37A91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1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</w:t>
            </w:r>
          </w:p>
        </w:tc>
      </w:tr>
    </w:tbl>
    <w:p w:rsidR="004653E8" w:rsidRPr="00E37A91" w:rsidRDefault="004653E8" w:rsidP="00E37A91">
      <w:pPr>
        <w:pStyle w:val="a4"/>
        <w:tabs>
          <w:tab w:val="left" w:pos="6300"/>
          <w:tab w:val="left" w:pos="6480"/>
        </w:tabs>
      </w:pPr>
    </w:p>
    <w:p w:rsidR="004653E8" w:rsidRPr="00E37A91" w:rsidRDefault="004653E8" w:rsidP="00E37A91">
      <w:pPr>
        <w:pStyle w:val="a4"/>
        <w:tabs>
          <w:tab w:val="left" w:pos="6300"/>
          <w:tab w:val="left" w:pos="6480"/>
        </w:tabs>
      </w:pPr>
    </w:p>
    <w:p w:rsidR="004653E8" w:rsidRPr="00E37A91" w:rsidRDefault="004653E8" w:rsidP="00E37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37A91">
        <w:rPr>
          <w:rFonts w:ascii="Times New Roman" w:hAnsi="Times New Roman" w:cs="Times New Roman"/>
          <w:sz w:val="28"/>
          <w:szCs w:val="28"/>
          <w:lang w:val="uk-UA"/>
        </w:rPr>
        <w:t xml:space="preserve">Про коригування тарифів на послуги </w:t>
      </w:r>
    </w:p>
    <w:p w:rsidR="004653E8" w:rsidRPr="00E37A91" w:rsidRDefault="004653E8" w:rsidP="00E37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37A91">
        <w:rPr>
          <w:rFonts w:ascii="Times New Roman" w:hAnsi="Times New Roman" w:cs="Times New Roman"/>
          <w:sz w:val="28"/>
          <w:szCs w:val="28"/>
          <w:lang w:val="uk-UA"/>
        </w:rPr>
        <w:t xml:space="preserve">з утримання будинків і споруд та </w:t>
      </w:r>
    </w:p>
    <w:p w:rsidR="004653E8" w:rsidRPr="00E37A91" w:rsidRDefault="004653E8" w:rsidP="00E37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37A91">
        <w:rPr>
          <w:rFonts w:ascii="Times New Roman" w:hAnsi="Times New Roman" w:cs="Times New Roman"/>
          <w:sz w:val="28"/>
          <w:szCs w:val="28"/>
          <w:lang w:val="uk-UA"/>
        </w:rPr>
        <w:t xml:space="preserve">прибудинкових територій комунального </w:t>
      </w:r>
    </w:p>
    <w:p w:rsidR="004653E8" w:rsidRPr="00E37A91" w:rsidRDefault="004653E8" w:rsidP="00E37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37A91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 «Деснянське» </w:t>
      </w:r>
    </w:p>
    <w:p w:rsidR="004653E8" w:rsidRPr="00E37A91" w:rsidRDefault="004653E8" w:rsidP="00E37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37A91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ради</w:t>
      </w:r>
    </w:p>
    <w:p w:rsidR="004653E8" w:rsidRPr="00E37A91" w:rsidRDefault="004653E8" w:rsidP="00E37A91">
      <w:pPr>
        <w:spacing w:after="0" w:line="240" w:lineRule="auto"/>
        <w:ind w:right="-213"/>
        <w:rPr>
          <w:rFonts w:ascii="Times New Roman" w:hAnsi="Times New Roman" w:cs="Times New Roman"/>
          <w:sz w:val="28"/>
          <w:szCs w:val="28"/>
          <w:lang w:val="uk-UA"/>
        </w:rPr>
      </w:pPr>
    </w:p>
    <w:p w:rsidR="004653E8" w:rsidRPr="00E37A91" w:rsidRDefault="004653E8" w:rsidP="00E37A91">
      <w:pPr>
        <w:spacing w:after="0" w:line="240" w:lineRule="auto"/>
        <w:ind w:right="-213"/>
        <w:rPr>
          <w:rFonts w:ascii="Times New Roman" w:hAnsi="Times New Roman" w:cs="Times New Roman"/>
          <w:sz w:val="28"/>
          <w:szCs w:val="28"/>
          <w:lang w:val="uk-UA"/>
        </w:rPr>
      </w:pPr>
    </w:p>
    <w:p w:rsidR="004653E8" w:rsidRPr="00E37A91" w:rsidRDefault="004653E8" w:rsidP="00E37A91">
      <w:pPr>
        <w:spacing w:after="0" w:line="240" w:lineRule="auto"/>
        <w:ind w:right="1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A91">
        <w:rPr>
          <w:rFonts w:ascii="Times New Roman" w:hAnsi="Times New Roman" w:cs="Times New Roman"/>
          <w:sz w:val="28"/>
          <w:szCs w:val="28"/>
          <w:lang w:val="uk-UA"/>
        </w:rPr>
        <w:t>Розглянувши звернення комунального підприємства «Деснянське» Чернігівської міської ради та надані розрахунки скоригованих тарифів на послуги з утримання будинків і споруд та прибудинкових територій, керуючись законами України «Про місцеве самоврядування в Україні», «Про житлово-комунальні послуги», відповідно до постанови Кабінету Міністрів України від 01.06.11 № 869 «Про затвердження єдиного підходу до формування тарифів на житлово-комунальні послуги», наказу Міністерства регіонального розвитку, будівництва та житлово-комунального господарства України від 30.07.2012 № 390 «Про затвердження Порядку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громад», з метою забезпечення відшкодування у повному обсязі економічно обґрунтованих витрат для послуг з утримання будинків і споруд та прибудинкових територій, виконавчий комітет міської ради вирішив:</w:t>
      </w:r>
    </w:p>
    <w:p w:rsidR="004653E8" w:rsidRPr="00E37A91" w:rsidRDefault="004653E8" w:rsidP="00E37A91">
      <w:pPr>
        <w:pStyle w:val="1"/>
        <w:ind w:left="0" w:right="1" w:firstLine="540"/>
        <w:jc w:val="both"/>
        <w:rPr>
          <w:sz w:val="28"/>
          <w:szCs w:val="28"/>
        </w:rPr>
      </w:pPr>
    </w:p>
    <w:p w:rsidR="004653E8" w:rsidRPr="00D93DD6" w:rsidRDefault="004653E8" w:rsidP="0033754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F37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D93DD6">
        <w:rPr>
          <w:rFonts w:ascii="Times New Roman" w:hAnsi="Times New Roman" w:cs="Times New Roman"/>
          <w:sz w:val="28"/>
          <w:szCs w:val="28"/>
          <w:lang w:val="uk-UA"/>
        </w:rPr>
        <w:t>Провести коригування діючих тарифів на послуги з утримання будинків і споруд та прибудинкових територій, та викласти окремі пункти додатку до рішення виконавчого комітету Чернігівської міської ради від 12 грудня 2017 року № 538 «Про коригування  тарифів на послуги з утримання будинків і споруд та прибудинкових територій комунального підприємства «Деснянське» Чернігівської міської ради»  в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</w:t>
      </w:r>
      <w:r w:rsidRPr="00D93D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53E8" w:rsidRPr="00E37A91" w:rsidRDefault="004653E8" w:rsidP="00E37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88F">
        <w:rPr>
          <w:rFonts w:ascii="Times New Roman" w:hAnsi="Times New Roman" w:cs="Times New Roman"/>
          <w:sz w:val="28"/>
          <w:szCs w:val="28"/>
          <w:lang w:val="uk-UA"/>
        </w:rPr>
        <w:lastRenderedPageBreak/>
        <w:t>2. Рекомендувати комунальному підприємству «Деснянське» Чернігівської міської ради (Пригара В. В.)  привести у відповідність  укладені договори на  технічне обслуговування ліфтів.</w:t>
      </w: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88F">
        <w:rPr>
          <w:rFonts w:ascii="Times New Roman" w:hAnsi="Times New Roman" w:cs="Times New Roman"/>
          <w:sz w:val="28"/>
          <w:szCs w:val="28"/>
          <w:lang w:val="uk-UA"/>
        </w:rPr>
        <w:t>3. Прес-службі міської ради (</w:t>
      </w:r>
      <w:proofErr w:type="spellStart"/>
      <w:r w:rsidRPr="0097588F">
        <w:rPr>
          <w:rFonts w:ascii="Times New Roman" w:hAnsi="Times New Roman" w:cs="Times New Roman"/>
          <w:sz w:val="28"/>
          <w:szCs w:val="28"/>
          <w:lang w:val="uk-UA"/>
        </w:rPr>
        <w:t>Чусь</w:t>
      </w:r>
      <w:proofErr w:type="spellEnd"/>
      <w:r w:rsidRPr="0097588F">
        <w:rPr>
          <w:rFonts w:ascii="Times New Roman" w:hAnsi="Times New Roman" w:cs="Times New Roman"/>
          <w:sz w:val="28"/>
          <w:szCs w:val="28"/>
          <w:lang w:val="uk-UA"/>
        </w:rPr>
        <w:t xml:space="preserve"> Н. М.) забезпечити оприлюднення цього рішення.</w:t>
      </w: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88F">
        <w:rPr>
          <w:rFonts w:ascii="Times New Roman" w:hAnsi="Times New Roman" w:cs="Times New Roman"/>
          <w:sz w:val="28"/>
          <w:szCs w:val="28"/>
          <w:lang w:val="uk-UA"/>
        </w:rPr>
        <w:t>4. Це рішення набуває чинності з 17 лютого 2018 року.</w:t>
      </w: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88F">
        <w:rPr>
          <w:rFonts w:ascii="Times New Roman" w:hAnsi="Times New Roman" w:cs="Times New Roman"/>
          <w:sz w:val="28"/>
          <w:szCs w:val="28"/>
          <w:lang w:val="uk-UA"/>
        </w:rPr>
        <w:t xml:space="preserve">5. Контроль за виконанням цього рішення покласти на заступника міського голови  </w:t>
      </w:r>
      <w:proofErr w:type="spellStart"/>
      <w:r w:rsidRPr="0097588F">
        <w:rPr>
          <w:rFonts w:ascii="Times New Roman" w:hAnsi="Times New Roman" w:cs="Times New Roman"/>
          <w:sz w:val="28"/>
          <w:szCs w:val="28"/>
          <w:lang w:val="uk-UA"/>
        </w:rPr>
        <w:t>Черненка</w:t>
      </w:r>
      <w:proofErr w:type="spellEnd"/>
      <w:r w:rsidRPr="0097588F">
        <w:rPr>
          <w:rFonts w:ascii="Times New Roman" w:hAnsi="Times New Roman" w:cs="Times New Roman"/>
          <w:sz w:val="28"/>
          <w:szCs w:val="28"/>
          <w:lang w:val="uk-UA"/>
        </w:rPr>
        <w:t xml:space="preserve"> А. В.</w:t>
      </w: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88F">
        <w:rPr>
          <w:rFonts w:ascii="Times New Roman" w:hAnsi="Times New Roman" w:cs="Times New Roman"/>
          <w:sz w:val="28"/>
          <w:szCs w:val="28"/>
          <w:lang w:val="uk-UA"/>
        </w:rPr>
        <w:t>Міс</w:t>
      </w:r>
      <w:r w:rsidR="0097588F">
        <w:rPr>
          <w:rFonts w:ascii="Times New Roman" w:hAnsi="Times New Roman" w:cs="Times New Roman"/>
          <w:sz w:val="28"/>
          <w:szCs w:val="28"/>
          <w:lang w:val="uk-UA"/>
        </w:rPr>
        <w:t>ький голова</w:t>
      </w:r>
      <w:r w:rsidR="009758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758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758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758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758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7588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Pr="0097588F">
        <w:rPr>
          <w:rFonts w:ascii="Times New Roman" w:hAnsi="Times New Roman" w:cs="Times New Roman"/>
          <w:sz w:val="28"/>
          <w:szCs w:val="28"/>
          <w:lang w:val="uk-UA"/>
        </w:rPr>
        <w:t xml:space="preserve">     В. А. Атрошенко</w:t>
      </w:r>
    </w:p>
    <w:p w:rsidR="004653E8" w:rsidRPr="00E37A91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53E8" w:rsidRPr="00E37A91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A91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</w:t>
      </w:r>
      <w:r w:rsidR="0097588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97588F">
        <w:rPr>
          <w:rFonts w:ascii="Times New Roman" w:hAnsi="Times New Roman" w:cs="Times New Roman"/>
          <w:sz w:val="28"/>
          <w:szCs w:val="28"/>
          <w:lang w:val="uk-UA"/>
        </w:rPr>
        <w:t>М. П. Черненок</w:t>
      </w:r>
      <w:r w:rsidRPr="00E37A9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7588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653E8" w:rsidRPr="0097588F" w:rsidSect="00FC7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A91"/>
    <w:rsid w:val="000A605E"/>
    <w:rsid w:val="00134DF6"/>
    <w:rsid w:val="00337544"/>
    <w:rsid w:val="003A62FF"/>
    <w:rsid w:val="003C795E"/>
    <w:rsid w:val="004653E8"/>
    <w:rsid w:val="005F1B17"/>
    <w:rsid w:val="00621F73"/>
    <w:rsid w:val="00655DE6"/>
    <w:rsid w:val="0097588F"/>
    <w:rsid w:val="00A851A1"/>
    <w:rsid w:val="00AD0F37"/>
    <w:rsid w:val="00C41A13"/>
    <w:rsid w:val="00D93DD6"/>
    <w:rsid w:val="00E37A91"/>
    <w:rsid w:val="00F1106E"/>
    <w:rsid w:val="00F532D5"/>
    <w:rsid w:val="00FC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E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E37A91"/>
    <w:pPr>
      <w:spacing w:after="240" w:line="240" w:lineRule="auto"/>
      <w:ind w:left="720" w:hanging="720"/>
      <w:jc w:val="center"/>
    </w:pPr>
    <w:rPr>
      <w:rFonts w:cs="Times New Roman"/>
      <w:sz w:val="32"/>
      <w:szCs w:val="32"/>
      <w:lang w:val="uk-UA"/>
    </w:rPr>
  </w:style>
  <w:style w:type="paragraph" w:styleId="a4">
    <w:name w:val="Body Text"/>
    <w:basedOn w:val="a"/>
    <w:link w:val="a5"/>
    <w:uiPriority w:val="99"/>
    <w:semiHidden/>
    <w:rsid w:val="00E37A91"/>
    <w:pPr>
      <w:spacing w:after="0" w:line="240" w:lineRule="auto"/>
      <w:jc w:val="both"/>
    </w:pPr>
    <w:rPr>
      <w:rFonts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37A91"/>
    <w:rPr>
      <w:rFonts w:ascii="Times New Roman" w:hAnsi="Times New Roman" w:cs="Times New Roman"/>
      <w:sz w:val="28"/>
      <w:szCs w:val="28"/>
      <w:lang w:val="uk-UA"/>
    </w:rPr>
  </w:style>
  <w:style w:type="paragraph" w:styleId="2">
    <w:name w:val="Body Text Indent 2"/>
    <w:basedOn w:val="a"/>
    <w:link w:val="20"/>
    <w:uiPriority w:val="99"/>
    <w:semiHidden/>
    <w:rsid w:val="00E37A91"/>
    <w:pPr>
      <w:spacing w:after="120" w:line="480" w:lineRule="auto"/>
      <w:ind w:left="283"/>
    </w:pPr>
    <w:rPr>
      <w:rFonts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E37A91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E37A91"/>
    <w:pPr>
      <w:spacing w:after="0" w:line="240" w:lineRule="auto"/>
      <w:ind w:left="720"/>
    </w:pPr>
    <w:rPr>
      <w:rFonts w:cs="Times New Roman"/>
      <w:sz w:val="24"/>
      <w:szCs w:val="24"/>
      <w:lang w:val="uk-UA"/>
    </w:rPr>
  </w:style>
  <w:style w:type="paragraph" w:styleId="a6">
    <w:name w:val="Balloon Text"/>
    <w:basedOn w:val="a"/>
    <w:link w:val="a7"/>
    <w:uiPriority w:val="99"/>
    <w:semiHidden/>
    <w:rsid w:val="00E3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37A9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F1106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39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362</Words>
  <Characters>2068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2018-01-25T09:29:00Z</cp:lastPrinted>
  <dcterms:created xsi:type="dcterms:W3CDTF">2018-01-24T12:35:00Z</dcterms:created>
  <dcterms:modified xsi:type="dcterms:W3CDTF">2018-01-25T11:20:00Z</dcterms:modified>
</cp:coreProperties>
</file>