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6B804" w14:textId="77777777" w:rsidR="006B7C5C" w:rsidRPr="00AF300E" w:rsidRDefault="006820EF" w:rsidP="006820EF">
      <w:pPr>
        <w:pStyle w:val="rvps2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F300E">
        <w:rPr>
          <w:b/>
          <w:sz w:val="28"/>
          <w:szCs w:val="28"/>
        </w:rPr>
        <w:t>Порівняльна таблиця</w:t>
      </w:r>
    </w:p>
    <w:tbl>
      <w:tblPr>
        <w:tblStyle w:val="a9"/>
        <w:tblW w:w="10773" w:type="dxa"/>
        <w:tblInd w:w="108" w:type="dxa"/>
        <w:tblLook w:val="04A0" w:firstRow="1" w:lastRow="0" w:firstColumn="1" w:lastColumn="0" w:noHBand="0" w:noVBand="1"/>
      </w:tblPr>
      <w:tblGrid>
        <w:gridCol w:w="617"/>
        <w:gridCol w:w="5337"/>
        <w:gridCol w:w="4819"/>
      </w:tblGrid>
      <w:tr w:rsidR="00002C8E" w:rsidRPr="00AF300E" w14:paraId="1BD71461" w14:textId="77777777" w:rsidTr="00002C8E">
        <w:trPr>
          <w:trHeight w:val="244"/>
        </w:trPr>
        <w:tc>
          <w:tcPr>
            <w:tcW w:w="617" w:type="dxa"/>
          </w:tcPr>
          <w:p w14:paraId="12735ACC" w14:textId="7BB8429B" w:rsidR="00002C8E" w:rsidRPr="00002C8E" w:rsidRDefault="00002C8E" w:rsidP="00D97CFB">
            <w:pPr>
              <w:pStyle w:val="rvps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02C8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337" w:type="dxa"/>
          </w:tcPr>
          <w:p w14:paraId="1FF03603" w14:textId="1F72CEC7" w:rsidR="00002C8E" w:rsidRPr="00AF300E" w:rsidRDefault="00002C8E" w:rsidP="00D97CFB">
            <w:pPr>
              <w:pStyle w:val="rvps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 внесення змін</w:t>
            </w:r>
          </w:p>
        </w:tc>
        <w:tc>
          <w:tcPr>
            <w:tcW w:w="4819" w:type="dxa"/>
          </w:tcPr>
          <w:p w14:paraId="5D54DE0A" w14:textId="38E08489" w:rsidR="00002C8E" w:rsidRPr="00AF300E" w:rsidRDefault="00002C8E" w:rsidP="006820EF">
            <w:pPr>
              <w:pStyle w:val="rvps2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Після змін</w:t>
            </w:r>
          </w:p>
        </w:tc>
      </w:tr>
      <w:tr w:rsidR="00002C8E" w:rsidRPr="00AF300E" w14:paraId="66FEEEE0" w14:textId="77777777" w:rsidTr="006615E5">
        <w:trPr>
          <w:trHeight w:val="2160"/>
        </w:trPr>
        <w:tc>
          <w:tcPr>
            <w:tcW w:w="617" w:type="dxa"/>
          </w:tcPr>
          <w:p w14:paraId="348FAAF9" w14:textId="77777777" w:rsidR="00002C8E" w:rsidRPr="00002C8E" w:rsidRDefault="00002C8E" w:rsidP="00002C8E">
            <w:pPr>
              <w:pStyle w:val="a6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5337" w:type="dxa"/>
          </w:tcPr>
          <w:p w14:paraId="2535928D" w14:textId="36EC45D6" w:rsidR="00002C8E" w:rsidRPr="005E2E4B" w:rsidRDefault="00002C8E" w:rsidP="00AA6305">
            <w:pPr>
              <w:suppressAutoHyphens/>
              <w:spacing w:after="0" w:line="240" w:lineRule="auto"/>
              <w:ind w:left="709" w:hanging="709"/>
              <w:contextualSpacing/>
              <w:rPr>
                <w:i/>
                <w:szCs w:val="28"/>
                <w:lang w:val="uk-UA"/>
              </w:rPr>
            </w:pPr>
            <w:r w:rsidRPr="005E2E4B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 xml:space="preserve">Частина </w:t>
            </w:r>
            <w:r w:rsidR="006615E5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11</w:t>
            </w:r>
            <w:r w:rsidRPr="005E2E4B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 xml:space="preserve"> статті </w:t>
            </w:r>
            <w:r w:rsidR="006615E5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 xml:space="preserve">39 </w:t>
            </w:r>
            <w:r w:rsidRPr="005E2E4B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Регламенту</w:t>
            </w:r>
          </w:p>
          <w:p w14:paraId="32C63F33" w14:textId="77777777" w:rsidR="006615E5" w:rsidRPr="006615E5" w:rsidRDefault="006615E5" w:rsidP="006615E5">
            <w:pPr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5E5">
              <w:rPr>
                <w:rFonts w:ascii="Times New Roman" w:hAnsi="Times New Roman"/>
                <w:sz w:val="24"/>
                <w:szCs w:val="24"/>
              </w:rPr>
              <w:t>11.</w:t>
            </w:r>
            <w:r w:rsidRPr="006615E5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прийняття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15E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615E5">
              <w:rPr>
                <w:rFonts w:ascii="Times New Roman" w:hAnsi="Times New Roman"/>
                <w:sz w:val="24"/>
                <w:szCs w:val="24"/>
              </w:rPr>
              <w:t>ішень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індивідуально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-правового характеру з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A736197" w14:textId="77777777" w:rsidR="006615E5" w:rsidRPr="006615E5" w:rsidRDefault="006615E5" w:rsidP="006615E5">
            <w:pPr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5E5">
              <w:rPr>
                <w:rFonts w:ascii="Times New Roman" w:hAnsi="Times New Roman"/>
                <w:sz w:val="24"/>
                <w:szCs w:val="24"/>
              </w:rPr>
              <w:t>11.1.</w:t>
            </w:r>
            <w:r w:rsidRPr="006615E5">
              <w:rPr>
                <w:rFonts w:ascii="Times New Roman" w:hAnsi="Times New Roman"/>
                <w:sz w:val="24"/>
                <w:szCs w:val="24"/>
              </w:rPr>
              <w:tab/>
              <w:t xml:space="preserve">З метою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оптимізації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пленарного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засідання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допускається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об'єднання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однотипних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одне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порядку денного (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), яке за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загальним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правилом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голосується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за основу і в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цілому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більшістю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голосів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депутатів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складу</w:t>
            </w:r>
            <w:proofErr w:type="gramStart"/>
            <w:r w:rsidRPr="006615E5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6615E5">
              <w:rPr>
                <w:rFonts w:ascii="Times New Roman" w:hAnsi="Times New Roman"/>
                <w:sz w:val="24"/>
                <w:szCs w:val="24"/>
              </w:rPr>
              <w:t>ади.</w:t>
            </w:r>
          </w:p>
          <w:p w14:paraId="3773C46F" w14:textId="77777777" w:rsidR="006615E5" w:rsidRPr="006615E5" w:rsidRDefault="006615E5" w:rsidP="006615E5">
            <w:pPr>
              <w:pStyle w:val="10"/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>Питання</w:t>
            </w:r>
            <w:r w:rsidRPr="006615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щодо безоплатної передачі земельних ділянок комунальної власності у приватну власність (крім земельних ділянок, що перебувають у користуванні громадян, та випадків передачі земельної ділянки власнику розташованого на ній жилого будинку, іншої будівлі, споруди) об’єднуються в окремий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проєкт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рішення, який приймається за основу і в цілому  не менш як двома третинами голосів депутатів від загального складу Ради.</w:t>
            </w:r>
          </w:p>
          <w:p w14:paraId="10E162EB" w14:textId="77777777" w:rsidR="006615E5" w:rsidRPr="006615E5" w:rsidRDefault="006615E5" w:rsidP="006615E5">
            <w:pPr>
              <w:pStyle w:val="4"/>
              <w:spacing w:after="0" w:line="240" w:lineRule="auto"/>
              <w:ind w:left="0"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>11.2.</w:t>
            </w: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За наявності зауважень та пропозицій від міського голови, постійних комісій або депутатів,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виноситься на голосування за основу, після чого проводиться обговорення з кожного пункту </w:t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(до якого були зауваження та пропозиції) окремо.</w:t>
            </w:r>
          </w:p>
          <w:p w14:paraId="319C8E70" w14:textId="77777777" w:rsidR="006615E5" w:rsidRPr="006615E5" w:rsidRDefault="006615E5" w:rsidP="006615E5">
            <w:pPr>
              <w:pStyle w:val="4"/>
              <w:spacing w:after="0" w:line="240" w:lineRule="auto"/>
              <w:ind w:left="0"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>11.3.</w:t>
            </w: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 ході обговорення першими на голосування ставляться пропозиції міського голови, постійної комісії, до відання якої відноситься відповідне питання (профільна комісія), а потім голосуються інші пропозиції у порядку їх надходження.</w:t>
            </w:r>
          </w:p>
          <w:p w14:paraId="5E1139F3" w14:textId="77777777" w:rsidR="006615E5" w:rsidRPr="006615E5" w:rsidRDefault="006615E5" w:rsidP="006615E5">
            <w:pPr>
              <w:pStyle w:val="4"/>
              <w:spacing w:after="0" w:line="240" w:lineRule="auto"/>
              <w:ind w:left="0"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>11.4.</w:t>
            </w: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proofErr w:type="spellStart"/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голосується в цілому з урахуванням пропозицій, підтриманих більшістю депутатів від загального складу Ради, а у випадках передбачених абзацом другим пункту 11.1 частини 11 статті 39 Регламенту </w:t>
            </w:r>
            <w:r w:rsidRPr="006615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не менш як двома третинами голосів депутатів від загального складу Ради</w:t>
            </w: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70875CA" w14:textId="77777777" w:rsidR="006615E5" w:rsidRPr="006615E5" w:rsidRDefault="006615E5" w:rsidP="006615E5">
            <w:pPr>
              <w:pStyle w:val="10"/>
              <w:tabs>
                <w:tab w:val="left" w:pos="0"/>
              </w:tabs>
              <w:spacing w:after="0" w:line="240" w:lineRule="auto"/>
              <w:ind w:left="0"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>11.5.</w:t>
            </w: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Прийняті питання включаються до кінцевої редакції рішення індивідуально-правового характеру.</w:t>
            </w:r>
          </w:p>
          <w:p w14:paraId="4A9BC217" w14:textId="77777777" w:rsidR="006615E5" w:rsidRPr="006615E5" w:rsidRDefault="006615E5" w:rsidP="006615E5">
            <w:pPr>
              <w:pStyle w:val="10"/>
              <w:tabs>
                <w:tab w:val="left" w:pos="-120"/>
                <w:tab w:val="left" w:pos="0"/>
              </w:tabs>
              <w:spacing w:after="0" w:line="240" w:lineRule="auto"/>
              <w:ind w:left="0"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>11.6.</w:t>
            </w: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Зняті з розгляду пункти проекту рішення виключаються з кінцевої редакції рішення індивідуально-правового характеру з відповідною зміною порядкової нумерації </w:t>
            </w: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частин, пунктів, підпунктів або інших текстових елементів.</w:t>
            </w:r>
          </w:p>
          <w:p w14:paraId="2DDD2989" w14:textId="35AC731C" w:rsidR="00002C8E" w:rsidRPr="005E2E4B" w:rsidRDefault="006615E5" w:rsidP="006615E5">
            <w:pPr>
              <w:pStyle w:val="10"/>
              <w:tabs>
                <w:tab w:val="left" w:pos="0"/>
              </w:tabs>
              <w:spacing w:after="0" w:line="240" w:lineRule="auto"/>
              <w:ind w:left="0" w:firstLine="720"/>
              <w:contextualSpacing/>
              <w:jc w:val="both"/>
              <w:rPr>
                <w:sz w:val="28"/>
                <w:szCs w:val="28"/>
              </w:rPr>
            </w:pP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>11.7.</w:t>
            </w:r>
            <w:r w:rsidRPr="006615E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Головуючий має право повернутись до розгляду питання проекту рішення індивідуально-правового характеру згідно зі статтею 42 Регламенту (за процедурним рішенням).</w:t>
            </w:r>
          </w:p>
        </w:tc>
        <w:tc>
          <w:tcPr>
            <w:tcW w:w="4819" w:type="dxa"/>
          </w:tcPr>
          <w:p w14:paraId="33D18197" w14:textId="1C67B84B" w:rsidR="006615E5" w:rsidRDefault="006615E5" w:rsidP="006615E5">
            <w:pPr>
              <w:suppressAutoHyphens/>
              <w:spacing w:after="0" w:line="240" w:lineRule="auto"/>
              <w:ind w:firstLine="34"/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</w:pPr>
            <w:r w:rsidRPr="005E2E4B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lastRenderedPageBreak/>
              <w:t xml:space="preserve">Частина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11</w:t>
            </w:r>
            <w:r w:rsidRPr="005E2E4B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 xml:space="preserve"> статті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 xml:space="preserve">39 </w:t>
            </w:r>
            <w:r w:rsidRPr="005E2E4B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Регламенту</w:t>
            </w:r>
            <w:r w:rsidRPr="006615E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</w:p>
          <w:p w14:paraId="571C92AE" w14:textId="0765451E" w:rsidR="006615E5" w:rsidRPr="00C2557C" w:rsidRDefault="006615E5" w:rsidP="006615E5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pacing w:val="-5"/>
                <w:sz w:val="24"/>
                <w:szCs w:val="24"/>
                <w:lang w:val="uk-UA"/>
              </w:rPr>
            </w:pPr>
            <w:r w:rsidRPr="00C2557C">
              <w:rPr>
                <w:rFonts w:ascii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     11. Особливості розгляду і прийняття рішень індивідуально-правового характеру з земельних питань (далі – "</w:t>
            </w:r>
            <w:proofErr w:type="spellStart"/>
            <w:r w:rsidRPr="00C2557C">
              <w:rPr>
                <w:rFonts w:ascii="Times New Roman" w:hAnsi="Times New Roman"/>
                <w:b/>
                <w:spacing w:val="-5"/>
                <w:sz w:val="24"/>
                <w:szCs w:val="24"/>
                <w:lang w:val="uk-UA"/>
              </w:rPr>
              <w:t>проєкт</w:t>
            </w:r>
            <w:proofErr w:type="spellEnd"/>
            <w:r w:rsidRPr="00C2557C">
              <w:rPr>
                <w:rFonts w:ascii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 рішення індивідуально-правового характеру")</w:t>
            </w: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14:paraId="7E33FB2B" w14:textId="77777777" w:rsidR="006615E5" w:rsidRPr="00C2557C" w:rsidRDefault="006615E5" w:rsidP="006615E5">
            <w:pPr>
              <w:pStyle w:val="10"/>
              <w:numPr>
                <w:ilvl w:val="1"/>
                <w:numId w:val="14"/>
              </w:numPr>
              <w:suppressAutoHyphens/>
              <w:spacing w:after="0" w:line="240" w:lineRule="auto"/>
              <w:ind w:left="0" w:firstLine="4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 метою оптимізації роботи пленарного засідання допускається об'єднання однотипних питань в одне питання порядку денного, яке оформляється </w:t>
            </w:r>
            <w:proofErr w:type="spellStart"/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проєктом</w:t>
            </w:r>
            <w:proofErr w:type="spellEnd"/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рішення індивідуально-правового характеру і за загальним правилом голосується за основу і в цілому більшістю голосів депутатів від складу Ради.</w:t>
            </w:r>
          </w:p>
          <w:p w14:paraId="2B379848" w14:textId="77777777" w:rsidR="006615E5" w:rsidRPr="00C2557C" w:rsidRDefault="006615E5" w:rsidP="006615E5">
            <w:pPr>
              <w:pStyle w:val="10"/>
              <w:spacing w:after="0" w:line="240" w:lineRule="auto"/>
              <w:ind w:left="0" w:firstLine="4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Питання щодо безоплатної передачі земельних ділянок комунальної власності у приватну власність (крім земельних ділянок, що перебувають у користуванні громадян, та випадків передачі земельної ділянки власнику розташованого на ній жилого будинку, іншої будівлі, споруди) об’єднуються в окремий </w:t>
            </w:r>
            <w:proofErr w:type="spellStart"/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проєкт</w:t>
            </w:r>
            <w:proofErr w:type="spellEnd"/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рішення, який приймається за основу і в цілому  не менш як двома третинами голосів депутатів від загального складу Ради.</w:t>
            </w:r>
          </w:p>
          <w:p w14:paraId="0ED9DF25" w14:textId="77777777" w:rsidR="006615E5" w:rsidRPr="00C2557C" w:rsidRDefault="006615E5" w:rsidP="006615E5">
            <w:pPr>
              <w:pStyle w:val="10"/>
              <w:numPr>
                <w:ilvl w:val="1"/>
                <w:numId w:val="14"/>
              </w:numPr>
              <w:suppressAutoHyphens/>
              <w:spacing w:after="0" w:line="240" w:lineRule="auto"/>
              <w:ind w:left="0" w:firstLine="4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557C">
              <w:rPr>
                <w:rFonts w:ascii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До процедури розгляду </w:t>
            </w:r>
            <w:proofErr w:type="spellStart"/>
            <w:r w:rsidRPr="00C2557C">
              <w:rPr>
                <w:rFonts w:ascii="Times New Roman" w:hAnsi="Times New Roman"/>
                <w:b/>
                <w:spacing w:val="-5"/>
                <w:sz w:val="24"/>
                <w:szCs w:val="24"/>
                <w:lang w:val="uk-UA"/>
              </w:rPr>
              <w:t>проєктів</w:t>
            </w:r>
            <w:proofErr w:type="spellEnd"/>
            <w:r w:rsidRPr="00C2557C">
              <w:rPr>
                <w:rFonts w:ascii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 рішень індивідуально-правового характеру застосовуються положення Регламенту, якщо інше не передбачено цією частиною.</w:t>
            </w:r>
          </w:p>
          <w:p w14:paraId="575251E0" w14:textId="77777777" w:rsidR="006615E5" w:rsidRPr="00C2557C" w:rsidRDefault="006615E5" w:rsidP="006615E5">
            <w:pPr>
              <w:pStyle w:val="10"/>
              <w:numPr>
                <w:ilvl w:val="1"/>
                <w:numId w:val="14"/>
              </w:numPr>
              <w:suppressAutoHyphens/>
              <w:spacing w:after="0" w:line="240" w:lineRule="auto"/>
              <w:ind w:left="0" w:firstLine="4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Головуючий має право згрупувати питання, які включені до </w:t>
            </w:r>
            <w:proofErr w:type="spellStart"/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рішення індивідуально-правового характеру, до яких відсутні зауваження та/або пропозиції міського голови, постійної комісії або начальника ЧМВА та поставити їх на голосування за основу і в цілому.</w:t>
            </w:r>
          </w:p>
          <w:p w14:paraId="0C1BEA80" w14:textId="77777777" w:rsidR="006615E5" w:rsidRPr="00C2557C" w:rsidRDefault="006615E5" w:rsidP="006615E5">
            <w:pPr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Розгляд питань, до яких відсутні зауваження та/або пропозиції міського голови, постійної комісії або начальника ЧМВА, але наявні зауваження та/або пропозиції від депутатів здійснюються в наступному порядку:</w:t>
            </w:r>
          </w:p>
          <w:p w14:paraId="25FFE819" w14:textId="77777777" w:rsidR="006615E5" w:rsidRPr="00C2557C" w:rsidRDefault="006615E5" w:rsidP="006615E5">
            <w:pPr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11.3.1. Розгляд згрупованих питань, які включені до </w:t>
            </w:r>
            <w:proofErr w:type="spellStart"/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рішення індивідуально-правового характеру, до </w:t>
            </w: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яких відсутні зауваження та/або пропозиції міського голови, постійної комісії або начальника ЧМВА, здійснюється за етапами, визначеними в частині 3 цієї статті Регламенту, а саме: голосування згрупованих питань за основу; розгляд пропозицій депутатів; голосування в цілому з урахуванням пропозицій, підтриманих більшістю депутатів від загального складу Ради, а у випадках передбачених абзацом другим пункту 11.1 частини 11 статті 39 Регламенту не менш як двома третинами голосів депутатів від загального складу Ради.</w:t>
            </w:r>
          </w:p>
          <w:p w14:paraId="6577D861" w14:textId="5708B866" w:rsidR="006615E5" w:rsidRPr="00C2557C" w:rsidRDefault="006615E5" w:rsidP="006615E5">
            <w:pPr>
              <w:pStyle w:val="10"/>
              <w:numPr>
                <w:ilvl w:val="1"/>
                <w:numId w:val="14"/>
              </w:numPr>
              <w:suppressAutoHyphens/>
              <w:spacing w:after="0" w:line="240" w:lineRule="auto"/>
              <w:ind w:left="0" w:firstLine="4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Розгляд питання, включеного до </w:t>
            </w:r>
            <w:proofErr w:type="spellStart"/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рішення індивідуально-правового характеру, до якого міський голова, постійна комісія або </w:t>
            </w:r>
            <w:r w:rsidR="000A27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начальник ЧМВА </w:t>
            </w:r>
            <w:bookmarkStart w:id="0" w:name="_GoBack"/>
            <w:bookmarkEnd w:id="0"/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надали зауваження та/або пропозиції, здійснюється в наступному порядку:</w:t>
            </w:r>
          </w:p>
          <w:p w14:paraId="41B4DE26" w14:textId="77777777" w:rsidR="006615E5" w:rsidRPr="00C2557C" w:rsidRDefault="006615E5" w:rsidP="006615E5">
            <w:pPr>
              <w:pStyle w:val="4"/>
              <w:spacing w:after="0" w:line="240" w:lineRule="auto"/>
              <w:ind w:left="0" w:firstLine="4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11.4.1. Розгляд кожного питання здійснюється за етапами, визначеними в частині 3 цієї статті Регламенту, а саме: </w:t>
            </w:r>
            <w:r w:rsidRPr="00C2557C">
              <w:rPr>
                <w:rFonts w:ascii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голосування </w:t>
            </w:r>
            <w:proofErr w:type="spellStart"/>
            <w:r w:rsidRPr="00C2557C">
              <w:rPr>
                <w:rFonts w:ascii="Times New Roman" w:hAnsi="Times New Roman"/>
                <w:b/>
                <w:spacing w:val="-5"/>
                <w:sz w:val="24"/>
                <w:szCs w:val="24"/>
                <w:lang w:val="uk-UA"/>
              </w:rPr>
              <w:t>проєкту</w:t>
            </w:r>
            <w:proofErr w:type="spellEnd"/>
            <w:r w:rsidRPr="00C2557C">
              <w:rPr>
                <w:rFonts w:ascii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 питання за основу; розгляд пропозицій, при цьому спочатку розглядаються  пропозиції постійної комісії, до відання якої відносяться відповідне питання (профільна комісія), а після цього  -  всі  інші пропозиції у порядку їх надходження; голосування </w:t>
            </w:r>
            <w:proofErr w:type="spellStart"/>
            <w:r w:rsidRPr="00C2557C">
              <w:rPr>
                <w:rFonts w:ascii="Times New Roman" w:hAnsi="Times New Roman"/>
                <w:b/>
                <w:spacing w:val="-5"/>
                <w:sz w:val="24"/>
                <w:szCs w:val="24"/>
                <w:lang w:val="uk-UA"/>
              </w:rPr>
              <w:t>проєкту</w:t>
            </w:r>
            <w:proofErr w:type="spellEnd"/>
            <w:r w:rsidRPr="00C2557C">
              <w:rPr>
                <w:rFonts w:ascii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 питання в цілому з урахуванням пропозицій, підтриманих більшістю депутатів від загального складу Ради,  </w:t>
            </w: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 у випадках передбачених абзацом другим пункту 11.1 частини 11 статті 39 Регламенту </w:t>
            </w:r>
            <w:r w:rsidRPr="00C2557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не менш як двома третинами голосів депутатів від загального складу Ради</w:t>
            </w: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  <w:p w14:paraId="52BB3AA2" w14:textId="77777777" w:rsidR="006615E5" w:rsidRPr="00C2557C" w:rsidRDefault="006615E5" w:rsidP="006615E5">
            <w:pPr>
              <w:pStyle w:val="4"/>
              <w:spacing w:after="0" w:line="240" w:lineRule="auto"/>
              <w:ind w:left="0" w:firstLine="4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11.4.2. Якщо редакція питання була прийнята більшістю голосів від загального складу Ради, а у випадках передбачених абзацом другим пункту 11.1 частини 11 статті 39 Регламенту </w:t>
            </w:r>
            <w:r w:rsidRPr="00C2557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не менш як двома третинами голосів депутатів від загального складу Ради</w:t>
            </w: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таке питання вважається схваленим. Схвалені питання включаються до кінцевої редакції </w:t>
            </w: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рішення індивідуально-правового характеру.</w:t>
            </w:r>
          </w:p>
          <w:p w14:paraId="73C54917" w14:textId="77777777" w:rsidR="006615E5" w:rsidRPr="00C2557C" w:rsidRDefault="006615E5" w:rsidP="006615E5">
            <w:pPr>
              <w:pStyle w:val="4"/>
              <w:spacing w:after="0" w:line="240" w:lineRule="auto"/>
              <w:ind w:left="0" w:firstLine="4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11.4.3. Відхилені або зняті з розгляду питання виключаються з кінцевої редакції рішення індивідуально-правового характеру з відповідною зміною порядкової нумерації частин, пунктів, підпунктів або інших текстових елементів.</w:t>
            </w:r>
          </w:p>
          <w:p w14:paraId="7291FB4D" w14:textId="77777777" w:rsidR="006615E5" w:rsidRPr="00C2557C" w:rsidRDefault="006615E5" w:rsidP="006615E5">
            <w:pPr>
              <w:pStyle w:val="4"/>
              <w:spacing w:after="0" w:line="240" w:lineRule="auto"/>
              <w:ind w:left="0" w:firstLine="4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11.4.4. Головуючий має право повернутись до розгляду питання </w:t>
            </w:r>
            <w:proofErr w:type="spellStart"/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C255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рішення індивідуально-правового характеру згідно зі статтею 42 Регламенту (за процедурним рішенням).</w:t>
            </w:r>
          </w:p>
          <w:p w14:paraId="5CDEB627" w14:textId="3E72D9DC" w:rsidR="00002C8E" w:rsidRPr="00AF300E" w:rsidRDefault="00002C8E" w:rsidP="00D140F1">
            <w:pPr>
              <w:pStyle w:val="rvps2"/>
              <w:spacing w:before="0" w:beforeAutospacing="0" w:after="0" w:afterAutospacing="0"/>
              <w:jc w:val="both"/>
            </w:pPr>
          </w:p>
        </w:tc>
      </w:tr>
    </w:tbl>
    <w:p w14:paraId="3BB5021D" w14:textId="77777777" w:rsidR="006B7C5C" w:rsidRPr="00AF300E" w:rsidRDefault="006B7C5C" w:rsidP="00E443A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6B7C5C" w:rsidRPr="00AF300E" w:rsidSect="00A22432">
      <w:headerReference w:type="default" r:id="rId8"/>
      <w:pgSz w:w="11906" w:h="16838" w:code="9"/>
      <w:pgMar w:top="1134" w:right="851" w:bottom="1134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B8CAD" w14:textId="77777777" w:rsidR="00DC4D24" w:rsidRDefault="00DC4D24" w:rsidP="00610789">
      <w:pPr>
        <w:spacing w:after="0" w:line="240" w:lineRule="auto"/>
      </w:pPr>
      <w:r>
        <w:separator/>
      </w:r>
    </w:p>
  </w:endnote>
  <w:endnote w:type="continuationSeparator" w:id="0">
    <w:p w14:paraId="5493F0B5" w14:textId="77777777" w:rsidR="00DC4D24" w:rsidRDefault="00DC4D24" w:rsidP="0061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402AC" w14:textId="77777777" w:rsidR="00DC4D24" w:rsidRDefault="00DC4D24" w:rsidP="00610789">
      <w:pPr>
        <w:spacing w:after="0" w:line="240" w:lineRule="auto"/>
      </w:pPr>
      <w:r>
        <w:separator/>
      </w:r>
    </w:p>
  </w:footnote>
  <w:footnote w:type="continuationSeparator" w:id="0">
    <w:p w14:paraId="50FB7A8C" w14:textId="77777777" w:rsidR="00DC4D24" w:rsidRDefault="00DC4D24" w:rsidP="0061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88672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78BC446" w14:textId="13E3BC93" w:rsidR="00610789" w:rsidRPr="00A22432" w:rsidRDefault="00610789">
        <w:pPr>
          <w:pStyle w:val="ab"/>
          <w:jc w:val="center"/>
          <w:rPr>
            <w:rFonts w:ascii="Times New Roman" w:hAnsi="Times New Roman"/>
          </w:rPr>
        </w:pPr>
        <w:r w:rsidRPr="00A22432">
          <w:rPr>
            <w:rFonts w:ascii="Times New Roman" w:hAnsi="Times New Roman"/>
          </w:rPr>
          <w:fldChar w:fldCharType="begin"/>
        </w:r>
        <w:r w:rsidRPr="00A22432">
          <w:rPr>
            <w:rFonts w:ascii="Times New Roman" w:hAnsi="Times New Roman"/>
          </w:rPr>
          <w:instrText>PAGE   \* MERGEFORMAT</w:instrText>
        </w:r>
        <w:r w:rsidRPr="00A22432">
          <w:rPr>
            <w:rFonts w:ascii="Times New Roman" w:hAnsi="Times New Roman"/>
          </w:rPr>
          <w:fldChar w:fldCharType="separate"/>
        </w:r>
        <w:r w:rsidR="000A27DB" w:rsidRPr="000A27DB">
          <w:rPr>
            <w:rFonts w:ascii="Times New Roman" w:hAnsi="Times New Roman"/>
            <w:noProof/>
            <w:lang w:val="uk-UA"/>
          </w:rPr>
          <w:t>3</w:t>
        </w:r>
        <w:r w:rsidRPr="00A22432">
          <w:rPr>
            <w:rFonts w:ascii="Times New Roman" w:hAnsi="Times New Roman"/>
          </w:rPr>
          <w:fldChar w:fldCharType="end"/>
        </w:r>
      </w:p>
    </w:sdtContent>
  </w:sdt>
  <w:p w14:paraId="33D52F0E" w14:textId="53E5741E" w:rsidR="00610789" w:rsidRPr="00610789" w:rsidRDefault="00610789" w:rsidP="00610789">
    <w:pPr>
      <w:pStyle w:val="ab"/>
      <w:jc w:val="center"/>
      <w:rPr>
        <w:rFonts w:ascii="Times New Roman" w:hAnsi="Times New Roman"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C7682C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</w:abstractNum>
  <w:abstractNum w:abstractNumId="1">
    <w:nsid w:val="00000018"/>
    <w:multiLevelType w:val="multilevel"/>
    <w:tmpl w:val="AE884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  <w:spacing w:val="-5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">
    <w:nsid w:val="00000024"/>
    <w:multiLevelType w:val="multilevel"/>
    <w:tmpl w:val="6C8E1D4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000000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">
    <w:nsid w:val="0C0E2953"/>
    <w:multiLevelType w:val="multilevel"/>
    <w:tmpl w:val="6CD8F844"/>
    <w:lvl w:ilvl="0">
      <w:start w:val="10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09" w:hanging="6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0D924F9D"/>
    <w:multiLevelType w:val="multilevel"/>
    <w:tmpl w:val="1A4AD5DE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1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56" w:hanging="2160"/>
      </w:pPr>
      <w:rPr>
        <w:rFonts w:cs="Times New Roman" w:hint="default"/>
      </w:rPr>
    </w:lvl>
  </w:abstractNum>
  <w:abstractNum w:abstractNumId="5">
    <w:nsid w:val="0F247D08"/>
    <w:multiLevelType w:val="hybridMultilevel"/>
    <w:tmpl w:val="BBFC322E"/>
    <w:lvl w:ilvl="0" w:tplc="D5BE76A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4594D"/>
    <w:multiLevelType w:val="multilevel"/>
    <w:tmpl w:val="090EA9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6" w:hanging="2160"/>
      </w:pPr>
      <w:rPr>
        <w:rFonts w:hint="default"/>
      </w:rPr>
    </w:lvl>
  </w:abstractNum>
  <w:abstractNum w:abstractNumId="7">
    <w:nsid w:val="1C1E69DB"/>
    <w:multiLevelType w:val="hybridMultilevel"/>
    <w:tmpl w:val="97308AC6"/>
    <w:lvl w:ilvl="0" w:tplc="450EB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pacing w:val="-5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5F03F5"/>
    <w:multiLevelType w:val="multilevel"/>
    <w:tmpl w:val="FD4252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2611624"/>
    <w:multiLevelType w:val="hybridMultilevel"/>
    <w:tmpl w:val="6E60FA98"/>
    <w:lvl w:ilvl="0" w:tplc="72A6B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263E17"/>
    <w:multiLevelType w:val="multilevel"/>
    <w:tmpl w:val="97AA0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8AF63E8"/>
    <w:multiLevelType w:val="hybridMultilevel"/>
    <w:tmpl w:val="D57696CE"/>
    <w:lvl w:ilvl="0" w:tplc="378678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553E71C6"/>
    <w:multiLevelType w:val="multilevel"/>
    <w:tmpl w:val="F7809F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3">
    <w:nsid w:val="58224A29"/>
    <w:multiLevelType w:val="multilevel"/>
    <w:tmpl w:val="92FC748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13"/>
  </w:num>
  <w:num w:numId="10">
    <w:abstractNumId w:val="8"/>
  </w:num>
  <w:num w:numId="11">
    <w:abstractNumId w:val="10"/>
  </w:num>
  <w:num w:numId="12">
    <w:abstractNumId w:val="1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D6"/>
    <w:rsid w:val="00002C8E"/>
    <w:rsid w:val="0003022D"/>
    <w:rsid w:val="000356B5"/>
    <w:rsid w:val="00052B6F"/>
    <w:rsid w:val="000664E9"/>
    <w:rsid w:val="00080709"/>
    <w:rsid w:val="0008471A"/>
    <w:rsid w:val="000873B5"/>
    <w:rsid w:val="00092B72"/>
    <w:rsid w:val="000A27DB"/>
    <w:rsid w:val="000A3341"/>
    <w:rsid w:val="000A390A"/>
    <w:rsid w:val="000A7A78"/>
    <w:rsid w:val="000B51B4"/>
    <w:rsid w:val="000C067A"/>
    <w:rsid w:val="000C5927"/>
    <w:rsid w:val="000D1AEB"/>
    <w:rsid w:val="000E7DC1"/>
    <w:rsid w:val="000F13AF"/>
    <w:rsid w:val="000F48E3"/>
    <w:rsid w:val="001018AA"/>
    <w:rsid w:val="001055A5"/>
    <w:rsid w:val="00110727"/>
    <w:rsid w:val="0012661F"/>
    <w:rsid w:val="00160957"/>
    <w:rsid w:val="00167556"/>
    <w:rsid w:val="0017001E"/>
    <w:rsid w:val="00170911"/>
    <w:rsid w:val="00171F3F"/>
    <w:rsid w:val="00187444"/>
    <w:rsid w:val="001879CF"/>
    <w:rsid w:val="001E27AC"/>
    <w:rsid w:val="001F3307"/>
    <w:rsid w:val="00231313"/>
    <w:rsid w:val="00235E32"/>
    <w:rsid w:val="00244C5D"/>
    <w:rsid w:val="002466B8"/>
    <w:rsid w:val="00253F5D"/>
    <w:rsid w:val="00266AEA"/>
    <w:rsid w:val="00281F32"/>
    <w:rsid w:val="00295DEB"/>
    <w:rsid w:val="002A0224"/>
    <w:rsid w:val="002C0C52"/>
    <w:rsid w:val="002E152E"/>
    <w:rsid w:val="002E502A"/>
    <w:rsid w:val="0032552F"/>
    <w:rsid w:val="0032752A"/>
    <w:rsid w:val="00331351"/>
    <w:rsid w:val="003435FD"/>
    <w:rsid w:val="00350F96"/>
    <w:rsid w:val="00353380"/>
    <w:rsid w:val="00384B61"/>
    <w:rsid w:val="003A0956"/>
    <w:rsid w:val="003B157C"/>
    <w:rsid w:val="003B6A19"/>
    <w:rsid w:val="003C74FB"/>
    <w:rsid w:val="003C7EDB"/>
    <w:rsid w:val="003D5CDC"/>
    <w:rsid w:val="003E5207"/>
    <w:rsid w:val="003F5FAF"/>
    <w:rsid w:val="003F60E3"/>
    <w:rsid w:val="00415102"/>
    <w:rsid w:val="004235A1"/>
    <w:rsid w:val="00424C1A"/>
    <w:rsid w:val="00427262"/>
    <w:rsid w:val="004668D8"/>
    <w:rsid w:val="00480639"/>
    <w:rsid w:val="00481E3C"/>
    <w:rsid w:val="00482EAA"/>
    <w:rsid w:val="00484F9D"/>
    <w:rsid w:val="004A1591"/>
    <w:rsid w:val="004A1852"/>
    <w:rsid w:val="004A3FE8"/>
    <w:rsid w:val="004A6C0B"/>
    <w:rsid w:val="004A7885"/>
    <w:rsid w:val="004B211F"/>
    <w:rsid w:val="004D2AA4"/>
    <w:rsid w:val="004D37C5"/>
    <w:rsid w:val="004E2CA6"/>
    <w:rsid w:val="004E334D"/>
    <w:rsid w:val="004E34C0"/>
    <w:rsid w:val="004E49B1"/>
    <w:rsid w:val="004F62A5"/>
    <w:rsid w:val="00500B44"/>
    <w:rsid w:val="00502ABD"/>
    <w:rsid w:val="00502B33"/>
    <w:rsid w:val="00502D57"/>
    <w:rsid w:val="005207E4"/>
    <w:rsid w:val="00534E00"/>
    <w:rsid w:val="0053784E"/>
    <w:rsid w:val="005524F5"/>
    <w:rsid w:val="00565194"/>
    <w:rsid w:val="00577FE3"/>
    <w:rsid w:val="005B09FB"/>
    <w:rsid w:val="005B0B8C"/>
    <w:rsid w:val="005B184D"/>
    <w:rsid w:val="005C4DA0"/>
    <w:rsid w:val="005C6C38"/>
    <w:rsid w:val="005D30BA"/>
    <w:rsid w:val="005E2E4B"/>
    <w:rsid w:val="005F02E9"/>
    <w:rsid w:val="005F1071"/>
    <w:rsid w:val="005F7CE7"/>
    <w:rsid w:val="00604526"/>
    <w:rsid w:val="00610789"/>
    <w:rsid w:val="00645950"/>
    <w:rsid w:val="00650F23"/>
    <w:rsid w:val="0065752E"/>
    <w:rsid w:val="006615E5"/>
    <w:rsid w:val="00664FC6"/>
    <w:rsid w:val="006811F1"/>
    <w:rsid w:val="006820EF"/>
    <w:rsid w:val="00683072"/>
    <w:rsid w:val="00696E32"/>
    <w:rsid w:val="006A4FA3"/>
    <w:rsid w:val="006B7C5C"/>
    <w:rsid w:val="006C0B6B"/>
    <w:rsid w:val="006D6BDA"/>
    <w:rsid w:val="006E1059"/>
    <w:rsid w:val="006F1A34"/>
    <w:rsid w:val="006F3F8C"/>
    <w:rsid w:val="006F4025"/>
    <w:rsid w:val="006F71DF"/>
    <w:rsid w:val="006F7683"/>
    <w:rsid w:val="007131DB"/>
    <w:rsid w:val="00720792"/>
    <w:rsid w:val="00722100"/>
    <w:rsid w:val="007229B3"/>
    <w:rsid w:val="007255E9"/>
    <w:rsid w:val="00727D56"/>
    <w:rsid w:val="0073160B"/>
    <w:rsid w:val="00756F65"/>
    <w:rsid w:val="007573BF"/>
    <w:rsid w:val="007932A2"/>
    <w:rsid w:val="007A11D6"/>
    <w:rsid w:val="007B004D"/>
    <w:rsid w:val="007C0857"/>
    <w:rsid w:val="007D164E"/>
    <w:rsid w:val="007D45F1"/>
    <w:rsid w:val="007E47A7"/>
    <w:rsid w:val="007E59AB"/>
    <w:rsid w:val="00800415"/>
    <w:rsid w:val="008201D8"/>
    <w:rsid w:val="00820B29"/>
    <w:rsid w:val="0083172B"/>
    <w:rsid w:val="00840E98"/>
    <w:rsid w:val="00874EC6"/>
    <w:rsid w:val="00877941"/>
    <w:rsid w:val="008B3C51"/>
    <w:rsid w:val="008D58AC"/>
    <w:rsid w:val="008F054E"/>
    <w:rsid w:val="00902BD9"/>
    <w:rsid w:val="00914110"/>
    <w:rsid w:val="00917B45"/>
    <w:rsid w:val="00930C3B"/>
    <w:rsid w:val="00936B73"/>
    <w:rsid w:val="009462BF"/>
    <w:rsid w:val="00956488"/>
    <w:rsid w:val="0096203C"/>
    <w:rsid w:val="00967659"/>
    <w:rsid w:val="0097145C"/>
    <w:rsid w:val="00990D95"/>
    <w:rsid w:val="009918DF"/>
    <w:rsid w:val="00991F25"/>
    <w:rsid w:val="00992AF6"/>
    <w:rsid w:val="00995393"/>
    <w:rsid w:val="009A2A6E"/>
    <w:rsid w:val="009B25C6"/>
    <w:rsid w:val="009B3035"/>
    <w:rsid w:val="009C437E"/>
    <w:rsid w:val="009D15F7"/>
    <w:rsid w:val="009D5090"/>
    <w:rsid w:val="009E22DA"/>
    <w:rsid w:val="009F1C63"/>
    <w:rsid w:val="00A22432"/>
    <w:rsid w:val="00A43C38"/>
    <w:rsid w:val="00A55E2E"/>
    <w:rsid w:val="00A65DDB"/>
    <w:rsid w:val="00A82EE8"/>
    <w:rsid w:val="00AA6305"/>
    <w:rsid w:val="00AB3115"/>
    <w:rsid w:val="00AC0FDD"/>
    <w:rsid w:val="00AC2C1A"/>
    <w:rsid w:val="00AF300E"/>
    <w:rsid w:val="00B21EEA"/>
    <w:rsid w:val="00B25EFF"/>
    <w:rsid w:val="00B46AA4"/>
    <w:rsid w:val="00B5171B"/>
    <w:rsid w:val="00B5532C"/>
    <w:rsid w:val="00B84371"/>
    <w:rsid w:val="00B87F24"/>
    <w:rsid w:val="00B9018B"/>
    <w:rsid w:val="00B96FE5"/>
    <w:rsid w:val="00BC0E88"/>
    <w:rsid w:val="00BE2A13"/>
    <w:rsid w:val="00BE7DBD"/>
    <w:rsid w:val="00C04C2C"/>
    <w:rsid w:val="00C04F74"/>
    <w:rsid w:val="00C22CE9"/>
    <w:rsid w:val="00C2557C"/>
    <w:rsid w:val="00C26B51"/>
    <w:rsid w:val="00C27371"/>
    <w:rsid w:val="00C53080"/>
    <w:rsid w:val="00C6131A"/>
    <w:rsid w:val="00C630B0"/>
    <w:rsid w:val="00C64CCE"/>
    <w:rsid w:val="00C82098"/>
    <w:rsid w:val="00C96FF1"/>
    <w:rsid w:val="00CA1F32"/>
    <w:rsid w:val="00CC321D"/>
    <w:rsid w:val="00CC4A6C"/>
    <w:rsid w:val="00CD258F"/>
    <w:rsid w:val="00CD6C52"/>
    <w:rsid w:val="00CE0ED1"/>
    <w:rsid w:val="00D12222"/>
    <w:rsid w:val="00D140F1"/>
    <w:rsid w:val="00D21B14"/>
    <w:rsid w:val="00D332DA"/>
    <w:rsid w:val="00D6096F"/>
    <w:rsid w:val="00D635BE"/>
    <w:rsid w:val="00D63F2B"/>
    <w:rsid w:val="00D8225C"/>
    <w:rsid w:val="00D876C5"/>
    <w:rsid w:val="00D91A7E"/>
    <w:rsid w:val="00D95409"/>
    <w:rsid w:val="00D9636E"/>
    <w:rsid w:val="00D97CFB"/>
    <w:rsid w:val="00DA161E"/>
    <w:rsid w:val="00DA2B40"/>
    <w:rsid w:val="00DA4027"/>
    <w:rsid w:val="00DA43CB"/>
    <w:rsid w:val="00DC4D24"/>
    <w:rsid w:val="00DD7E0D"/>
    <w:rsid w:val="00DE28B2"/>
    <w:rsid w:val="00DE3247"/>
    <w:rsid w:val="00DF72FF"/>
    <w:rsid w:val="00E0739F"/>
    <w:rsid w:val="00E11E03"/>
    <w:rsid w:val="00E13C1B"/>
    <w:rsid w:val="00E35AF0"/>
    <w:rsid w:val="00E443A5"/>
    <w:rsid w:val="00E652AF"/>
    <w:rsid w:val="00E7107D"/>
    <w:rsid w:val="00E7247B"/>
    <w:rsid w:val="00E92DD8"/>
    <w:rsid w:val="00EB1F45"/>
    <w:rsid w:val="00ED01AD"/>
    <w:rsid w:val="00ED214C"/>
    <w:rsid w:val="00ED5B0F"/>
    <w:rsid w:val="00ED6665"/>
    <w:rsid w:val="00ED78D8"/>
    <w:rsid w:val="00F00164"/>
    <w:rsid w:val="00F223EE"/>
    <w:rsid w:val="00F22C08"/>
    <w:rsid w:val="00F26991"/>
    <w:rsid w:val="00F36CC4"/>
    <w:rsid w:val="00F37153"/>
    <w:rsid w:val="00F540D2"/>
    <w:rsid w:val="00F60187"/>
    <w:rsid w:val="00F63ACC"/>
    <w:rsid w:val="00F675A8"/>
    <w:rsid w:val="00F67A4C"/>
    <w:rsid w:val="00F922E4"/>
    <w:rsid w:val="00FB19BA"/>
    <w:rsid w:val="00FC02C1"/>
    <w:rsid w:val="00FC6149"/>
    <w:rsid w:val="00FC6AFE"/>
    <w:rsid w:val="00FD7795"/>
    <w:rsid w:val="00FE11CD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1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B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7A11D6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rsid w:val="007A11D6"/>
    <w:pPr>
      <w:spacing w:after="0" w:line="240" w:lineRule="auto"/>
    </w:pPr>
    <w:rPr>
      <w:rFonts w:ascii="Courier New" w:eastAsiaTheme="minorHAnsi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7A11D6"/>
    <w:rPr>
      <w:rFonts w:ascii="Consolas" w:eastAsia="Times New Roman" w:hAnsi="Consolas" w:cs="Consolas"/>
      <w:sz w:val="21"/>
      <w:szCs w:val="21"/>
    </w:rPr>
  </w:style>
  <w:style w:type="paragraph" w:customStyle="1" w:styleId="10">
    <w:name w:val="Абзац списка1"/>
    <w:basedOn w:val="a"/>
    <w:rsid w:val="007A11D6"/>
    <w:pPr>
      <w:ind w:left="720"/>
    </w:pPr>
  </w:style>
  <w:style w:type="paragraph" w:customStyle="1" w:styleId="msonormalcxspmiddle">
    <w:name w:val="msonormalcxspmiddle"/>
    <w:basedOn w:val="a"/>
    <w:rsid w:val="007A1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rsid w:val="007A1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qFormat/>
    <w:rsid w:val="007A1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rsid w:val="00756F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6F65"/>
  </w:style>
  <w:style w:type="paragraph" w:styleId="a6">
    <w:name w:val="List Paragraph"/>
    <w:basedOn w:val="a"/>
    <w:uiPriority w:val="34"/>
    <w:qFormat/>
    <w:rsid w:val="00650F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313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7573BF"/>
    <w:pPr>
      <w:suppressAutoHyphens/>
      <w:ind w:left="720"/>
    </w:pPr>
    <w:rPr>
      <w:lang w:eastAsia="ar-SA"/>
    </w:rPr>
  </w:style>
  <w:style w:type="table" w:styleId="a9">
    <w:name w:val="Table Grid"/>
    <w:basedOn w:val="a1"/>
    <w:uiPriority w:val="39"/>
    <w:rsid w:val="0068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Абзац списка3"/>
    <w:basedOn w:val="a"/>
    <w:rsid w:val="009B3035"/>
    <w:pPr>
      <w:suppressAutoHyphens/>
      <w:ind w:left="720"/>
    </w:pPr>
    <w:rPr>
      <w:lang w:eastAsia="ar-SA"/>
    </w:rPr>
  </w:style>
  <w:style w:type="paragraph" w:styleId="aa">
    <w:name w:val="No Spacing"/>
    <w:uiPriority w:val="1"/>
    <w:qFormat/>
    <w:rsid w:val="00FB19B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6107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10789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6107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10789"/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6615E5"/>
    <w:pPr>
      <w:suppressAutoHyphens/>
      <w:ind w:left="720"/>
    </w:pPr>
    <w:rPr>
      <w:lang w:eastAsia="ar-SA"/>
    </w:rPr>
  </w:style>
  <w:style w:type="character" w:customStyle="1" w:styleId="rvts46">
    <w:name w:val="rvts46"/>
    <w:rsid w:val="006615E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B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7A11D6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rsid w:val="007A11D6"/>
    <w:pPr>
      <w:spacing w:after="0" w:line="240" w:lineRule="auto"/>
    </w:pPr>
    <w:rPr>
      <w:rFonts w:ascii="Courier New" w:eastAsiaTheme="minorHAnsi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7A11D6"/>
    <w:rPr>
      <w:rFonts w:ascii="Consolas" w:eastAsia="Times New Roman" w:hAnsi="Consolas" w:cs="Consolas"/>
      <w:sz w:val="21"/>
      <w:szCs w:val="21"/>
    </w:rPr>
  </w:style>
  <w:style w:type="paragraph" w:customStyle="1" w:styleId="10">
    <w:name w:val="Абзац списка1"/>
    <w:basedOn w:val="a"/>
    <w:rsid w:val="007A11D6"/>
    <w:pPr>
      <w:ind w:left="720"/>
    </w:pPr>
  </w:style>
  <w:style w:type="paragraph" w:customStyle="1" w:styleId="msonormalcxspmiddle">
    <w:name w:val="msonormalcxspmiddle"/>
    <w:basedOn w:val="a"/>
    <w:rsid w:val="007A1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rsid w:val="007A1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qFormat/>
    <w:rsid w:val="007A1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rsid w:val="00756F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6F65"/>
  </w:style>
  <w:style w:type="paragraph" w:styleId="a6">
    <w:name w:val="List Paragraph"/>
    <w:basedOn w:val="a"/>
    <w:uiPriority w:val="34"/>
    <w:qFormat/>
    <w:rsid w:val="00650F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1313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7573BF"/>
    <w:pPr>
      <w:suppressAutoHyphens/>
      <w:ind w:left="720"/>
    </w:pPr>
    <w:rPr>
      <w:lang w:eastAsia="ar-SA"/>
    </w:rPr>
  </w:style>
  <w:style w:type="table" w:styleId="a9">
    <w:name w:val="Table Grid"/>
    <w:basedOn w:val="a1"/>
    <w:uiPriority w:val="39"/>
    <w:rsid w:val="0068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Абзац списка3"/>
    <w:basedOn w:val="a"/>
    <w:rsid w:val="009B3035"/>
    <w:pPr>
      <w:suppressAutoHyphens/>
      <w:ind w:left="720"/>
    </w:pPr>
    <w:rPr>
      <w:lang w:eastAsia="ar-SA"/>
    </w:rPr>
  </w:style>
  <w:style w:type="paragraph" w:styleId="aa">
    <w:name w:val="No Spacing"/>
    <w:uiPriority w:val="1"/>
    <w:qFormat/>
    <w:rsid w:val="00FB19B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6107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10789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6107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10789"/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6615E5"/>
    <w:pPr>
      <w:suppressAutoHyphens/>
      <w:ind w:left="720"/>
    </w:pPr>
    <w:rPr>
      <w:lang w:eastAsia="ar-SA"/>
    </w:rPr>
  </w:style>
  <w:style w:type="character" w:customStyle="1" w:styleId="rvts46">
    <w:name w:val="rvts46"/>
    <w:rsid w:val="006615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Олександр В. Примаков</cp:lastModifiedBy>
  <cp:revision>3</cp:revision>
  <cp:lastPrinted>2023-07-25T08:57:00Z</cp:lastPrinted>
  <dcterms:created xsi:type="dcterms:W3CDTF">2023-09-08T15:41:00Z</dcterms:created>
  <dcterms:modified xsi:type="dcterms:W3CDTF">2023-09-08T16:00:00Z</dcterms:modified>
</cp:coreProperties>
</file>