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1C" w:rsidRPr="0050086E" w:rsidRDefault="000B7F1C" w:rsidP="000B7F1C">
      <w:pPr>
        <w:ind w:left="4248" w:firstLine="708"/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Додаток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до рішення виконавчого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комітету міської ради</w:t>
      </w:r>
    </w:p>
    <w:p w:rsidR="000B7F1C" w:rsidRPr="00830B23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="00830B23">
        <w:rPr>
          <w:sz w:val="28"/>
          <w:szCs w:val="28"/>
          <w:lang w:val="uk-UA"/>
        </w:rPr>
        <w:t>19 липня</w:t>
      </w:r>
      <w:r w:rsidR="00830B23">
        <w:rPr>
          <w:sz w:val="28"/>
          <w:szCs w:val="28"/>
          <w:lang w:val="uk-UA"/>
        </w:rPr>
        <w:t xml:space="preserve"> </w:t>
      </w:r>
      <w:r w:rsidRPr="0050086E">
        <w:rPr>
          <w:noProof/>
          <w:sz w:val="28"/>
          <w:szCs w:val="28"/>
          <w:lang w:val="uk-UA"/>
        </w:rPr>
        <w:t>2018 року №</w:t>
      </w:r>
      <w:r>
        <w:rPr>
          <w:noProof/>
          <w:sz w:val="28"/>
          <w:szCs w:val="28"/>
          <w:lang w:val="uk-UA"/>
        </w:rPr>
        <w:t xml:space="preserve"> </w:t>
      </w:r>
      <w:r w:rsidR="00830B23">
        <w:rPr>
          <w:noProof/>
          <w:sz w:val="28"/>
          <w:szCs w:val="28"/>
          <w:lang w:val="uk-UA"/>
        </w:rPr>
        <w:t>349</w:t>
      </w:r>
      <w:bookmarkStart w:id="0" w:name="_GoBack"/>
      <w:bookmarkEnd w:id="0"/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center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Перелік</w:t>
      </w:r>
    </w:p>
    <w:p w:rsidR="000B7F1C" w:rsidRPr="0050086E" w:rsidRDefault="000B7F1C" w:rsidP="000B7F1C">
      <w:pPr>
        <w:jc w:val="center"/>
        <w:rPr>
          <w:color w:val="000000"/>
          <w:sz w:val="28"/>
          <w:szCs w:val="28"/>
          <w:lang w:val="uk-UA"/>
        </w:rPr>
      </w:pPr>
      <w:r w:rsidRPr="0050086E">
        <w:rPr>
          <w:color w:val="000000"/>
          <w:sz w:val="28"/>
          <w:szCs w:val="28"/>
          <w:lang w:val="uk-UA"/>
        </w:rPr>
        <w:t>майна по</w:t>
      </w:r>
      <w:r w:rsidRPr="00E3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проспекту Перемоги, 108</w:t>
      </w:r>
      <w:r w:rsidRPr="0050086E">
        <w:rPr>
          <w:color w:val="000000"/>
          <w:sz w:val="28"/>
          <w:szCs w:val="28"/>
          <w:lang w:val="uk-UA"/>
        </w:rPr>
        <w:t xml:space="preserve">, що передається в оперативне управління </w:t>
      </w:r>
      <w:r>
        <w:rPr>
          <w:color w:val="000000"/>
          <w:sz w:val="28"/>
          <w:szCs w:val="28"/>
          <w:lang w:val="uk-UA"/>
        </w:rPr>
        <w:t>фонду комунального майна</w:t>
      </w:r>
      <w:r w:rsidRPr="0050086E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tbl>
      <w:tblPr>
        <w:tblW w:w="101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80"/>
        <w:gridCol w:w="1838"/>
        <w:gridCol w:w="1108"/>
        <w:gridCol w:w="1406"/>
        <w:gridCol w:w="2035"/>
        <w:gridCol w:w="1559"/>
      </w:tblGrid>
      <w:tr w:rsidR="000B7F1C" w:rsidRPr="0050086E" w:rsidTr="00BB192F">
        <w:tc>
          <w:tcPr>
            <w:tcW w:w="55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80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83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10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406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203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Амотри</w:t>
            </w:r>
            <w:r>
              <w:rPr>
                <w:noProof/>
                <w:sz w:val="28"/>
                <w:szCs w:val="28"/>
                <w:lang w:val="uk-UA"/>
              </w:rPr>
              <w:t>заційна вартість станом на 01.06</w:t>
            </w:r>
            <w:r w:rsidRPr="0050086E">
              <w:rPr>
                <w:noProof/>
                <w:sz w:val="28"/>
                <w:szCs w:val="28"/>
                <w:lang w:val="uk-UA"/>
              </w:rPr>
              <w:t>.2018, грн.</w:t>
            </w:r>
          </w:p>
        </w:tc>
        <w:tc>
          <w:tcPr>
            <w:tcW w:w="1559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 xml:space="preserve">Балансова залишкова, </w:t>
            </w:r>
          </w:p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0B7F1C" w:rsidRPr="0050086E" w:rsidTr="00BB192F">
        <w:tc>
          <w:tcPr>
            <w:tcW w:w="55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</w:tcPr>
          <w:p w:rsidR="000B7F1C" w:rsidRPr="0050086E" w:rsidRDefault="000B7F1C" w:rsidP="00BB192F">
            <w:pPr>
              <w:jc w:val="both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83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1996</w:t>
            </w:r>
          </w:p>
        </w:tc>
        <w:tc>
          <w:tcPr>
            <w:tcW w:w="110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365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3051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73</w:t>
            </w:r>
          </w:p>
        </w:tc>
        <w:tc>
          <w:tcPr>
            <w:tcW w:w="203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00</w:t>
            </w:r>
          </w:p>
        </w:tc>
        <w:tc>
          <w:tcPr>
            <w:tcW w:w="1559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3051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73</w:t>
            </w:r>
          </w:p>
        </w:tc>
      </w:tr>
    </w:tbl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 xml:space="preserve"> </w:t>
      </w:r>
      <w:r w:rsidRPr="0050086E">
        <w:rPr>
          <w:noProof/>
          <w:sz w:val="28"/>
          <w:szCs w:val="28"/>
          <w:lang w:val="uk-UA"/>
        </w:rPr>
        <w:t xml:space="preserve">  М. П. Черненок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B95DA2" w:rsidRDefault="00B95DA2" w:rsidP="000B7F1C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1C"/>
    <w:rsid w:val="000B7F1C"/>
    <w:rsid w:val="00830B2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F1C"/>
    <w:pPr>
      <w:spacing w:after="0" w:line="240" w:lineRule="auto"/>
    </w:pPr>
  </w:style>
  <w:style w:type="paragraph" w:styleId="a4">
    <w:name w:val="Body Text Indent"/>
    <w:basedOn w:val="a"/>
    <w:link w:val="a5"/>
    <w:rsid w:val="000B7F1C"/>
    <w:pPr>
      <w:ind w:firstLine="709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0B7F1C"/>
    <w:rPr>
      <w:rFonts w:eastAsia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F1C"/>
    <w:pPr>
      <w:spacing w:after="0" w:line="240" w:lineRule="auto"/>
    </w:pPr>
  </w:style>
  <w:style w:type="paragraph" w:styleId="a4">
    <w:name w:val="Body Text Indent"/>
    <w:basedOn w:val="a"/>
    <w:link w:val="a5"/>
    <w:rsid w:val="000B7F1C"/>
    <w:pPr>
      <w:ind w:firstLine="709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0B7F1C"/>
    <w:rPr>
      <w:rFonts w:eastAsia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2018-07-16T13:39:00Z</dcterms:created>
  <dcterms:modified xsi:type="dcterms:W3CDTF">2018-07-20T12:15:00Z</dcterms:modified>
</cp:coreProperties>
</file>