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92" w:rsidRPr="00E708A6" w:rsidRDefault="00CC1092" w:rsidP="00983063">
      <w:pPr>
        <w:rPr>
          <w:sz w:val="28"/>
          <w:szCs w:val="28"/>
          <w:lang w:val="en-US"/>
        </w:rPr>
      </w:pPr>
    </w:p>
    <w:p w:rsidR="00E708A6" w:rsidRPr="00E708A6" w:rsidRDefault="00E708A6" w:rsidP="00E708A6">
      <w:pPr>
        <w:jc w:val="center"/>
        <w:rPr>
          <w:sz w:val="28"/>
          <w:szCs w:val="28"/>
          <w:lang w:val="uk-UA"/>
        </w:rPr>
      </w:pPr>
      <w:r w:rsidRPr="00E708A6">
        <w:rPr>
          <w:sz w:val="28"/>
          <w:szCs w:val="28"/>
          <w:lang w:val="uk-UA"/>
        </w:rPr>
        <w:t>Звернення Чернігівської міської ради</w:t>
      </w:r>
    </w:p>
    <w:p w:rsidR="0064724C" w:rsidRDefault="00E708A6" w:rsidP="00E708A6">
      <w:pPr>
        <w:jc w:val="center"/>
        <w:rPr>
          <w:sz w:val="28"/>
          <w:szCs w:val="28"/>
          <w:lang w:val="uk-UA"/>
        </w:rPr>
      </w:pPr>
      <w:r w:rsidRPr="00E708A6">
        <w:rPr>
          <w:sz w:val="28"/>
          <w:szCs w:val="28"/>
          <w:lang w:val="uk-UA"/>
        </w:rPr>
        <w:t xml:space="preserve">до </w:t>
      </w:r>
      <w:r w:rsidR="0064724C" w:rsidRPr="007F634F">
        <w:rPr>
          <w:color w:val="000000"/>
          <w:sz w:val="28"/>
          <w:szCs w:val="28"/>
          <w:lang w:val="uk-UA"/>
        </w:rPr>
        <w:t xml:space="preserve">Прем’єр-міністра України </w:t>
      </w:r>
      <w:proofErr w:type="spellStart"/>
      <w:r w:rsidR="0064724C" w:rsidRPr="007F634F">
        <w:rPr>
          <w:color w:val="000000"/>
          <w:sz w:val="28"/>
          <w:szCs w:val="28"/>
          <w:lang w:val="uk-UA"/>
        </w:rPr>
        <w:t>Гройсмана</w:t>
      </w:r>
      <w:proofErr w:type="spellEnd"/>
      <w:r w:rsidR="0064724C" w:rsidRPr="007F634F">
        <w:rPr>
          <w:color w:val="000000"/>
          <w:sz w:val="28"/>
          <w:szCs w:val="28"/>
          <w:lang w:val="uk-UA"/>
        </w:rPr>
        <w:t xml:space="preserve"> В. Б.</w:t>
      </w:r>
      <w:r w:rsidR="0064724C">
        <w:rPr>
          <w:color w:val="000000"/>
          <w:sz w:val="28"/>
          <w:szCs w:val="28"/>
          <w:lang w:val="uk-UA"/>
        </w:rPr>
        <w:t>,</w:t>
      </w:r>
      <w:bookmarkStart w:id="0" w:name="_GoBack"/>
      <w:bookmarkEnd w:id="0"/>
    </w:p>
    <w:p w:rsidR="00E708A6" w:rsidRPr="00E708A6" w:rsidRDefault="00E708A6" w:rsidP="00E708A6">
      <w:pPr>
        <w:jc w:val="center"/>
        <w:rPr>
          <w:sz w:val="28"/>
          <w:szCs w:val="28"/>
          <w:lang w:val="uk-UA"/>
        </w:rPr>
      </w:pPr>
      <w:r>
        <w:rPr>
          <w:sz w:val="28"/>
          <w:szCs w:val="28"/>
          <w:lang w:val="uk-UA"/>
        </w:rPr>
        <w:t>м</w:t>
      </w:r>
      <w:r w:rsidRPr="00E708A6">
        <w:rPr>
          <w:sz w:val="28"/>
          <w:szCs w:val="28"/>
          <w:lang w:val="uk-UA"/>
        </w:rPr>
        <w:t xml:space="preserve">іністра освіти і науки України Гриневич Л. </w:t>
      </w:r>
      <w:r w:rsidR="00032DC2">
        <w:rPr>
          <w:sz w:val="28"/>
          <w:szCs w:val="28"/>
          <w:lang w:val="uk-UA"/>
        </w:rPr>
        <w:t>М</w:t>
      </w:r>
      <w:r w:rsidRPr="00E708A6">
        <w:rPr>
          <w:sz w:val="28"/>
          <w:szCs w:val="28"/>
          <w:lang w:val="uk-UA"/>
        </w:rPr>
        <w:t>.</w:t>
      </w:r>
    </w:p>
    <w:p w:rsidR="00E708A6" w:rsidRDefault="00E708A6" w:rsidP="00E708A6">
      <w:pPr>
        <w:jc w:val="center"/>
        <w:rPr>
          <w:sz w:val="28"/>
          <w:szCs w:val="28"/>
          <w:lang w:val="uk-UA"/>
        </w:rPr>
      </w:pPr>
      <w:r>
        <w:rPr>
          <w:sz w:val="28"/>
          <w:szCs w:val="28"/>
          <w:lang w:val="uk-UA"/>
        </w:rPr>
        <w:t xml:space="preserve">щодо перегляду розміру освітньої субвенції </w:t>
      </w:r>
    </w:p>
    <w:p w:rsidR="00E708A6" w:rsidRPr="00E708A6" w:rsidRDefault="00E708A6" w:rsidP="00E708A6">
      <w:pPr>
        <w:jc w:val="center"/>
        <w:rPr>
          <w:sz w:val="28"/>
          <w:szCs w:val="28"/>
          <w:lang w:val="uk-UA"/>
        </w:rPr>
      </w:pPr>
      <w:r>
        <w:rPr>
          <w:sz w:val="28"/>
          <w:szCs w:val="28"/>
          <w:lang w:val="uk-UA"/>
        </w:rPr>
        <w:t>для міста Чернігова на 2018 рік</w:t>
      </w:r>
    </w:p>
    <w:p w:rsidR="00E708A6" w:rsidRPr="00E708A6" w:rsidRDefault="00E708A6" w:rsidP="00E708A6">
      <w:pPr>
        <w:jc w:val="center"/>
        <w:rPr>
          <w:sz w:val="28"/>
          <w:szCs w:val="28"/>
          <w:lang w:val="uk-UA"/>
        </w:rPr>
      </w:pPr>
    </w:p>
    <w:p w:rsidR="00BB5AB1" w:rsidRPr="00E708A6" w:rsidRDefault="00111841" w:rsidP="00111841">
      <w:pPr>
        <w:jc w:val="both"/>
        <w:rPr>
          <w:sz w:val="28"/>
          <w:szCs w:val="28"/>
          <w:lang w:val="uk-UA"/>
        </w:rPr>
      </w:pPr>
      <w:r w:rsidRPr="00E708A6">
        <w:rPr>
          <w:sz w:val="28"/>
          <w:szCs w:val="28"/>
          <w:lang w:val="uk-UA"/>
        </w:rPr>
        <w:tab/>
      </w:r>
      <w:r w:rsidR="009825FA" w:rsidRPr="00E708A6">
        <w:rPr>
          <w:sz w:val="28"/>
          <w:szCs w:val="28"/>
          <w:lang w:val="uk-UA"/>
        </w:rPr>
        <w:t>Від імені громади міста Чернігова</w:t>
      </w:r>
      <w:r w:rsidR="00BA57F6" w:rsidRPr="00E708A6">
        <w:rPr>
          <w:sz w:val="28"/>
          <w:szCs w:val="28"/>
          <w:lang w:val="uk-UA"/>
        </w:rPr>
        <w:t>,</w:t>
      </w:r>
      <w:r w:rsidR="009825FA" w:rsidRPr="00E708A6">
        <w:rPr>
          <w:sz w:val="28"/>
          <w:szCs w:val="28"/>
          <w:lang w:val="uk-UA"/>
        </w:rPr>
        <w:t xml:space="preserve"> звертаємося до Вас з приводу занепокоєння ситуацією, яка склалася з оплатою праці педагогічних працівників закладів загальної середньої освіти міста Чернігова. </w:t>
      </w:r>
    </w:p>
    <w:p w:rsidR="009825FA" w:rsidRPr="00E708A6" w:rsidRDefault="009825FA" w:rsidP="00111841">
      <w:pPr>
        <w:jc w:val="both"/>
        <w:rPr>
          <w:sz w:val="28"/>
          <w:szCs w:val="28"/>
          <w:lang w:val="uk-UA"/>
        </w:rPr>
      </w:pPr>
      <w:r w:rsidRPr="00E708A6">
        <w:rPr>
          <w:sz w:val="28"/>
          <w:szCs w:val="28"/>
          <w:lang w:val="uk-UA"/>
        </w:rPr>
        <w:tab/>
        <w:t>У 2018 році</w:t>
      </w:r>
      <w:r w:rsidR="00A00B02" w:rsidRPr="00E708A6">
        <w:rPr>
          <w:sz w:val="28"/>
          <w:szCs w:val="28"/>
          <w:lang w:val="uk-UA"/>
        </w:rPr>
        <w:t xml:space="preserve"> </w:t>
      </w:r>
      <w:r w:rsidR="00E708A6">
        <w:rPr>
          <w:sz w:val="28"/>
          <w:szCs w:val="28"/>
          <w:lang w:val="uk-UA"/>
        </w:rPr>
        <w:t>затверджений Державним бюджетом України</w:t>
      </w:r>
      <w:r w:rsidRPr="00E708A6">
        <w:rPr>
          <w:sz w:val="28"/>
          <w:szCs w:val="28"/>
          <w:lang w:val="uk-UA"/>
        </w:rPr>
        <w:t xml:space="preserve"> </w:t>
      </w:r>
      <w:r w:rsidR="00BA57F6" w:rsidRPr="00E708A6">
        <w:rPr>
          <w:sz w:val="28"/>
          <w:szCs w:val="28"/>
          <w:lang w:val="uk-UA"/>
        </w:rPr>
        <w:t>обсяг</w:t>
      </w:r>
      <w:r w:rsidRPr="00E708A6">
        <w:rPr>
          <w:sz w:val="28"/>
          <w:szCs w:val="28"/>
          <w:lang w:val="uk-UA"/>
        </w:rPr>
        <w:t xml:space="preserve"> освітньої субвенці</w:t>
      </w:r>
      <w:r w:rsidR="00925A84" w:rsidRPr="00E708A6">
        <w:rPr>
          <w:sz w:val="28"/>
          <w:szCs w:val="28"/>
          <w:lang w:val="uk-UA"/>
        </w:rPr>
        <w:t>ї</w:t>
      </w:r>
      <w:r w:rsidRPr="00E708A6">
        <w:rPr>
          <w:sz w:val="28"/>
          <w:szCs w:val="28"/>
          <w:lang w:val="uk-UA"/>
        </w:rPr>
        <w:t xml:space="preserve"> </w:t>
      </w:r>
      <w:r w:rsidR="00A66806" w:rsidRPr="00E708A6">
        <w:rPr>
          <w:sz w:val="28"/>
          <w:szCs w:val="28"/>
          <w:lang w:val="uk-UA"/>
        </w:rPr>
        <w:t>скла</w:t>
      </w:r>
      <w:r w:rsidR="00E708A6">
        <w:rPr>
          <w:sz w:val="28"/>
          <w:szCs w:val="28"/>
          <w:lang w:val="uk-UA"/>
        </w:rPr>
        <w:t>в</w:t>
      </w:r>
      <w:r w:rsidR="00A66806" w:rsidRPr="00E708A6">
        <w:rPr>
          <w:sz w:val="28"/>
          <w:szCs w:val="28"/>
          <w:lang w:val="uk-UA"/>
        </w:rPr>
        <w:t xml:space="preserve"> </w:t>
      </w:r>
      <w:r w:rsidR="00A66806" w:rsidRPr="00E708A6">
        <w:rPr>
          <w:b/>
          <w:sz w:val="28"/>
          <w:szCs w:val="28"/>
          <w:lang w:val="uk-UA"/>
        </w:rPr>
        <w:t>270</w:t>
      </w:r>
      <w:r w:rsidR="00E708A6">
        <w:rPr>
          <w:b/>
          <w:sz w:val="28"/>
          <w:szCs w:val="28"/>
          <w:lang w:val="uk-UA"/>
        </w:rPr>
        <w:t xml:space="preserve"> </w:t>
      </w:r>
      <w:r w:rsidR="00A66806" w:rsidRPr="00E708A6">
        <w:rPr>
          <w:b/>
          <w:sz w:val="28"/>
          <w:szCs w:val="28"/>
          <w:lang w:val="uk-UA"/>
        </w:rPr>
        <w:t>981</w:t>
      </w:r>
      <w:r w:rsidR="00E708A6">
        <w:rPr>
          <w:b/>
          <w:sz w:val="28"/>
          <w:szCs w:val="28"/>
          <w:lang w:val="uk-UA"/>
        </w:rPr>
        <w:t>,</w:t>
      </w:r>
      <w:r w:rsidR="00A66806" w:rsidRPr="00E708A6">
        <w:rPr>
          <w:b/>
          <w:sz w:val="28"/>
          <w:szCs w:val="28"/>
          <w:lang w:val="uk-UA"/>
        </w:rPr>
        <w:t> 4</w:t>
      </w:r>
      <w:r w:rsidR="00E708A6">
        <w:rPr>
          <w:b/>
          <w:sz w:val="28"/>
          <w:szCs w:val="28"/>
          <w:lang w:val="uk-UA"/>
        </w:rPr>
        <w:t xml:space="preserve"> тис.</w:t>
      </w:r>
      <w:r w:rsidR="00A66806" w:rsidRPr="00E708A6">
        <w:rPr>
          <w:b/>
          <w:sz w:val="28"/>
          <w:szCs w:val="28"/>
          <w:lang w:val="uk-UA"/>
        </w:rPr>
        <w:t xml:space="preserve"> грн.</w:t>
      </w:r>
      <w:r w:rsidR="00A66806" w:rsidRPr="00E708A6">
        <w:rPr>
          <w:sz w:val="28"/>
          <w:szCs w:val="28"/>
          <w:lang w:val="uk-UA"/>
        </w:rPr>
        <w:t xml:space="preserve">, </w:t>
      </w:r>
      <w:r w:rsidRPr="00E708A6">
        <w:rPr>
          <w:sz w:val="28"/>
          <w:szCs w:val="28"/>
          <w:lang w:val="uk-UA"/>
        </w:rPr>
        <w:t xml:space="preserve">на виплату заробітної плати педагогічних працівників </w:t>
      </w:r>
      <w:r w:rsidR="00A66806" w:rsidRPr="00E708A6">
        <w:rPr>
          <w:sz w:val="28"/>
          <w:szCs w:val="28"/>
          <w:lang w:val="uk-UA"/>
        </w:rPr>
        <w:t>системи</w:t>
      </w:r>
      <w:r w:rsidRPr="00E708A6">
        <w:rPr>
          <w:sz w:val="28"/>
          <w:szCs w:val="28"/>
          <w:lang w:val="uk-UA"/>
        </w:rPr>
        <w:t xml:space="preserve"> загальної середньої освіти для міста Чернігова </w:t>
      </w:r>
      <w:r w:rsidR="00DB4178" w:rsidRPr="00E708A6">
        <w:rPr>
          <w:sz w:val="28"/>
          <w:szCs w:val="28"/>
          <w:lang w:val="uk-UA"/>
        </w:rPr>
        <w:t>передбачено</w:t>
      </w:r>
      <w:r w:rsidRPr="00E708A6">
        <w:rPr>
          <w:sz w:val="28"/>
          <w:szCs w:val="28"/>
          <w:lang w:val="uk-UA"/>
        </w:rPr>
        <w:t xml:space="preserve"> </w:t>
      </w:r>
      <w:r w:rsidR="00A66806" w:rsidRPr="00E708A6">
        <w:rPr>
          <w:b/>
          <w:sz w:val="28"/>
          <w:szCs w:val="28"/>
          <w:lang w:val="uk-UA"/>
        </w:rPr>
        <w:t>254</w:t>
      </w:r>
      <w:r w:rsidR="00E708A6">
        <w:rPr>
          <w:b/>
          <w:sz w:val="28"/>
          <w:szCs w:val="28"/>
          <w:lang w:val="uk-UA"/>
        </w:rPr>
        <w:t xml:space="preserve"> </w:t>
      </w:r>
      <w:r w:rsidR="00A66806" w:rsidRPr="00E708A6">
        <w:rPr>
          <w:b/>
          <w:sz w:val="28"/>
          <w:szCs w:val="28"/>
          <w:lang w:val="uk-UA"/>
        </w:rPr>
        <w:t>615</w:t>
      </w:r>
      <w:r w:rsidR="00E708A6">
        <w:rPr>
          <w:b/>
          <w:sz w:val="28"/>
          <w:szCs w:val="28"/>
          <w:lang w:val="uk-UA"/>
        </w:rPr>
        <w:t>,</w:t>
      </w:r>
      <w:r w:rsidR="00A66806" w:rsidRPr="00E708A6">
        <w:rPr>
          <w:b/>
          <w:sz w:val="28"/>
          <w:szCs w:val="28"/>
          <w:lang w:val="uk-UA"/>
        </w:rPr>
        <w:t xml:space="preserve">7 </w:t>
      </w:r>
      <w:r w:rsidR="00E708A6">
        <w:rPr>
          <w:b/>
          <w:sz w:val="28"/>
          <w:szCs w:val="28"/>
          <w:lang w:val="uk-UA"/>
        </w:rPr>
        <w:t xml:space="preserve">тис. </w:t>
      </w:r>
      <w:r w:rsidR="00A66806" w:rsidRPr="00E708A6">
        <w:rPr>
          <w:b/>
          <w:sz w:val="28"/>
          <w:szCs w:val="28"/>
          <w:lang w:val="uk-UA"/>
        </w:rPr>
        <w:t>грн.</w:t>
      </w:r>
      <w:r w:rsidR="00DB4178" w:rsidRPr="00E708A6">
        <w:rPr>
          <w:b/>
          <w:sz w:val="28"/>
          <w:szCs w:val="28"/>
          <w:lang w:val="uk-UA"/>
        </w:rPr>
        <w:t xml:space="preserve"> </w:t>
      </w:r>
      <w:r w:rsidR="00C81753" w:rsidRPr="00E708A6">
        <w:rPr>
          <w:sz w:val="28"/>
          <w:szCs w:val="28"/>
          <w:lang w:val="uk-UA"/>
        </w:rPr>
        <w:t>(без врахування навчально-реабілітаційних центрів та вечірньої школи –</w:t>
      </w:r>
      <w:r w:rsidR="00DB4178" w:rsidRPr="00E708A6">
        <w:rPr>
          <w:sz w:val="28"/>
          <w:szCs w:val="28"/>
          <w:lang w:val="uk-UA"/>
        </w:rPr>
        <w:t xml:space="preserve"> </w:t>
      </w:r>
      <w:r w:rsidR="00DB4178" w:rsidRPr="00E708A6">
        <w:rPr>
          <w:b/>
          <w:sz w:val="28"/>
          <w:szCs w:val="28"/>
          <w:lang w:val="uk-UA"/>
        </w:rPr>
        <w:t>240</w:t>
      </w:r>
      <w:r w:rsidR="00E708A6">
        <w:rPr>
          <w:b/>
          <w:sz w:val="28"/>
          <w:szCs w:val="28"/>
          <w:lang w:val="uk-UA"/>
        </w:rPr>
        <w:t xml:space="preserve"> </w:t>
      </w:r>
      <w:r w:rsidR="00DB4178" w:rsidRPr="00E708A6">
        <w:rPr>
          <w:b/>
          <w:sz w:val="28"/>
          <w:szCs w:val="28"/>
          <w:lang w:val="uk-UA"/>
        </w:rPr>
        <w:t>787</w:t>
      </w:r>
      <w:r w:rsidR="00E708A6">
        <w:rPr>
          <w:b/>
          <w:sz w:val="28"/>
          <w:szCs w:val="28"/>
          <w:lang w:val="uk-UA"/>
        </w:rPr>
        <w:t>,</w:t>
      </w:r>
      <w:r w:rsidR="00DB4178" w:rsidRPr="00E708A6">
        <w:rPr>
          <w:b/>
          <w:sz w:val="28"/>
          <w:szCs w:val="28"/>
          <w:lang w:val="uk-UA"/>
        </w:rPr>
        <w:t>7</w:t>
      </w:r>
      <w:r w:rsidR="00E708A6">
        <w:rPr>
          <w:b/>
          <w:sz w:val="28"/>
          <w:szCs w:val="28"/>
          <w:lang w:val="uk-UA"/>
        </w:rPr>
        <w:t xml:space="preserve"> тис. </w:t>
      </w:r>
      <w:r w:rsidR="00DB4178" w:rsidRPr="00E708A6">
        <w:rPr>
          <w:b/>
          <w:sz w:val="28"/>
          <w:szCs w:val="28"/>
          <w:lang w:val="uk-UA"/>
        </w:rPr>
        <w:t>грн.</w:t>
      </w:r>
      <w:r w:rsidR="00C81753" w:rsidRPr="00E708A6">
        <w:rPr>
          <w:sz w:val="28"/>
          <w:szCs w:val="28"/>
          <w:lang w:val="uk-UA"/>
        </w:rPr>
        <w:t>).</w:t>
      </w:r>
    </w:p>
    <w:p w:rsidR="009825FA" w:rsidRPr="00E708A6" w:rsidRDefault="00BA57F6" w:rsidP="009825FA">
      <w:pPr>
        <w:ind w:firstLine="708"/>
        <w:jc w:val="both"/>
        <w:rPr>
          <w:sz w:val="28"/>
          <w:szCs w:val="28"/>
          <w:lang w:val="uk-UA"/>
        </w:rPr>
      </w:pPr>
      <w:r w:rsidRPr="00E708A6">
        <w:rPr>
          <w:sz w:val="28"/>
          <w:szCs w:val="28"/>
          <w:lang w:val="uk-UA"/>
        </w:rPr>
        <w:t>О</w:t>
      </w:r>
      <w:r w:rsidR="009825FA" w:rsidRPr="00E708A6">
        <w:rPr>
          <w:sz w:val="28"/>
          <w:szCs w:val="28"/>
          <w:lang w:val="uk-UA"/>
        </w:rPr>
        <w:t>бсяг освітньої субвенції на 2018 рік обра</w:t>
      </w:r>
      <w:r w:rsidRPr="00E708A6">
        <w:rPr>
          <w:sz w:val="28"/>
          <w:szCs w:val="28"/>
          <w:lang w:val="uk-UA"/>
        </w:rPr>
        <w:t>хований на основі нової формули, якою не</w:t>
      </w:r>
      <w:r w:rsidR="009825FA" w:rsidRPr="00E708A6">
        <w:rPr>
          <w:sz w:val="28"/>
          <w:szCs w:val="28"/>
          <w:lang w:val="uk-UA"/>
        </w:rPr>
        <w:t xml:space="preserve"> враховано наступне:</w:t>
      </w:r>
    </w:p>
    <w:p w:rsidR="00A00B02" w:rsidRPr="00E708A6" w:rsidRDefault="009825FA" w:rsidP="00A00B02">
      <w:pPr>
        <w:pStyle w:val="a8"/>
        <w:numPr>
          <w:ilvl w:val="0"/>
          <w:numId w:val="2"/>
        </w:numPr>
        <w:ind w:left="0" w:firstLine="708"/>
        <w:jc w:val="both"/>
        <w:rPr>
          <w:i/>
          <w:sz w:val="28"/>
          <w:szCs w:val="28"/>
          <w:lang w:val="uk-UA"/>
        </w:rPr>
      </w:pPr>
      <w:proofErr w:type="spellStart"/>
      <w:r w:rsidRPr="00E708A6">
        <w:rPr>
          <w:i/>
          <w:sz w:val="28"/>
          <w:szCs w:val="28"/>
          <w:lang w:val="uk-UA"/>
        </w:rPr>
        <w:t>кор</w:t>
      </w:r>
      <w:r w:rsidR="00BA57F6" w:rsidRPr="00E708A6">
        <w:rPr>
          <w:i/>
          <w:sz w:val="28"/>
          <w:szCs w:val="28"/>
          <w:lang w:val="uk-UA"/>
        </w:rPr>
        <w:t>и</w:t>
      </w:r>
      <w:r w:rsidRPr="00E708A6">
        <w:rPr>
          <w:i/>
          <w:sz w:val="28"/>
          <w:szCs w:val="28"/>
          <w:lang w:val="uk-UA"/>
        </w:rPr>
        <w:t>гуючий</w:t>
      </w:r>
      <w:proofErr w:type="spellEnd"/>
      <w:r w:rsidRPr="00E708A6">
        <w:rPr>
          <w:i/>
          <w:sz w:val="28"/>
          <w:szCs w:val="28"/>
          <w:lang w:val="uk-UA"/>
        </w:rPr>
        <w:t xml:space="preserve"> коефіціє</w:t>
      </w:r>
      <w:r w:rsidR="00A00B02" w:rsidRPr="00E708A6">
        <w:rPr>
          <w:i/>
          <w:sz w:val="28"/>
          <w:szCs w:val="28"/>
          <w:lang w:val="uk-UA"/>
        </w:rPr>
        <w:t xml:space="preserve">нт приведення контингенту учнів. </w:t>
      </w:r>
    </w:p>
    <w:p w:rsidR="00E708A6" w:rsidRDefault="00A00B02" w:rsidP="00A00B02">
      <w:pPr>
        <w:ind w:firstLine="708"/>
        <w:jc w:val="both"/>
        <w:rPr>
          <w:sz w:val="28"/>
          <w:szCs w:val="28"/>
          <w:lang w:val="uk-UA"/>
        </w:rPr>
      </w:pPr>
      <w:r w:rsidRPr="00E708A6">
        <w:rPr>
          <w:sz w:val="28"/>
          <w:szCs w:val="28"/>
          <w:lang w:val="uk-UA"/>
        </w:rPr>
        <w:t>Розрахун</w:t>
      </w:r>
      <w:r w:rsidR="001473E7" w:rsidRPr="00E708A6">
        <w:rPr>
          <w:sz w:val="28"/>
          <w:szCs w:val="28"/>
          <w:lang w:val="uk-UA"/>
        </w:rPr>
        <w:t>ок</w:t>
      </w:r>
      <w:r w:rsidRPr="00E708A6">
        <w:rPr>
          <w:sz w:val="28"/>
          <w:szCs w:val="28"/>
          <w:lang w:val="uk-UA"/>
        </w:rPr>
        <w:t xml:space="preserve"> субвенції здійснюва</w:t>
      </w:r>
      <w:r w:rsidR="001473E7" w:rsidRPr="00E708A6">
        <w:rPr>
          <w:sz w:val="28"/>
          <w:szCs w:val="28"/>
          <w:lang w:val="uk-UA"/>
        </w:rPr>
        <w:t>вся</w:t>
      </w:r>
      <w:r w:rsidRPr="00E708A6">
        <w:rPr>
          <w:sz w:val="28"/>
          <w:szCs w:val="28"/>
          <w:lang w:val="uk-UA"/>
        </w:rPr>
        <w:t xml:space="preserve"> відповідно до контингенту учнів згідно титульних списків за 2016 рік. У 2017 році кількість учнів, які навчаються у закладах загальної середньої освіти міста Чернігова (станом на 01.09.2017 року), збільшилася на 820 учнів. </w:t>
      </w:r>
    </w:p>
    <w:p w:rsidR="00A00B02" w:rsidRPr="00E708A6" w:rsidRDefault="00A00B02" w:rsidP="00A00B02">
      <w:pPr>
        <w:ind w:firstLine="708"/>
        <w:jc w:val="both"/>
        <w:rPr>
          <w:sz w:val="28"/>
          <w:szCs w:val="28"/>
          <w:lang w:val="uk-UA"/>
        </w:rPr>
      </w:pPr>
      <w:r w:rsidRPr="00E708A6">
        <w:rPr>
          <w:sz w:val="28"/>
          <w:szCs w:val="28"/>
          <w:lang w:val="uk-UA"/>
        </w:rPr>
        <w:t>У формулі не врахована заробітна плата педагогічних працівників, які не викладають уроки (практичний психолог, педагог організатор, соціальний педагог, адміністрація закладу), ставки яких передбачені розрахунк</w:t>
      </w:r>
      <w:r w:rsidR="00DE4964" w:rsidRPr="00E708A6">
        <w:rPr>
          <w:sz w:val="28"/>
          <w:szCs w:val="28"/>
          <w:lang w:val="uk-UA"/>
        </w:rPr>
        <w:t>ом</w:t>
      </w:r>
      <w:r w:rsidRPr="00E708A6">
        <w:rPr>
          <w:sz w:val="28"/>
          <w:szCs w:val="28"/>
          <w:lang w:val="uk-UA"/>
        </w:rPr>
        <w:t xml:space="preserve"> </w:t>
      </w:r>
      <w:r w:rsidR="00E708A6">
        <w:rPr>
          <w:sz w:val="28"/>
          <w:szCs w:val="28"/>
          <w:lang w:val="uk-UA"/>
        </w:rPr>
        <w:t xml:space="preserve">формули </w:t>
      </w:r>
      <w:r w:rsidRPr="00E708A6">
        <w:rPr>
          <w:sz w:val="28"/>
          <w:szCs w:val="28"/>
          <w:lang w:val="uk-UA"/>
        </w:rPr>
        <w:t xml:space="preserve">на таку кількість дітей. </w:t>
      </w:r>
    </w:p>
    <w:p w:rsidR="00A00B02" w:rsidRPr="00E708A6" w:rsidRDefault="00A00B02" w:rsidP="00A00B02">
      <w:pPr>
        <w:ind w:firstLine="708"/>
        <w:jc w:val="both"/>
        <w:rPr>
          <w:sz w:val="28"/>
          <w:szCs w:val="28"/>
          <w:lang w:val="uk-UA"/>
        </w:rPr>
      </w:pPr>
      <w:r w:rsidRPr="00E708A6">
        <w:rPr>
          <w:sz w:val="28"/>
          <w:szCs w:val="28"/>
          <w:lang w:val="uk-UA"/>
        </w:rPr>
        <w:t xml:space="preserve">Крім того, не враховано кількість годин, які передбачені для індивідуального навчання вдома (хворі діти за довідками ЛКК) – </w:t>
      </w:r>
      <w:r w:rsidRPr="00E708A6">
        <w:rPr>
          <w:b/>
          <w:sz w:val="28"/>
          <w:szCs w:val="28"/>
          <w:lang w:val="uk-UA"/>
        </w:rPr>
        <w:t>43,24 ставки (5</w:t>
      </w:r>
      <w:r w:rsidR="00E708A6">
        <w:rPr>
          <w:b/>
          <w:sz w:val="28"/>
          <w:szCs w:val="28"/>
          <w:lang w:val="uk-UA"/>
        </w:rPr>
        <w:t> </w:t>
      </w:r>
      <w:r w:rsidRPr="00E708A6">
        <w:rPr>
          <w:b/>
          <w:sz w:val="28"/>
          <w:szCs w:val="28"/>
          <w:lang w:val="uk-UA"/>
        </w:rPr>
        <w:t>429</w:t>
      </w:r>
      <w:r w:rsidR="00E708A6">
        <w:rPr>
          <w:b/>
          <w:sz w:val="28"/>
          <w:szCs w:val="28"/>
          <w:lang w:val="uk-UA"/>
        </w:rPr>
        <w:t>,</w:t>
      </w:r>
      <w:r w:rsidRPr="00E708A6">
        <w:rPr>
          <w:b/>
          <w:sz w:val="28"/>
          <w:szCs w:val="28"/>
          <w:lang w:val="uk-UA"/>
        </w:rPr>
        <w:t>3</w:t>
      </w:r>
      <w:r w:rsidR="00E708A6">
        <w:rPr>
          <w:b/>
          <w:sz w:val="28"/>
          <w:szCs w:val="28"/>
          <w:lang w:val="uk-UA"/>
        </w:rPr>
        <w:t xml:space="preserve"> тис.</w:t>
      </w:r>
      <w:r w:rsidRPr="00E708A6">
        <w:rPr>
          <w:b/>
          <w:sz w:val="28"/>
          <w:szCs w:val="28"/>
          <w:lang w:val="uk-UA"/>
        </w:rPr>
        <w:t xml:space="preserve"> грн.).</w:t>
      </w:r>
    </w:p>
    <w:p w:rsidR="00A00B02" w:rsidRPr="00E708A6" w:rsidRDefault="009825FA" w:rsidP="00A00B02">
      <w:pPr>
        <w:pStyle w:val="a8"/>
        <w:numPr>
          <w:ilvl w:val="0"/>
          <w:numId w:val="2"/>
        </w:numPr>
        <w:ind w:left="0" w:firstLine="708"/>
        <w:jc w:val="both"/>
        <w:rPr>
          <w:sz w:val="28"/>
          <w:szCs w:val="28"/>
          <w:lang w:val="uk-UA"/>
        </w:rPr>
      </w:pPr>
      <w:proofErr w:type="spellStart"/>
      <w:r w:rsidRPr="00E708A6">
        <w:rPr>
          <w:i/>
          <w:sz w:val="28"/>
          <w:szCs w:val="28"/>
          <w:lang w:val="uk-UA"/>
        </w:rPr>
        <w:t>коригуючий</w:t>
      </w:r>
      <w:proofErr w:type="spellEnd"/>
      <w:r w:rsidRPr="00E708A6">
        <w:rPr>
          <w:i/>
          <w:sz w:val="28"/>
          <w:szCs w:val="28"/>
          <w:lang w:val="uk-UA"/>
        </w:rPr>
        <w:t xml:space="preserve"> коефіцієнт приведення кількості педагогічних ставок у зв’язку з поділом класів на групи при вивченні окремих предметів у закл</w:t>
      </w:r>
      <w:r w:rsidR="00A00B02" w:rsidRPr="00E708A6">
        <w:rPr>
          <w:i/>
          <w:sz w:val="28"/>
          <w:szCs w:val="28"/>
          <w:lang w:val="uk-UA"/>
        </w:rPr>
        <w:t>адах загальної середньої освіти</w:t>
      </w:r>
      <w:r w:rsidR="00A00B02" w:rsidRPr="00E708A6">
        <w:rPr>
          <w:sz w:val="28"/>
          <w:szCs w:val="28"/>
          <w:lang w:val="uk-UA"/>
        </w:rPr>
        <w:t>.</w:t>
      </w:r>
    </w:p>
    <w:p w:rsidR="00A00B02" w:rsidRPr="00E708A6" w:rsidRDefault="00A00B02" w:rsidP="00DE3976">
      <w:pPr>
        <w:ind w:firstLine="708"/>
        <w:jc w:val="both"/>
        <w:rPr>
          <w:sz w:val="28"/>
          <w:szCs w:val="28"/>
          <w:lang w:val="uk-UA"/>
        </w:rPr>
      </w:pPr>
      <w:r w:rsidRPr="00E708A6">
        <w:rPr>
          <w:sz w:val="28"/>
          <w:szCs w:val="28"/>
          <w:lang w:val="uk-UA"/>
        </w:rPr>
        <w:t>За обрахунками</w:t>
      </w:r>
      <w:r w:rsidR="00C81753" w:rsidRPr="00E708A6">
        <w:rPr>
          <w:sz w:val="28"/>
          <w:szCs w:val="28"/>
          <w:lang w:val="uk-UA"/>
        </w:rPr>
        <w:t>,</w:t>
      </w:r>
      <w:r w:rsidRPr="00E708A6">
        <w:rPr>
          <w:sz w:val="28"/>
          <w:szCs w:val="28"/>
          <w:lang w:val="uk-UA"/>
        </w:rPr>
        <w:t xml:space="preserve"> кількість додаткових ставок при поділі класів на групи при вивченні окремих предметів у школах</w:t>
      </w:r>
      <w:r w:rsidR="00C81753" w:rsidRPr="00E708A6">
        <w:rPr>
          <w:sz w:val="28"/>
          <w:szCs w:val="28"/>
          <w:lang w:val="uk-UA"/>
        </w:rPr>
        <w:t>, який передбачено наказом МОН від 20.02.2002 року №128 зі змінами,</w:t>
      </w:r>
      <w:r w:rsidRPr="00E708A6">
        <w:rPr>
          <w:sz w:val="28"/>
          <w:szCs w:val="28"/>
          <w:lang w:val="uk-UA"/>
        </w:rPr>
        <w:t xml:space="preserve"> становить </w:t>
      </w:r>
      <w:r w:rsidR="00E708A6">
        <w:rPr>
          <w:b/>
          <w:sz w:val="28"/>
          <w:szCs w:val="28"/>
          <w:lang w:val="uk-UA"/>
        </w:rPr>
        <w:t>406,25 (51 010 тис.</w:t>
      </w:r>
      <w:r w:rsidRPr="00E708A6">
        <w:rPr>
          <w:b/>
          <w:sz w:val="28"/>
          <w:szCs w:val="28"/>
          <w:lang w:val="uk-UA"/>
        </w:rPr>
        <w:t xml:space="preserve"> грн.) </w:t>
      </w:r>
    </w:p>
    <w:p w:rsidR="009825FA" w:rsidRPr="00E708A6" w:rsidRDefault="009825FA" w:rsidP="009825FA">
      <w:pPr>
        <w:pStyle w:val="a8"/>
        <w:numPr>
          <w:ilvl w:val="0"/>
          <w:numId w:val="2"/>
        </w:numPr>
        <w:ind w:left="0" w:firstLine="708"/>
        <w:jc w:val="both"/>
        <w:rPr>
          <w:i/>
          <w:sz w:val="28"/>
          <w:szCs w:val="28"/>
          <w:lang w:val="uk-UA"/>
        </w:rPr>
      </w:pPr>
      <w:r w:rsidRPr="00E708A6">
        <w:rPr>
          <w:i/>
          <w:sz w:val="28"/>
          <w:szCs w:val="28"/>
          <w:lang w:val="uk-UA"/>
        </w:rPr>
        <w:t>коефіцієнт розміру підвищення посадових окладів за спеціалізацією закладів</w:t>
      </w:r>
      <w:r w:rsidR="00A00B02" w:rsidRPr="00E708A6">
        <w:rPr>
          <w:i/>
          <w:sz w:val="28"/>
          <w:szCs w:val="28"/>
          <w:lang w:val="uk-UA"/>
        </w:rPr>
        <w:t xml:space="preserve"> освіти</w:t>
      </w:r>
      <w:r w:rsidRPr="00E708A6">
        <w:rPr>
          <w:i/>
          <w:sz w:val="28"/>
          <w:szCs w:val="28"/>
          <w:lang w:val="uk-UA"/>
        </w:rPr>
        <w:t>.</w:t>
      </w:r>
    </w:p>
    <w:p w:rsidR="009825FA" w:rsidRPr="00E708A6" w:rsidRDefault="009825FA" w:rsidP="009825FA">
      <w:pPr>
        <w:ind w:firstLine="708"/>
        <w:jc w:val="both"/>
        <w:rPr>
          <w:sz w:val="28"/>
          <w:szCs w:val="28"/>
          <w:lang w:val="uk-UA"/>
        </w:rPr>
      </w:pPr>
      <w:r w:rsidRPr="00E708A6">
        <w:rPr>
          <w:sz w:val="28"/>
          <w:szCs w:val="28"/>
          <w:lang w:val="uk-UA"/>
        </w:rPr>
        <w:t>Мережа закладів загальної середньої освіти у місті Чернігові у</w:t>
      </w:r>
      <w:r w:rsidR="00BA57F6" w:rsidRPr="00E708A6">
        <w:rPr>
          <w:sz w:val="28"/>
          <w:szCs w:val="28"/>
          <w:lang w:val="uk-UA"/>
        </w:rPr>
        <w:t xml:space="preserve"> </w:t>
      </w:r>
      <w:r w:rsidRPr="00E708A6">
        <w:rPr>
          <w:sz w:val="28"/>
          <w:szCs w:val="28"/>
          <w:lang w:val="uk-UA"/>
        </w:rPr>
        <w:t>2017-2018 навчальному році становить 3</w:t>
      </w:r>
      <w:r w:rsidR="00DE4964" w:rsidRPr="00E708A6">
        <w:rPr>
          <w:sz w:val="28"/>
          <w:szCs w:val="28"/>
          <w:lang w:val="uk-UA"/>
        </w:rPr>
        <w:t>7</w:t>
      </w:r>
      <w:r w:rsidRPr="00E708A6">
        <w:rPr>
          <w:sz w:val="28"/>
          <w:szCs w:val="28"/>
          <w:lang w:val="uk-UA"/>
        </w:rPr>
        <w:t xml:space="preserve"> заклад</w:t>
      </w:r>
      <w:r w:rsidR="00DE4964" w:rsidRPr="00E708A6">
        <w:rPr>
          <w:sz w:val="28"/>
          <w:szCs w:val="28"/>
          <w:lang w:val="uk-UA"/>
        </w:rPr>
        <w:t>ів</w:t>
      </w:r>
      <w:r w:rsidRPr="00E708A6">
        <w:rPr>
          <w:sz w:val="28"/>
          <w:szCs w:val="28"/>
          <w:lang w:val="uk-UA"/>
        </w:rPr>
        <w:t xml:space="preserve"> загальної середньої освіти</w:t>
      </w:r>
      <w:r w:rsidR="00A00B02" w:rsidRPr="00E708A6">
        <w:rPr>
          <w:sz w:val="28"/>
          <w:szCs w:val="28"/>
          <w:lang w:val="uk-UA"/>
        </w:rPr>
        <w:t>.</w:t>
      </w:r>
    </w:p>
    <w:p w:rsidR="009825FA" w:rsidRPr="00E708A6" w:rsidRDefault="009825FA" w:rsidP="009825FA">
      <w:pPr>
        <w:ind w:firstLine="708"/>
        <w:jc w:val="both"/>
        <w:rPr>
          <w:sz w:val="28"/>
          <w:szCs w:val="28"/>
          <w:lang w:val="uk-UA"/>
        </w:rPr>
      </w:pPr>
      <w:r w:rsidRPr="00E708A6">
        <w:rPr>
          <w:sz w:val="28"/>
          <w:szCs w:val="28"/>
          <w:lang w:val="uk-UA"/>
        </w:rPr>
        <w:t>Серед них 1 гімназія, 1 колегіум, 4 школи з поглибленим вивченням окремих предметів, 4 ліцеї,</w:t>
      </w:r>
      <w:r w:rsidR="00DE4964" w:rsidRPr="00E708A6">
        <w:rPr>
          <w:sz w:val="28"/>
          <w:szCs w:val="28"/>
          <w:lang w:val="uk-UA"/>
        </w:rPr>
        <w:t xml:space="preserve"> 2 навчально-реабілітаційні центри та 1 вечірня школа.</w:t>
      </w:r>
      <w:r w:rsidRPr="00E708A6">
        <w:rPr>
          <w:sz w:val="28"/>
          <w:szCs w:val="28"/>
          <w:lang w:val="uk-UA"/>
        </w:rPr>
        <w:t xml:space="preserve"> У цих закладах освіти здійснюється підвищення посадових окладів (ставок заробітної плати), що утворює нові посадові оклади (ставки заробітної плати), на які нараховуються надбавки та доплати. Для міста Чернігова кількість таких додаткових ставок складає</w:t>
      </w:r>
      <w:r w:rsidRPr="00E708A6">
        <w:rPr>
          <w:b/>
          <w:sz w:val="28"/>
          <w:szCs w:val="28"/>
          <w:lang w:val="uk-UA"/>
        </w:rPr>
        <w:t xml:space="preserve"> 15,9 (1</w:t>
      </w:r>
      <w:r w:rsidR="00E708A6">
        <w:rPr>
          <w:b/>
          <w:sz w:val="28"/>
          <w:szCs w:val="28"/>
          <w:lang w:val="uk-UA"/>
        </w:rPr>
        <w:t> </w:t>
      </w:r>
      <w:r w:rsidRPr="00E708A6">
        <w:rPr>
          <w:b/>
          <w:sz w:val="28"/>
          <w:szCs w:val="28"/>
          <w:lang w:val="uk-UA"/>
        </w:rPr>
        <w:t>996</w:t>
      </w:r>
      <w:r w:rsidR="00E708A6">
        <w:rPr>
          <w:b/>
          <w:sz w:val="28"/>
          <w:szCs w:val="28"/>
          <w:lang w:val="uk-UA"/>
        </w:rPr>
        <w:t>,</w:t>
      </w:r>
      <w:r w:rsidRPr="00E708A6">
        <w:rPr>
          <w:b/>
          <w:sz w:val="28"/>
          <w:szCs w:val="28"/>
          <w:lang w:val="uk-UA"/>
        </w:rPr>
        <w:t>5</w:t>
      </w:r>
      <w:r w:rsidR="00E708A6">
        <w:rPr>
          <w:b/>
          <w:sz w:val="28"/>
          <w:szCs w:val="28"/>
          <w:lang w:val="uk-UA"/>
        </w:rPr>
        <w:t xml:space="preserve"> тис.</w:t>
      </w:r>
      <w:r w:rsidRPr="00E708A6">
        <w:rPr>
          <w:b/>
          <w:sz w:val="28"/>
          <w:szCs w:val="28"/>
          <w:lang w:val="uk-UA"/>
        </w:rPr>
        <w:t xml:space="preserve"> грн.)</w:t>
      </w:r>
      <w:r w:rsidRPr="00E708A6">
        <w:rPr>
          <w:sz w:val="28"/>
          <w:szCs w:val="28"/>
          <w:lang w:val="uk-UA"/>
        </w:rPr>
        <w:t>.</w:t>
      </w:r>
    </w:p>
    <w:p w:rsidR="00DE3976" w:rsidRPr="00E708A6" w:rsidRDefault="009825FA" w:rsidP="00DE3976">
      <w:pPr>
        <w:ind w:firstLine="708"/>
        <w:jc w:val="both"/>
        <w:rPr>
          <w:b/>
          <w:sz w:val="28"/>
          <w:szCs w:val="28"/>
          <w:lang w:val="uk-UA"/>
        </w:rPr>
      </w:pPr>
      <w:r w:rsidRPr="00E708A6">
        <w:rPr>
          <w:sz w:val="28"/>
          <w:szCs w:val="28"/>
          <w:lang w:val="uk-UA"/>
        </w:rPr>
        <w:lastRenderedPageBreak/>
        <w:t xml:space="preserve">Таким чином, при застосуванні нової формули розрахунку освітньої субвенції не враховано </w:t>
      </w:r>
      <w:r w:rsidRPr="00E708A6">
        <w:rPr>
          <w:b/>
          <w:sz w:val="28"/>
          <w:szCs w:val="28"/>
          <w:lang w:val="uk-UA"/>
        </w:rPr>
        <w:t>465,39</w:t>
      </w:r>
      <w:r w:rsidRPr="00E708A6">
        <w:rPr>
          <w:sz w:val="28"/>
          <w:szCs w:val="28"/>
          <w:lang w:val="uk-UA"/>
        </w:rPr>
        <w:t xml:space="preserve"> ставки, що у грошовому еквіваленті з розрахунку середньорічної заробітної плати вчителя (125 563 грн.), становить </w:t>
      </w:r>
      <w:r w:rsidR="00BA57F6" w:rsidRPr="00E708A6">
        <w:rPr>
          <w:sz w:val="28"/>
          <w:szCs w:val="28"/>
          <w:lang w:val="uk-UA"/>
        </w:rPr>
        <w:t xml:space="preserve">       </w:t>
      </w:r>
      <w:r w:rsidRPr="00E708A6">
        <w:rPr>
          <w:b/>
          <w:sz w:val="28"/>
          <w:szCs w:val="28"/>
          <w:lang w:val="uk-UA"/>
        </w:rPr>
        <w:t>58</w:t>
      </w:r>
      <w:r w:rsidR="00E708A6">
        <w:rPr>
          <w:b/>
          <w:sz w:val="28"/>
          <w:szCs w:val="28"/>
          <w:lang w:val="uk-UA"/>
        </w:rPr>
        <w:t> </w:t>
      </w:r>
      <w:r w:rsidRPr="00E708A6">
        <w:rPr>
          <w:b/>
          <w:sz w:val="28"/>
          <w:szCs w:val="28"/>
          <w:lang w:val="uk-UA"/>
        </w:rPr>
        <w:t>435</w:t>
      </w:r>
      <w:r w:rsidR="00E708A6">
        <w:rPr>
          <w:b/>
          <w:sz w:val="28"/>
          <w:szCs w:val="28"/>
          <w:lang w:val="uk-UA"/>
        </w:rPr>
        <w:t>,8 тис.</w:t>
      </w:r>
      <w:r w:rsidRPr="00E708A6">
        <w:rPr>
          <w:b/>
          <w:sz w:val="28"/>
          <w:szCs w:val="28"/>
          <w:lang w:val="uk-UA"/>
        </w:rPr>
        <w:t xml:space="preserve"> грн.</w:t>
      </w:r>
    </w:p>
    <w:p w:rsidR="000F3EDA" w:rsidRPr="00E708A6" w:rsidRDefault="000F3EDA" w:rsidP="000F3EDA">
      <w:pPr>
        <w:ind w:firstLine="708"/>
        <w:jc w:val="both"/>
        <w:rPr>
          <w:sz w:val="28"/>
          <w:szCs w:val="28"/>
          <w:lang w:val="uk-UA"/>
        </w:rPr>
      </w:pPr>
      <w:r w:rsidRPr="00E708A6">
        <w:rPr>
          <w:sz w:val="28"/>
          <w:szCs w:val="28"/>
          <w:lang w:val="uk-UA"/>
        </w:rPr>
        <w:t xml:space="preserve">У зв’язку з великою кількістю дітей, які перебувають на індивідуальній формі навчання у навчально-реабілітаційних центрах, дефіцит коштів на </w:t>
      </w:r>
      <w:r w:rsidR="001473E7" w:rsidRPr="00E708A6">
        <w:rPr>
          <w:sz w:val="28"/>
          <w:szCs w:val="28"/>
          <w:lang w:val="uk-UA"/>
        </w:rPr>
        <w:t>о</w:t>
      </w:r>
      <w:r w:rsidRPr="00E708A6">
        <w:rPr>
          <w:sz w:val="28"/>
          <w:szCs w:val="28"/>
          <w:lang w:val="uk-UA"/>
        </w:rPr>
        <w:t xml:space="preserve">плату праці педагогічних працівників складає </w:t>
      </w:r>
      <w:r w:rsidRPr="00E708A6">
        <w:rPr>
          <w:b/>
          <w:sz w:val="28"/>
          <w:szCs w:val="28"/>
          <w:lang w:val="uk-UA"/>
        </w:rPr>
        <w:t>1</w:t>
      </w:r>
      <w:r w:rsidR="00E708A6">
        <w:rPr>
          <w:b/>
          <w:sz w:val="28"/>
          <w:szCs w:val="28"/>
          <w:lang w:val="uk-UA"/>
        </w:rPr>
        <w:t> </w:t>
      </w:r>
      <w:r w:rsidRPr="00E708A6">
        <w:rPr>
          <w:b/>
          <w:sz w:val="28"/>
          <w:szCs w:val="28"/>
          <w:lang w:val="uk-UA"/>
        </w:rPr>
        <w:t>720</w:t>
      </w:r>
      <w:r w:rsidR="00E708A6">
        <w:rPr>
          <w:b/>
          <w:sz w:val="28"/>
          <w:szCs w:val="28"/>
          <w:lang w:val="uk-UA"/>
        </w:rPr>
        <w:t>,4 тис.</w:t>
      </w:r>
      <w:r w:rsidRPr="00E708A6">
        <w:rPr>
          <w:b/>
          <w:sz w:val="28"/>
          <w:szCs w:val="28"/>
          <w:lang w:val="uk-UA"/>
        </w:rPr>
        <w:t xml:space="preserve"> грн., </w:t>
      </w:r>
      <w:r w:rsidRPr="00E708A6">
        <w:rPr>
          <w:sz w:val="28"/>
          <w:szCs w:val="28"/>
          <w:lang w:val="uk-UA"/>
        </w:rPr>
        <w:t>а це</w:t>
      </w:r>
      <w:r w:rsidRPr="00E708A6">
        <w:rPr>
          <w:b/>
          <w:sz w:val="28"/>
          <w:szCs w:val="28"/>
          <w:lang w:val="uk-UA"/>
        </w:rPr>
        <w:t xml:space="preserve"> 13,7</w:t>
      </w:r>
      <w:r w:rsidRPr="00E708A6">
        <w:rPr>
          <w:sz w:val="28"/>
          <w:szCs w:val="28"/>
          <w:lang w:val="uk-UA"/>
        </w:rPr>
        <w:t xml:space="preserve"> </w:t>
      </w:r>
      <w:r w:rsidRPr="00E708A6">
        <w:rPr>
          <w:b/>
          <w:sz w:val="28"/>
          <w:szCs w:val="28"/>
          <w:lang w:val="uk-UA"/>
        </w:rPr>
        <w:t>ставок.</w:t>
      </w:r>
    </w:p>
    <w:p w:rsidR="000F3EDA" w:rsidRPr="00E708A6" w:rsidRDefault="00DE4964" w:rsidP="000F3EDA">
      <w:pPr>
        <w:ind w:firstLine="708"/>
        <w:jc w:val="both"/>
        <w:rPr>
          <w:b/>
          <w:sz w:val="28"/>
          <w:szCs w:val="28"/>
          <w:lang w:val="uk-UA"/>
        </w:rPr>
      </w:pPr>
      <w:r w:rsidRPr="00E708A6">
        <w:rPr>
          <w:sz w:val="28"/>
          <w:szCs w:val="28"/>
          <w:lang w:val="uk-UA"/>
        </w:rPr>
        <w:t>Також зазначаємо</w:t>
      </w:r>
      <w:r w:rsidR="000F3EDA" w:rsidRPr="00E708A6">
        <w:rPr>
          <w:sz w:val="28"/>
          <w:szCs w:val="28"/>
          <w:lang w:val="uk-UA"/>
        </w:rPr>
        <w:t xml:space="preserve">, </w:t>
      </w:r>
      <w:r w:rsidRPr="00E708A6">
        <w:rPr>
          <w:sz w:val="28"/>
          <w:szCs w:val="28"/>
          <w:lang w:val="uk-UA"/>
        </w:rPr>
        <w:t xml:space="preserve">що </w:t>
      </w:r>
      <w:r w:rsidR="000F3EDA" w:rsidRPr="00E708A6">
        <w:rPr>
          <w:sz w:val="28"/>
          <w:szCs w:val="28"/>
          <w:lang w:val="uk-UA"/>
        </w:rPr>
        <w:t>Черніг</w:t>
      </w:r>
      <w:r w:rsidRPr="00E708A6">
        <w:rPr>
          <w:sz w:val="28"/>
          <w:szCs w:val="28"/>
          <w:lang w:val="uk-UA"/>
        </w:rPr>
        <w:t>ів став першим містом</w:t>
      </w:r>
      <w:r w:rsidR="000F3EDA" w:rsidRPr="00E708A6">
        <w:rPr>
          <w:sz w:val="28"/>
          <w:szCs w:val="28"/>
          <w:lang w:val="uk-UA"/>
        </w:rPr>
        <w:t xml:space="preserve"> </w:t>
      </w:r>
      <w:r w:rsidR="00A66806" w:rsidRPr="00E708A6">
        <w:rPr>
          <w:sz w:val="28"/>
          <w:szCs w:val="28"/>
          <w:lang w:val="uk-UA"/>
        </w:rPr>
        <w:t>в</w:t>
      </w:r>
      <w:r w:rsidRPr="00E708A6">
        <w:rPr>
          <w:sz w:val="28"/>
          <w:szCs w:val="28"/>
          <w:lang w:val="uk-UA"/>
        </w:rPr>
        <w:t xml:space="preserve"> </w:t>
      </w:r>
      <w:r w:rsidR="00A66806" w:rsidRPr="00E708A6">
        <w:rPr>
          <w:sz w:val="28"/>
          <w:szCs w:val="28"/>
          <w:lang w:val="uk-UA"/>
        </w:rPr>
        <w:t>У</w:t>
      </w:r>
      <w:r w:rsidRPr="00E708A6">
        <w:rPr>
          <w:sz w:val="28"/>
          <w:szCs w:val="28"/>
          <w:lang w:val="uk-UA"/>
        </w:rPr>
        <w:t xml:space="preserve">країні, </w:t>
      </w:r>
      <w:r w:rsidR="001473E7" w:rsidRPr="00E708A6">
        <w:rPr>
          <w:sz w:val="28"/>
          <w:szCs w:val="28"/>
          <w:lang w:val="uk-UA"/>
        </w:rPr>
        <w:t>в</w:t>
      </w:r>
      <w:r w:rsidRPr="00E708A6">
        <w:rPr>
          <w:sz w:val="28"/>
          <w:szCs w:val="28"/>
          <w:lang w:val="uk-UA"/>
        </w:rPr>
        <w:t xml:space="preserve"> якому </w:t>
      </w:r>
      <w:r w:rsidR="000F3EDA" w:rsidRPr="00E708A6">
        <w:rPr>
          <w:sz w:val="28"/>
          <w:szCs w:val="28"/>
          <w:lang w:val="uk-UA"/>
        </w:rPr>
        <w:t>рішенням міської ради у серпні 2017 року було створено комунальну установу «Інклюзивно-ресурсний центр №1» Чернігівської міської ради. Статтею 103</w:t>
      </w:r>
      <w:r w:rsidR="000F3EDA" w:rsidRPr="00E708A6">
        <w:rPr>
          <w:sz w:val="28"/>
          <w:szCs w:val="28"/>
          <w:vertAlign w:val="superscript"/>
          <w:lang w:val="uk-UA"/>
        </w:rPr>
        <w:t>2</w:t>
      </w:r>
      <w:r w:rsidR="000F3EDA" w:rsidRPr="00E708A6">
        <w:rPr>
          <w:sz w:val="28"/>
          <w:szCs w:val="28"/>
          <w:lang w:val="uk-UA"/>
        </w:rPr>
        <w:t xml:space="preserve"> Бюджетного кодексу України передбачено оплату праці педагогічних працівників інклюзивно-ресурсного центру за рахунок освітньої субвенції, що також не передбачено новою формулою роз</w:t>
      </w:r>
      <w:r w:rsidR="00E636A4" w:rsidRPr="00E708A6">
        <w:rPr>
          <w:sz w:val="28"/>
          <w:szCs w:val="28"/>
          <w:lang w:val="uk-UA"/>
        </w:rPr>
        <w:t xml:space="preserve">поділу освітньої субвенції, що для міста Чернігова становить </w:t>
      </w:r>
      <w:r w:rsidR="000F3EDA" w:rsidRPr="00E708A6">
        <w:rPr>
          <w:b/>
          <w:sz w:val="28"/>
          <w:szCs w:val="28"/>
          <w:lang w:val="uk-UA"/>
        </w:rPr>
        <w:t>732 530 грн.</w:t>
      </w:r>
    </w:p>
    <w:p w:rsidR="00DE3976" w:rsidRPr="00E708A6" w:rsidRDefault="00E636A4" w:rsidP="00DE3976">
      <w:pPr>
        <w:ind w:firstLine="708"/>
        <w:jc w:val="both"/>
        <w:rPr>
          <w:sz w:val="28"/>
          <w:szCs w:val="28"/>
          <w:lang w:val="uk-UA"/>
        </w:rPr>
      </w:pPr>
      <w:r w:rsidRPr="00E708A6">
        <w:rPr>
          <w:sz w:val="28"/>
          <w:szCs w:val="28"/>
          <w:lang w:val="uk-UA"/>
        </w:rPr>
        <w:t>У той же час, з</w:t>
      </w:r>
      <w:r w:rsidR="00DE3976" w:rsidRPr="00E708A6">
        <w:rPr>
          <w:sz w:val="28"/>
          <w:szCs w:val="28"/>
          <w:lang w:val="uk-UA"/>
        </w:rPr>
        <w:t xml:space="preserve">алишок невикористаної освітньої субвенції за 2017 рік складає </w:t>
      </w:r>
      <w:r w:rsidR="00DE3976" w:rsidRPr="00E708A6">
        <w:rPr>
          <w:b/>
          <w:sz w:val="28"/>
          <w:szCs w:val="28"/>
          <w:lang w:val="uk-UA"/>
        </w:rPr>
        <w:t>12</w:t>
      </w:r>
      <w:r w:rsidR="00E708A6">
        <w:rPr>
          <w:b/>
          <w:sz w:val="28"/>
          <w:szCs w:val="28"/>
          <w:lang w:val="uk-UA"/>
        </w:rPr>
        <w:t> </w:t>
      </w:r>
      <w:r w:rsidR="00DE3976" w:rsidRPr="00E708A6">
        <w:rPr>
          <w:b/>
          <w:sz w:val="28"/>
          <w:szCs w:val="28"/>
          <w:lang w:val="uk-UA"/>
        </w:rPr>
        <w:t>136</w:t>
      </w:r>
      <w:r w:rsidR="00E708A6">
        <w:rPr>
          <w:b/>
          <w:sz w:val="28"/>
          <w:szCs w:val="28"/>
          <w:lang w:val="uk-UA"/>
        </w:rPr>
        <w:t xml:space="preserve">,3 тис. </w:t>
      </w:r>
      <w:r w:rsidR="00DE3976" w:rsidRPr="00E708A6">
        <w:rPr>
          <w:b/>
          <w:sz w:val="28"/>
          <w:szCs w:val="28"/>
          <w:lang w:val="uk-UA"/>
        </w:rPr>
        <w:t xml:space="preserve">грн., </w:t>
      </w:r>
      <w:r w:rsidR="00DE3976" w:rsidRPr="00E708A6">
        <w:rPr>
          <w:sz w:val="28"/>
          <w:szCs w:val="28"/>
          <w:lang w:val="uk-UA"/>
        </w:rPr>
        <w:t xml:space="preserve">який відповідно до постанови Кабінету Міністрів України від 14.01.2015 року №6 зі змінами, буде використовуватися з урахуванням цільового призначення субвенції, а отже, на виплату заробітної плати педагогічним працівникам. </w:t>
      </w:r>
    </w:p>
    <w:p w:rsidR="00DE3976" w:rsidRPr="00E708A6" w:rsidRDefault="00DE3976" w:rsidP="00DE3976">
      <w:pPr>
        <w:ind w:firstLine="708"/>
        <w:jc w:val="both"/>
        <w:rPr>
          <w:sz w:val="28"/>
          <w:szCs w:val="28"/>
          <w:lang w:val="uk-UA"/>
        </w:rPr>
      </w:pPr>
      <w:r w:rsidRPr="00E708A6">
        <w:rPr>
          <w:sz w:val="28"/>
          <w:szCs w:val="28"/>
          <w:lang w:val="uk-UA"/>
        </w:rPr>
        <w:t>Зважаючи на ці фактори, розраховано необхідну суму державної освітньої субвенції для повної виплати заробітної плати вчителям</w:t>
      </w:r>
      <w:r w:rsidR="00222401" w:rsidRPr="00E708A6">
        <w:rPr>
          <w:sz w:val="28"/>
          <w:szCs w:val="28"/>
          <w:lang w:val="uk-UA"/>
        </w:rPr>
        <w:t xml:space="preserve"> зі збереженням 20% надбавки за престижність праці</w:t>
      </w:r>
      <w:r w:rsidRPr="00E708A6">
        <w:rPr>
          <w:sz w:val="28"/>
          <w:szCs w:val="28"/>
          <w:lang w:val="uk-UA"/>
        </w:rPr>
        <w:t>, вона має становити</w:t>
      </w:r>
      <w:r w:rsidR="001473E7" w:rsidRPr="00E708A6">
        <w:rPr>
          <w:sz w:val="28"/>
          <w:szCs w:val="28"/>
          <w:lang w:val="uk-UA"/>
        </w:rPr>
        <w:t xml:space="preserve"> </w:t>
      </w:r>
      <w:r w:rsidRPr="00E708A6">
        <w:rPr>
          <w:sz w:val="28"/>
          <w:szCs w:val="28"/>
          <w:lang w:val="uk-UA"/>
        </w:rPr>
        <w:t xml:space="preserve"> </w:t>
      </w:r>
      <w:r w:rsidR="001473E7" w:rsidRPr="00E708A6">
        <w:rPr>
          <w:b/>
          <w:sz w:val="28"/>
          <w:szCs w:val="28"/>
          <w:lang w:val="uk-UA"/>
        </w:rPr>
        <w:t>315</w:t>
      </w:r>
      <w:r w:rsidR="00E708A6">
        <w:rPr>
          <w:b/>
          <w:sz w:val="28"/>
          <w:szCs w:val="28"/>
          <w:lang w:val="uk-UA"/>
        </w:rPr>
        <w:t> </w:t>
      </w:r>
      <w:r w:rsidR="001473E7" w:rsidRPr="00E708A6">
        <w:rPr>
          <w:b/>
          <w:sz w:val="28"/>
          <w:szCs w:val="28"/>
          <w:lang w:val="uk-UA"/>
        </w:rPr>
        <w:t>504</w:t>
      </w:r>
      <w:r w:rsidR="00E708A6">
        <w:rPr>
          <w:b/>
          <w:sz w:val="28"/>
          <w:szCs w:val="28"/>
          <w:lang w:val="uk-UA"/>
        </w:rPr>
        <w:t>,3 тис.</w:t>
      </w:r>
      <w:r w:rsidR="001473E7" w:rsidRPr="00E708A6">
        <w:rPr>
          <w:b/>
          <w:sz w:val="28"/>
          <w:szCs w:val="28"/>
          <w:lang w:val="uk-UA"/>
        </w:rPr>
        <w:t xml:space="preserve"> </w:t>
      </w:r>
      <w:r w:rsidRPr="00E708A6">
        <w:rPr>
          <w:b/>
          <w:sz w:val="28"/>
          <w:szCs w:val="28"/>
          <w:lang w:val="uk-UA"/>
        </w:rPr>
        <w:t>грн.</w:t>
      </w:r>
      <w:r w:rsidRPr="00E708A6">
        <w:rPr>
          <w:sz w:val="28"/>
          <w:szCs w:val="28"/>
          <w:lang w:val="uk-UA"/>
        </w:rPr>
        <w:t>, а тому</w:t>
      </w:r>
      <w:r w:rsidR="001473E7" w:rsidRPr="00E708A6">
        <w:rPr>
          <w:sz w:val="28"/>
          <w:szCs w:val="28"/>
          <w:lang w:val="uk-UA"/>
        </w:rPr>
        <w:t>,</w:t>
      </w:r>
      <w:r w:rsidRPr="00E708A6">
        <w:rPr>
          <w:sz w:val="28"/>
          <w:szCs w:val="28"/>
          <w:lang w:val="uk-UA"/>
        </w:rPr>
        <w:t xml:space="preserve"> наразі</w:t>
      </w:r>
      <w:r w:rsidR="001473E7" w:rsidRPr="00E708A6">
        <w:rPr>
          <w:sz w:val="28"/>
          <w:szCs w:val="28"/>
          <w:lang w:val="uk-UA"/>
        </w:rPr>
        <w:t>,</w:t>
      </w:r>
      <w:r w:rsidR="00DB4178" w:rsidRPr="00E708A6">
        <w:rPr>
          <w:sz w:val="28"/>
          <w:szCs w:val="28"/>
          <w:lang w:val="uk-UA"/>
        </w:rPr>
        <w:t xml:space="preserve"> із врахуванням залишку</w:t>
      </w:r>
      <w:r w:rsidRPr="00E708A6">
        <w:rPr>
          <w:sz w:val="28"/>
          <w:szCs w:val="28"/>
          <w:lang w:val="uk-UA"/>
        </w:rPr>
        <w:t>, не вистачає</w:t>
      </w:r>
      <w:r w:rsidR="00222401" w:rsidRPr="00E708A6">
        <w:rPr>
          <w:sz w:val="28"/>
          <w:szCs w:val="28"/>
          <w:lang w:val="uk-UA"/>
        </w:rPr>
        <w:t xml:space="preserve"> </w:t>
      </w:r>
      <w:r w:rsidRPr="00E708A6">
        <w:rPr>
          <w:b/>
          <w:sz w:val="28"/>
          <w:szCs w:val="28"/>
          <w:lang w:val="uk-UA"/>
        </w:rPr>
        <w:t>4</w:t>
      </w:r>
      <w:r w:rsidR="001473E7" w:rsidRPr="00E708A6">
        <w:rPr>
          <w:b/>
          <w:sz w:val="28"/>
          <w:szCs w:val="28"/>
          <w:lang w:val="uk-UA"/>
        </w:rPr>
        <w:t>8</w:t>
      </w:r>
      <w:r w:rsidR="00E708A6">
        <w:rPr>
          <w:b/>
          <w:sz w:val="28"/>
          <w:szCs w:val="28"/>
          <w:lang w:val="uk-UA"/>
        </w:rPr>
        <w:t> </w:t>
      </w:r>
      <w:r w:rsidR="001473E7" w:rsidRPr="00E708A6">
        <w:rPr>
          <w:b/>
          <w:sz w:val="28"/>
          <w:szCs w:val="28"/>
          <w:lang w:val="uk-UA"/>
        </w:rPr>
        <w:t>752</w:t>
      </w:r>
      <w:r w:rsidR="00E708A6">
        <w:rPr>
          <w:b/>
          <w:sz w:val="28"/>
          <w:szCs w:val="28"/>
          <w:lang w:val="uk-UA"/>
        </w:rPr>
        <w:t>,7</w:t>
      </w:r>
      <w:r w:rsidRPr="00E708A6">
        <w:rPr>
          <w:b/>
          <w:sz w:val="28"/>
          <w:szCs w:val="28"/>
          <w:lang w:val="uk-UA"/>
        </w:rPr>
        <w:t xml:space="preserve"> </w:t>
      </w:r>
      <w:r w:rsidR="00E708A6">
        <w:rPr>
          <w:b/>
          <w:sz w:val="28"/>
          <w:szCs w:val="28"/>
          <w:lang w:val="uk-UA"/>
        </w:rPr>
        <w:t xml:space="preserve">тис. </w:t>
      </w:r>
      <w:r w:rsidRPr="00E708A6">
        <w:rPr>
          <w:b/>
          <w:sz w:val="28"/>
          <w:szCs w:val="28"/>
          <w:lang w:val="uk-UA"/>
        </w:rPr>
        <w:t>грн.</w:t>
      </w:r>
    </w:p>
    <w:p w:rsidR="000F3EDA" w:rsidRPr="00E708A6" w:rsidRDefault="00222401" w:rsidP="009825FA">
      <w:pPr>
        <w:pStyle w:val="a8"/>
        <w:ind w:left="0" w:firstLine="709"/>
        <w:jc w:val="both"/>
        <w:rPr>
          <w:sz w:val="28"/>
          <w:szCs w:val="28"/>
          <w:lang w:val="uk-UA"/>
        </w:rPr>
      </w:pPr>
      <w:r w:rsidRPr="00E708A6">
        <w:rPr>
          <w:sz w:val="28"/>
          <w:szCs w:val="28"/>
          <w:lang w:val="uk-UA"/>
        </w:rPr>
        <w:t>Зазначаємо</w:t>
      </w:r>
      <w:r w:rsidR="000F3EDA" w:rsidRPr="00E708A6">
        <w:rPr>
          <w:sz w:val="28"/>
          <w:szCs w:val="28"/>
          <w:lang w:val="uk-UA"/>
        </w:rPr>
        <w:t>,</w:t>
      </w:r>
      <w:r w:rsidR="00E636A4" w:rsidRPr="00E708A6">
        <w:rPr>
          <w:sz w:val="28"/>
          <w:szCs w:val="28"/>
          <w:lang w:val="uk-UA"/>
        </w:rPr>
        <w:t xml:space="preserve"> що за рахунок децентралізації, у 2017 році</w:t>
      </w:r>
      <w:r w:rsidR="00E708A6">
        <w:rPr>
          <w:sz w:val="28"/>
          <w:szCs w:val="28"/>
          <w:lang w:val="uk-UA"/>
        </w:rPr>
        <w:t>,</w:t>
      </w:r>
      <w:r w:rsidR="00E636A4" w:rsidRPr="00E708A6">
        <w:rPr>
          <w:sz w:val="28"/>
          <w:szCs w:val="28"/>
          <w:lang w:val="uk-UA"/>
        </w:rPr>
        <w:t xml:space="preserve"> </w:t>
      </w:r>
      <w:r w:rsidR="00E708A6">
        <w:rPr>
          <w:sz w:val="28"/>
          <w:szCs w:val="28"/>
          <w:lang w:val="uk-UA"/>
        </w:rPr>
        <w:t xml:space="preserve">за рахунок додаткових джерел доходів, </w:t>
      </w:r>
      <w:r w:rsidR="000F3EDA" w:rsidRPr="00E708A6">
        <w:rPr>
          <w:sz w:val="28"/>
          <w:szCs w:val="28"/>
          <w:lang w:val="uk-UA"/>
        </w:rPr>
        <w:t>місто</w:t>
      </w:r>
      <w:r w:rsidR="00E636A4" w:rsidRPr="00E708A6">
        <w:rPr>
          <w:sz w:val="28"/>
          <w:szCs w:val="28"/>
          <w:lang w:val="uk-UA"/>
        </w:rPr>
        <w:t xml:space="preserve"> </w:t>
      </w:r>
      <w:r w:rsidR="000F3EDA" w:rsidRPr="00E708A6">
        <w:rPr>
          <w:sz w:val="28"/>
          <w:szCs w:val="28"/>
          <w:lang w:val="uk-UA"/>
        </w:rPr>
        <w:t xml:space="preserve">отримало </w:t>
      </w:r>
      <w:r w:rsidR="000F3EDA" w:rsidRPr="00E708A6">
        <w:rPr>
          <w:b/>
          <w:sz w:val="28"/>
          <w:szCs w:val="28"/>
          <w:lang w:val="uk-UA"/>
        </w:rPr>
        <w:t>138,3 млн. грн.</w:t>
      </w:r>
      <w:r w:rsidR="000F3EDA" w:rsidRPr="00E708A6">
        <w:rPr>
          <w:sz w:val="28"/>
          <w:szCs w:val="28"/>
          <w:lang w:val="uk-UA"/>
        </w:rPr>
        <w:t>, на 2018 рік</w:t>
      </w:r>
      <w:r w:rsidR="0088629B">
        <w:rPr>
          <w:sz w:val="28"/>
          <w:szCs w:val="28"/>
          <w:lang w:val="uk-UA"/>
        </w:rPr>
        <w:t>,</w:t>
      </w:r>
      <w:r w:rsidR="0088629B" w:rsidRPr="0088629B">
        <w:rPr>
          <w:sz w:val="28"/>
          <w:szCs w:val="28"/>
          <w:lang w:val="uk-UA"/>
        </w:rPr>
        <w:t xml:space="preserve"> </w:t>
      </w:r>
      <w:r w:rsidR="0088629B">
        <w:rPr>
          <w:sz w:val="28"/>
          <w:szCs w:val="28"/>
          <w:lang w:val="uk-UA"/>
        </w:rPr>
        <w:t xml:space="preserve">за рахунок додаткових джерел доходів, </w:t>
      </w:r>
      <w:r w:rsidR="000F3EDA" w:rsidRPr="00E708A6">
        <w:rPr>
          <w:sz w:val="28"/>
          <w:szCs w:val="28"/>
          <w:lang w:val="uk-UA"/>
        </w:rPr>
        <w:t xml:space="preserve"> </w:t>
      </w:r>
      <w:r w:rsidR="00E636A4" w:rsidRPr="00E708A6">
        <w:rPr>
          <w:sz w:val="28"/>
          <w:szCs w:val="28"/>
          <w:lang w:val="uk-UA"/>
        </w:rPr>
        <w:t>планується</w:t>
      </w:r>
      <w:r w:rsidR="000F3EDA" w:rsidRPr="00E708A6">
        <w:rPr>
          <w:sz w:val="28"/>
          <w:szCs w:val="28"/>
          <w:lang w:val="uk-UA"/>
        </w:rPr>
        <w:t xml:space="preserve"> отримання </w:t>
      </w:r>
      <w:r w:rsidR="000F3EDA" w:rsidRPr="00E708A6">
        <w:rPr>
          <w:b/>
          <w:sz w:val="28"/>
          <w:szCs w:val="28"/>
          <w:lang w:val="uk-UA"/>
        </w:rPr>
        <w:t>164,7 млн. грн.</w:t>
      </w:r>
      <w:r w:rsidR="000F3EDA" w:rsidRPr="00E708A6">
        <w:rPr>
          <w:sz w:val="28"/>
          <w:szCs w:val="28"/>
          <w:lang w:val="uk-UA"/>
        </w:rPr>
        <w:t xml:space="preserve"> Проте, </w:t>
      </w:r>
      <w:r w:rsidR="00E636A4" w:rsidRPr="00E708A6">
        <w:rPr>
          <w:sz w:val="28"/>
          <w:szCs w:val="28"/>
          <w:lang w:val="uk-UA"/>
        </w:rPr>
        <w:t xml:space="preserve">у цьому році розмір </w:t>
      </w:r>
      <w:r w:rsidR="000F3EDA" w:rsidRPr="00E708A6">
        <w:rPr>
          <w:sz w:val="28"/>
          <w:szCs w:val="28"/>
          <w:lang w:val="uk-UA"/>
        </w:rPr>
        <w:t>прогнозован</w:t>
      </w:r>
      <w:r w:rsidR="00E636A4" w:rsidRPr="00E708A6">
        <w:rPr>
          <w:sz w:val="28"/>
          <w:szCs w:val="28"/>
          <w:lang w:val="uk-UA"/>
        </w:rPr>
        <w:t>их</w:t>
      </w:r>
      <w:r w:rsidR="000F3EDA" w:rsidRPr="00E708A6">
        <w:rPr>
          <w:sz w:val="28"/>
          <w:szCs w:val="28"/>
          <w:lang w:val="uk-UA"/>
        </w:rPr>
        <w:t xml:space="preserve"> видатк</w:t>
      </w:r>
      <w:r w:rsidR="00E636A4" w:rsidRPr="00E708A6">
        <w:rPr>
          <w:sz w:val="28"/>
          <w:szCs w:val="28"/>
          <w:lang w:val="uk-UA"/>
        </w:rPr>
        <w:t>ів</w:t>
      </w:r>
      <w:r w:rsidR="000F3EDA" w:rsidRPr="00E708A6">
        <w:rPr>
          <w:sz w:val="28"/>
          <w:szCs w:val="28"/>
          <w:lang w:val="uk-UA"/>
        </w:rPr>
        <w:t xml:space="preserve"> з </w:t>
      </w:r>
      <w:r w:rsidR="00E636A4" w:rsidRPr="00E708A6">
        <w:rPr>
          <w:sz w:val="28"/>
          <w:szCs w:val="28"/>
          <w:lang w:val="uk-UA"/>
        </w:rPr>
        <w:t xml:space="preserve">бюджету </w:t>
      </w:r>
      <w:r w:rsidR="000F3EDA" w:rsidRPr="00E708A6">
        <w:rPr>
          <w:sz w:val="28"/>
          <w:szCs w:val="28"/>
          <w:lang w:val="uk-UA"/>
        </w:rPr>
        <w:t xml:space="preserve">міста Чернігова, у результаті змін до бюджетного законодавства, </w:t>
      </w:r>
      <w:r w:rsidR="00E636A4" w:rsidRPr="00E708A6">
        <w:rPr>
          <w:sz w:val="28"/>
          <w:szCs w:val="28"/>
          <w:lang w:val="uk-UA"/>
        </w:rPr>
        <w:t xml:space="preserve">будуть складати </w:t>
      </w:r>
      <w:r w:rsidR="000F3EDA" w:rsidRPr="00E708A6">
        <w:rPr>
          <w:b/>
          <w:sz w:val="28"/>
          <w:szCs w:val="28"/>
          <w:lang w:val="uk-UA"/>
        </w:rPr>
        <w:t>298,3 млн. грн.</w:t>
      </w:r>
      <w:r w:rsidR="00BA57F6" w:rsidRPr="00E708A6">
        <w:rPr>
          <w:sz w:val="28"/>
          <w:szCs w:val="28"/>
          <w:lang w:val="uk-UA"/>
        </w:rPr>
        <w:t xml:space="preserve"> </w:t>
      </w:r>
      <w:r w:rsidR="00E636A4" w:rsidRPr="00E708A6">
        <w:rPr>
          <w:sz w:val="28"/>
          <w:szCs w:val="28"/>
          <w:lang w:val="uk-UA"/>
        </w:rPr>
        <w:t>Левова частка з цих видатків передбачена</w:t>
      </w:r>
      <w:r w:rsidR="00BA57F6" w:rsidRPr="00E708A6">
        <w:rPr>
          <w:sz w:val="28"/>
          <w:szCs w:val="28"/>
          <w:lang w:val="uk-UA"/>
        </w:rPr>
        <w:t xml:space="preserve"> на </w:t>
      </w:r>
      <w:r w:rsidR="000F3EDA" w:rsidRPr="00E708A6">
        <w:rPr>
          <w:sz w:val="28"/>
          <w:szCs w:val="28"/>
          <w:lang w:val="uk-UA"/>
        </w:rPr>
        <w:t>утримання закладів професійно-технічної освіти, закладів дошкільної та позашкільної освіти</w:t>
      </w:r>
      <w:r w:rsidR="00BA57F6" w:rsidRPr="00E708A6">
        <w:rPr>
          <w:sz w:val="28"/>
          <w:szCs w:val="28"/>
          <w:lang w:val="uk-UA"/>
        </w:rPr>
        <w:t>, виплат</w:t>
      </w:r>
      <w:r w:rsidR="00E636A4" w:rsidRPr="00E708A6">
        <w:rPr>
          <w:sz w:val="28"/>
          <w:szCs w:val="28"/>
          <w:lang w:val="uk-UA"/>
        </w:rPr>
        <w:t>у</w:t>
      </w:r>
      <w:r w:rsidR="00BA57F6" w:rsidRPr="00E708A6">
        <w:rPr>
          <w:sz w:val="28"/>
          <w:szCs w:val="28"/>
          <w:lang w:val="uk-UA"/>
        </w:rPr>
        <w:t xml:space="preserve"> заробітної плати</w:t>
      </w:r>
      <w:r w:rsidR="000F3EDA" w:rsidRPr="00E708A6">
        <w:rPr>
          <w:sz w:val="28"/>
          <w:szCs w:val="28"/>
          <w:lang w:val="uk-UA"/>
        </w:rPr>
        <w:t xml:space="preserve"> технічного персоналу закладів загальної середньої освіти</w:t>
      </w:r>
      <w:r w:rsidR="00BA57F6" w:rsidRPr="00E708A6">
        <w:rPr>
          <w:sz w:val="28"/>
          <w:szCs w:val="28"/>
          <w:lang w:val="uk-UA"/>
        </w:rPr>
        <w:t>.</w:t>
      </w:r>
    </w:p>
    <w:p w:rsidR="000D50B8" w:rsidRPr="00E708A6" w:rsidRDefault="0088629B" w:rsidP="009825FA">
      <w:pPr>
        <w:pStyle w:val="a8"/>
        <w:ind w:left="0" w:firstLine="709"/>
        <w:jc w:val="both"/>
        <w:rPr>
          <w:sz w:val="28"/>
          <w:szCs w:val="28"/>
          <w:lang w:val="uk-UA"/>
        </w:rPr>
      </w:pPr>
      <w:r>
        <w:rPr>
          <w:sz w:val="28"/>
          <w:szCs w:val="28"/>
          <w:lang w:val="uk-UA"/>
        </w:rPr>
        <w:t>Враховуючи</w:t>
      </w:r>
      <w:r w:rsidR="009825FA" w:rsidRPr="00E708A6">
        <w:rPr>
          <w:sz w:val="28"/>
          <w:szCs w:val="28"/>
          <w:lang w:val="uk-UA"/>
        </w:rPr>
        <w:t xml:space="preserve"> вищезазначене, Чернігівська міська рада звертається з пропозицією </w:t>
      </w:r>
      <w:r w:rsidR="00F77922" w:rsidRPr="00E708A6">
        <w:rPr>
          <w:sz w:val="28"/>
          <w:szCs w:val="28"/>
          <w:lang w:val="uk-UA"/>
        </w:rPr>
        <w:t xml:space="preserve">щодо врахування інтересів педагогічних працівників та </w:t>
      </w:r>
      <w:r w:rsidR="000D50B8" w:rsidRPr="00E708A6">
        <w:rPr>
          <w:sz w:val="28"/>
          <w:szCs w:val="28"/>
          <w:lang w:val="uk-UA"/>
        </w:rPr>
        <w:t>перегляду розрахованого розміру освітньої субвенції для міста Чернігова</w:t>
      </w:r>
      <w:r w:rsidR="00BA57F6" w:rsidRPr="00E708A6">
        <w:rPr>
          <w:sz w:val="28"/>
          <w:szCs w:val="28"/>
          <w:lang w:val="uk-UA"/>
        </w:rPr>
        <w:t xml:space="preserve"> на 2018 рік</w:t>
      </w:r>
      <w:r w:rsidR="000D50B8" w:rsidRPr="00E708A6">
        <w:rPr>
          <w:sz w:val="28"/>
          <w:szCs w:val="28"/>
          <w:lang w:val="uk-UA"/>
        </w:rPr>
        <w:t xml:space="preserve">. </w:t>
      </w:r>
    </w:p>
    <w:p w:rsidR="009825FA" w:rsidRDefault="00F77922" w:rsidP="009825FA">
      <w:pPr>
        <w:pStyle w:val="a8"/>
        <w:ind w:left="0" w:firstLine="709"/>
        <w:jc w:val="both"/>
        <w:rPr>
          <w:sz w:val="28"/>
          <w:szCs w:val="28"/>
          <w:lang w:val="uk-UA"/>
        </w:rPr>
      </w:pPr>
      <w:r w:rsidRPr="00E708A6">
        <w:rPr>
          <w:sz w:val="28"/>
          <w:szCs w:val="28"/>
          <w:lang w:val="uk-UA"/>
        </w:rPr>
        <w:t>Заздалегідь вдячні за небайдужість до проблем територіальної громади міста Чернігова та докладені зусилля до їх вирішення.</w:t>
      </w:r>
    </w:p>
    <w:p w:rsidR="00E708A6" w:rsidRDefault="00E708A6" w:rsidP="009825FA">
      <w:pPr>
        <w:pStyle w:val="a8"/>
        <w:ind w:left="0" w:firstLine="709"/>
        <w:jc w:val="both"/>
        <w:rPr>
          <w:sz w:val="28"/>
          <w:szCs w:val="28"/>
          <w:lang w:val="uk-UA"/>
        </w:rPr>
      </w:pPr>
    </w:p>
    <w:p w:rsidR="00E708A6" w:rsidRPr="00BA6409" w:rsidRDefault="00E708A6" w:rsidP="00E708A6">
      <w:pPr>
        <w:ind w:left="4395" w:right="68"/>
        <w:rPr>
          <w:sz w:val="28"/>
          <w:szCs w:val="28"/>
        </w:rPr>
      </w:pPr>
      <w:r w:rsidRPr="00627CF0">
        <w:rPr>
          <w:sz w:val="28"/>
          <w:szCs w:val="28"/>
          <w:lang w:val="uk-UA"/>
        </w:rPr>
        <w:t xml:space="preserve">Звернення прийняте Чернігівською міською радою </w:t>
      </w:r>
      <w:r>
        <w:rPr>
          <w:sz w:val="28"/>
          <w:szCs w:val="28"/>
          <w:lang w:val="uk-UA"/>
        </w:rPr>
        <w:t>28 лютого</w:t>
      </w:r>
      <w:r w:rsidRPr="00627CF0">
        <w:rPr>
          <w:sz w:val="28"/>
          <w:szCs w:val="28"/>
          <w:lang w:val="uk-UA"/>
        </w:rPr>
        <w:t xml:space="preserve"> 201</w:t>
      </w:r>
      <w:r>
        <w:rPr>
          <w:sz w:val="28"/>
          <w:szCs w:val="28"/>
          <w:lang w:val="uk-UA"/>
        </w:rPr>
        <w:t>8</w:t>
      </w:r>
      <w:r w:rsidRPr="00627CF0">
        <w:rPr>
          <w:sz w:val="28"/>
          <w:szCs w:val="28"/>
          <w:lang w:val="uk-UA"/>
        </w:rPr>
        <w:t xml:space="preserve"> року на </w:t>
      </w:r>
      <w:r>
        <w:rPr>
          <w:sz w:val="28"/>
          <w:szCs w:val="28"/>
          <w:lang w:val="uk-UA"/>
        </w:rPr>
        <w:t>28</w:t>
      </w:r>
      <w:r w:rsidRPr="00627CF0">
        <w:rPr>
          <w:sz w:val="28"/>
          <w:szCs w:val="28"/>
          <w:lang w:val="uk-UA"/>
        </w:rPr>
        <w:t xml:space="preserve"> сесії 7 скликання</w:t>
      </w:r>
    </w:p>
    <w:p w:rsidR="00CC1092" w:rsidRPr="00E708A6" w:rsidRDefault="00CC1092" w:rsidP="00983063">
      <w:pPr>
        <w:jc w:val="both"/>
        <w:rPr>
          <w:sz w:val="28"/>
          <w:szCs w:val="28"/>
          <w:lang w:val="uk-UA"/>
        </w:rPr>
      </w:pPr>
    </w:p>
    <w:sectPr w:rsidR="00CC1092" w:rsidRPr="00E708A6" w:rsidSect="007E2933">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917EE"/>
    <w:multiLevelType w:val="hybridMultilevel"/>
    <w:tmpl w:val="6F6CDA1E"/>
    <w:lvl w:ilvl="0" w:tplc="4DC046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56509B"/>
    <w:multiLevelType w:val="hybridMultilevel"/>
    <w:tmpl w:val="8A18207C"/>
    <w:lvl w:ilvl="0" w:tplc="5D2CBB9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A04B1"/>
    <w:rsid w:val="00021528"/>
    <w:rsid w:val="000238D2"/>
    <w:rsid w:val="00032860"/>
    <w:rsid w:val="00032DC2"/>
    <w:rsid w:val="0004115A"/>
    <w:rsid w:val="000D50B8"/>
    <w:rsid w:val="000D5AB1"/>
    <w:rsid w:val="000F3EDA"/>
    <w:rsid w:val="00111841"/>
    <w:rsid w:val="00124717"/>
    <w:rsid w:val="00130AD8"/>
    <w:rsid w:val="001448CD"/>
    <w:rsid w:val="00145A1C"/>
    <w:rsid w:val="001473E7"/>
    <w:rsid w:val="00155197"/>
    <w:rsid w:val="001566EA"/>
    <w:rsid w:val="0018209E"/>
    <w:rsid w:val="001D42CC"/>
    <w:rsid w:val="0021110F"/>
    <w:rsid w:val="00222401"/>
    <w:rsid w:val="00237D96"/>
    <w:rsid w:val="00290965"/>
    <w:rsid w:val="00293F89"/>
    <w:rsid w:val="002A67D4"/>
    <w:rsid w:val="002C7E90"/>
    <w:rsid w:val="003008F3"/>
    <w:rsid w:val="003208B4"/>
    <w:rsid w:val="00320E1C"/>
    <w:rsid w:val="00327C9B"/>
    <w:rsid w:val="00344386"/>
    <w:rsid w:val="00361905"/>
    <w:rsid w:val="00394287"/>
    <w:rsid w:val="003952FA"/>
    <w:rsid w:val="003B351C"/>
    <w:rsid w:val="003C3BE1"/>
    <w:rsid w:val="003E0DAC"/>
    <w:rsid w:val="0040329C"/>
    <w:rsid w:val="00406F62"/>
    <w:rsid w:val="00423F3F"/>
    <w:rsid w:val="0047044C"/>
    <w:rsid w:val="00473568"/>
    <w:rsid w:val="00476C0E"/>
    <w:rsid w:val="00492145"/>
    <w:rsid w:val="004A04B1"/>
    <w:rsid w:val="004B37C1"/>
    <w:rsid w:val="004B721D"/>
    <w:rsid w:val="004D5EFA"/>
    <w:rsid w:val="0050667C"/>
    <w:rsid w:val="00532CDB"/>
    <w:rsid w:val="00552A4D"/>
    <w:rsid w:val="00553761"/>
    <w:rsid w:val="00553EC8"/>
    <w:rsid w:val="005559DB"/>
    <w:rsid w:val="00556F30"/>
    <w:rsid w:val="00583298"/>
    <w:rsid w:val="005B0039"/>
    <w:rsid w:val="005B5E27"/>
    <w:rsid w:val="005E3CF1"/>
    <w:rsid w:val="005E6D00"/>
    <w:rsid w:val="006274E7"/>
    <w:rsid w:val="00635A50"/>
    <w:rsid w:val="0064724C"/>
    <w:rsid w:val="006576F1"/>
    <w:rsid w:val="0066036E"/>
    <w:rsid w:val="0066060E"/>
    <w:rsid w:val="006676C1"/>
    <w:rsid w:val="00683B88"/>
    <w:rsid w:val="00692EC6"/>
    <w:rsid w:val="006B4F64"/>
    <w:rsid w:val="006C34A0"/>
    <w:rsid w:val="006D0ED6"/>
    <w:rsid w:val="006D0F07"/>
    <w:rsid w:val="006D2992"/>
    <w:rsid w:val="006F0EB2"/>
    <w:rsid w:val="00705D33"/>
    <w:rsid w:val="00751C3D"/>
    <w:rsid w:val="00767335"/>
    <w:rsid w:val="007733F0"/>
    <w:rsid w:val="00775DD3"/>
    <w:rsid w:val="007970D8"/>
    <w:rsid w:val="007C772A"/>
    <w:rsid w:val="007D41B0"/>
    <w:rsid w:val="007E2933"/>
    <w:rsid w:val="0081725A"/>
    <w:rsid w:val="00824A6E"/>
    <w:rsid w:val="00830580"/>
    <w:rsid w:val="00831A41"/>
    <w:rsid w:val="00844DA3"/>
    <w:rsid w:val="0088629B"/>
    <w:rsid w:val="008910B8"/>
    <w:rsid w:val="00893006"/>
    <w:rsid w:val="008B4A2E"/>
    <w:rsid w:val="008D522B"/>
    <w:rsid w:val="008E35A4"/>
    <w:rsid w:val="008F6E6A"/>
    <w:rsid w:val="0092410C"/>
    <w:rsid w:val="00925A84"/>
    <w:rsid w:val="00942786"/>
    <w:rsid w:val="00944B4F"/>
    <w:rsid w:val="00950DA3"/>
    <w:rsid w:val="0095335A"/>
    <w:rsid w:val="00956DC5"/>
    <w:rsid w:val="00965EEA"/>
    <w:rsid w:val="009825FA"/>
    <w:rsid w:val="00983063"/>
    <w:rsid w:val="00992947"/>
    <w:rsid w:val="00993052"/>
    <w:rsid w:val="009A1354"/>
    <w:rsid w:val="009A26EF"/>
    <w:rsid w:val="009C35C7"/>
    <w:rsid w:val="00A00B02"/>
    <w:rsid w:val="00A174E4"/>
    <w:rsid w:val="00A25E95"/>
    <w:rsid w:val="00A304C7"/>
    <w:rsid w:val="00A66806"/>
    <w:rsid w:val="00AB0A79"/>
    <w:rsid w:val="00AD09AD"/>
    <w:rsid w:val="00AD0F80"/>
    <w:rsid w:val="00AF4C1B"/>
    <w:rsid w:val="00B274D0"/>
    <w:rsid w:val="00B3579F"/>
    <w:rsid w:val="00B51098"/>
    <w:rsid w:val="00B85682"/>
    <w:rsid w:val="00BA57F6"/>
    <w:rsid w:val="00BB5AB1"/>
    <w:rsid w:val="00BE319E"/>
    <w:rsid w:val="00C20785"/>
    <w:rsid w:val="00C40A61"/>
    <w:rsid w:val="00C47C00"/>
    <w:rsid w:val="00C80029"/>
    <w:rsid w:val="00C81753"/>
    <w:rsid w:val="00CA6C20"/>
    <w:rsid w:val="00CB02DB"/>
    <w:rsid w:val="00CC1092"/>
    <w:rsid w:val="00CD18A2"/>
    <w:rsid w:val="00D14E4A"/>
    <w:rsid w:val="00D165A0"/>
    <w:rsid w:val="00D20BD5"/>
    <w:rsid w:val="00D31C21"/>
    <w:rsid w:val="00D35EA3"/>
    <w:rsid w:val="00D4291B"/>
    <w:rsid w:val="00D856C6"/>
    <w:rsid w:val="00D93AC1"/>
    <w:rsid w:val="00DA5788"/>
    <w:rsid w:val="00DB4178"/>
    <w:rsid w:val="00DB6863"/>
    <w:rsid w:val="00DC1EEB"/>
    <w:rsid w:val="00DC3739"/>
    <w:rsid w:val="00DD3F4C"/>
    <w:rsid w:val="00DE3976"/>
    <w:rsid w:val="00DE3A5C"/>
    <w:rsid w:val="00DE4964"/>
    <w:rsid w:val="00DF67B7"/>
    <w:rsid w:val="00E009C7"/>
    <w:rsid w:val="00E037AE"/>
    <w:rsid w:val="00E040FD"/>
    <w:rsid w:val="00E143BA"/>
    <w:rsid w:val="00E306BE"/>
    <w:rsid w:val="00E41DF7"/>
    <w:rsid w:val="00E46338"/>
    <w:rsid w:val="00E54840"/>
    <w:rsid w:val="00E60FDC"/>
    <w:rsid w:val="00E636A4"/>
    <w:rsid w:val="00E708A6"/>
    <w:rsid w:val="00E906E6"/>
    <w:rsid w:val="00EA10F3"/>
    <w:rsid w:val="00EA388E"/>
    <w:rsid w:val="00EB61EA"/>
    <w:rsid w:val="00EC1757"/>
    <w:rsid w:val="00ED0F3D"/>
    <w:rsid w:val="00EE1785"/>
    <w:rsid w:val="00EF0071"/>
    <w:rsid w:val="00F02835"/>
    <w:rsid w:val="00F504E8"/>
    <w:rsid w:val="00F77922"/>
    <w:rsid w:val="00F8728C"/>
    <w:rsid w:val="00FB22A9"/>
    <w:rsid w:val="00FD7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4B1"/>
  </w:style>
  <w:style w:type="paragraph" w:styleId="1">
    <w:name w:val="heading 1"/>
    <w:basedOn w:val="a"/>
    <w:next w:val="a"/>
    <w:qFormat/>
    <w:rsid w:val="004A04B1"/>
    <w:pPr>
      <w:keepNext/>
      <w:jc w:val="center"/>
      <w:outlineLvl w:val="0"/>
    </w:pPr>
    <w:rPr>
      <w:sz w:val="32"/>
      <w:lang w:val="uk-UA"/>
    </w:rPr>
  </w:style>
  <w:style w:type="paragraph" w:styleId="2">
    <w:name w:val="heading 2"/>
    <w:basedOn w:val="a"/>
    <w:next w:val="a"/>
    <w:qFormat/>
    <w:rsid w:val="004A04B1"/>
    <w:pPr>
      <w:keepNext/>
      <w:jc w:val="center"/>
      <w:outlineLvl w:val="1"/>
    </w:pPr>
    <w:rPr>
      <w:sz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04B1"/>
    <w:rPr>
      <w:color w:val="0000FF"/>
      <w:u w:val="single"/>
    </w:rPr>
  </w:style>
  <w:style w:type="paragraph" w:styleId="a4">
    <w:name w:val="Balloon Text"/>
    <w:basedOn w:val="a"/>
    <w:semiHidden/>
    <w:rsid w:val="004A04B1"/>
    <w:rPr>
      <w:rFonts w:ascii="Tahoma" w:hAnsi="Tahoma" w:cs="Tahoma"/>
      <w:sz w:val="16"/>
      <w:szCs w:val="16"/>
    </w:rPr>
  </w:style>
  <w:style w:type="paragraph" w:styleId="a5">
    <w:name w:val="Body Text"/>
    <w:basedOn w:val="a"/>
    <w:link w:val="a6"/>
    <w:rsid w:val="00320E1C"/>
    <w:pPr>
      <w:jc w:val="both"/>
    </w:pPr>
    <w:rPr>
      <w:sz w:val="28"/>
      <w:szCs w:val="24"/>
      <w:lang w:val="uk-UA"/>
    </w:rPr>
  </w:style>
  <w:style w:type="character" w:customStyle="1" w:styleId="a6">
    <w:name w:val="Основной текст Знак"/>
    <w:basedOn w:val="a0"/>
    <w:link w:val="a5"/>
    <w:rsid w:val="00320E1C"/>
    <w:rPr>
      <w:sz w:val="28"/>
      <w:szCs w:val="24"/>
      <w:lang w:val="uk-UA"/>
    </w:rPr>
  </w:style>
  <w:style w:type="paragraph" w:styleId="a7">
    <w:name w:val="No Spacing"/>
    <w:uiPriority w:val="1"/>
    <w:qFormat/>
    <w:rsid w:val="000D5AB1"/>
  </w:style>
  <w:style w:type="paragraph" w:styleId="HTML">
    <w:name w:val="HTML Preformatted"/>
    <w:basedOn w:val="a"/>
    <w:link w:val="HTML0"/>
    <w:uiPriority w:val="99"/>
    <w:unhideWhenUsed/>
    <w:rsid w:val="0077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75DD3"/>
    <w:rPr>
      <w:rFonts w:ascii="Courier New" w:hAnsi="Courier New" w:cs="Courier New"/>
    </w:rPr>
  </w:style>
  <w:style w:type="paragraph" w:styleId="a8">
    <w:name w:val="List Paragraph"/>
    <w:basedOn w:val="a"/>
    <w:uiPriority w:val="34"/>
    <w:qFormat/>
    <w:rsid w:val="00942786"/>
    <w:pPr>
      <w:ind w:left="720"/>
      <w:contextualSpacing/>
    </w:pPr>
  </w:style>
  <w:style w:type="character" w:styleId="a9">
    <w:name w:val="Emphasis"/>
    <w:basedOn w:val="a0"/>
    <w:uiPriority w:val="20"/>
    <w:qFormat/>
    <w:rsid w:val="00A174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681">
      <w:bodyDiv w:val="1"/>
      <w:marLeft w:val="0"/>
      <w:marRight w:val="0"/>
      <w:marTop w:val="0"/>
      <w:marBottom w:val="0"/>
      <w:divBdr>
        <w:top w:val="none" w:sz="0" w:space="0" w:color="auto"/>
        <w:left w:val="none" w:sz="0" w:space="0" w:color="auto"/>
        <w:bottom w:val="none" w:sz="0" w:space="0" w:color="auto"/>
        <w:right w:val="none" w:sz="0" w:space="0" w:color="auto"/>
      </w:divBdr>
    </w:div>
    <w:div w:id="338310013">
      <w:bodyDiv w:val="1"/>
      <w:marLeft w:val="0"/>
      <w:marRight w:val="0"/>
      <w:marTop w:val="0"/>
      <w:marBottom w:val="0"/>
      <w:divBdr>
        <w:top w:val="none" w:sz="0" w:space="0" w:color="auto"/>
        <w:left w:val="none" w:sz="0" w:space="0" w:color="auto"/>
        <w:bottom w:val="none" w:sz="0" w:space="0" w:color="auto"/>
        <w:right w:val="none" w:sz="0" w:space="0" w:color="auto"/>
      </w:divBdr>
    </w:div>
    <w:div w:id="465778978">
      <w:bodyDiv w:val="1"/>
      <w:marLeft w:val="0"/>
      <w:marRight w:val="0"/>
      <w:marTop w:val="0"/>
      <w:marBottom w:val="0"/>
      <w:divBdr>
        <w:top w:val="none" w:sz="0" w:space="0" w:color="auto"/>
        <w:left w:val="none" w:sz="0" w:space="0" w:color="auto"/>
        <w:bottom w:val="none" w:sz="0" w:space="0" w:color="auto"/>
        <w:right w:val="none" w:sz="0" w:space="0" w:color="auto"/>
      </w:divBdr>
    </w:div>
    <w:div w:id="1375542573">
      <w:bodyDiv w:val="1"/>
      <w:marLeft w:val="0"/>
      <w:marRight w:val="0"/>
      <w:marTop w:val="0"/>
      <w:marBottom w:val="0"/>
      <w:divBdr>
        <w:top w:val="none" w:sz="0" w:space="0" w:color="auto"/>
        <w:left w:val="none" w:sz="0" w:space="0" w:color="auto"/>
        <w:bottom w:val="none" w:sz="0" w:space="0" w:color="auto"/>
        <w:right w:val="none" w:sz="0" w:space="0" w:color="auto"/>
      </w:divBdr>
    </w:div>
    <w:div w:id="1422872291">
      <w:bodyDiv w:val="1"/>
      <w:marLeft w:val="0"/>
      <w:marRight w:val="0"/>
      <w:marTop w:val="0"/>
      <w:marBottom w:val="0"/>
      <w:divBdr>
        <w:top w:val="none" w:sz="0" w:space="0" w:color="auto"/>
        <w:left w:val="none" w:sz="0" w:space="0" w:color="auto"/>
        <w:bottom w:val="none" w:sz="0" w:space="0" w:color="auto"/>
        <w:right w:val="none" w:sz="0" w:space="0" w:color="auto"/>
      </w:divBdr>
    </w:div>
    <w:div w:id="1943222439">
      <w:bodyDiv w:val="1"/>
      <w:marLeft w:val="0"/>
      <w:marRight w:val="0"/>
      <w:marTop w:val="0"/>
      <w:marBottom w:val="0"/>
      <w:divBdr>
        <w:top w:val="none" w:sz="0" w:space="0" w:color="auto"/>
        <w:left w:val="none" w:sz="0" w:space="0" w:color="auto"/>
        <w:bottom w:val="none" w:sz="0" w:space="0" w:color="auto"/>
        <w:right w:val="none" w:sz="0" w:space="0" w:color="auto"/>
      </w:divBdr>
    </w:div>
    <w:div w:id="20314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EC49-04E5-46A7-85CB-68A7E3A6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5149</CharactersWithSpaces>
  <SharedDoc>false</SharedDoc>
  <HLinks>
    <vt:vector size="12" baseType="variant">
      <vt:variant>
        <vt:i4>3670129</vt:i4>
      </vt:variant>
      <vt:variant>
        <vt:i4>6</vt:i4>
      </vt:variant>
      <vt:variant>
        <vt:i4>0</vt:i4>
      </vt:variant>
      <vt:variant>
        <vt:i4>5</vt:i4>
      </vt:variant>
      <vt:variant>
        <vt:lpwstr>mailto:chernigiv_upr@cg.ukrtel.net</vt:lpwstr>
      </vt:variant>
      <vt:variant>
        <vt:lpwstr/>
      </vt:variant>
      <vt:variant>
        <vt:i4>327795</vt:i4>
      </vt:variant>
      <vt:variant>
        <vt:i4>3</vt:i4>
      </vt:variant>
      <vt:variant>
        <vt:i4>0</vt:i4>
      </vt:variant>
      <vt:variant>
        <vt:i4>5</vt:i4>
      </vt:variant>
      <vt:variant>
        <vt:lpwstr>mailto:cheros@cg.ukrtel.net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Olga</cp:lastModifiedBy>
  <cp:revision>93</cp:revision>
  <cp:lastPrinted>2018-02-21T10:16:00Z</cp:lastPrinted>
  <dcterms:created xsi:type="dcterms:W3CDTF">2016-05-17T08:12:00Z</dcterms:created>
  <dcterms:modified xsi:type="dcterms:W3CDTF">2018-02-27T09:06:00Z</dcterms:modified>
</cp:coreProperties>
</file>