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27" w:rsidRDefault="004A1327" w:rsidP="004A1327">
      <w:pPr>
        <w:ind w:left="4956"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Додаток </w:t>
      </w:r>
    </w:p>
    <w:p w:rsidR="004A1327" w:rsidRDefault="004A1327" w:rsidP="004A1327">
      <w:pPr>
        <w:ind w:left="5670" w:hanging="6"/>
        <w:rPr>
          <w:sz w:val="26"/>
          <w:szCs w:val="26"/>
          <w:lang w:val="uk-UA"/>
        </w:rPr>
      </w:pPr>
      <w:r w:rsidRPr="003B002C">
        <w:rPr>
          <w:sz w:val="26"/>
          <w:szCs w:val="26"/>
          <w:lang w:val="uk-UA"/>
        </w:rPr>
        <w:t xml:space="preserve">до рішення виконавчого комітету </w:t>
      </w:r>
      <w:r>
        <w:rPr>
          <w:sz w:val="26"/>
          <w:szCs w:val="26"/>
          <w:lang w:val="uk-UA"/>
        </w:rPr>
        <w:t xml:space="preserve"> міської ради</w:t>
      </w:r>
    </w:p>
    <w:p w:rsidR="00B95DA2" w:rsidRPr="004A1327" w:rsidRDefault="004A1327" w:rsidP="004A1327">
      <w:pPr>
        <w:ind w:left="567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</w:t>
      </w:r>
      <w:r>
        <w:rPr>
          <w:sz w:val="26"/>
          <w:szCs w:val="26"/>
          <w:lang w:val="uk-UA"/>
        </w:rPr>
        <w:t>_____ 2017 року    №____</w:t>
      </w:r>
    </w:p>
    <w:p w:rsidR="004A1327" w:rsidRDefault="004A1327" w:rsidP="004A1327">
      <w:pPr>
        <w:pStyle w:val="a3"/>
        <w:jc w:val="both"/>
        <w:rPr>
          <w:lang w:val="uk-UA"/>
        </w:rPr>
      </w:pPr>
    </w:p>
    <w:p w:rsidR="00870305" w:rsidRDefault="00870305" w:rsidP="00870305">
      <w:pPr>
        <w:pStyle w:val="a3"/>
        <w:jc w:val="center"/>
        <w:rPr>
          <w:lang w:val="uk-UA"/>
        </w:rPr>
      </w:pPr>
      <w:r>
        <w:rPr>
          <w:lang w:val="uk-UA"/>
        </w:rPr>
        <w:t xml:space="preserve">Перелік майна, </w:t>
      </w:r>
    </w:p>
    <w:p w:rsidR="00870305" w:rsidRDefault="00870305" w:rsidP="00870305">
      <w:pPr>
        <w:pStyle w:val="a3"/>
        <w:jc w:val="center"/>
        <w:rPr>
          <w:lang w:val="uk-UA"/>
        </w:rPr>
      </w:pPr>
      <w:r>
        <w:rPr>
          <w:lang w:val="uk-UA"/>
        </w:rPr>
        <w:t xml:space="preserve">що передається з  балансу </w:t>
      </w:r>
      <w:r w:rsidRPr="008872F0">
        <w:rPr>
          <w:noProof/>
          <w:lang w:val="uk-UA"/>
        </w:rPr>
        <w:t>управління</w:t>
      </w:r>
      <w:r>
        <w:rPr>
          <w:noProof/>
          <w:lang w:val="uk-UA"/>
        </w:rPr>
        <w:t xml:space="preserve"> квартирного обліку та приватизації житлового фонду</w:t>
      </w:r>
      <w:r w:rsidRPr="008872F0">
        <w:rPr>
          <w:noProof/>
          <w:lang w:val="uk-UA"/>
        </w:rPr>
        <w:t xml:space="preserve"> міської ради</w:t>
      </w:r>
    </w:p>
    <w:p w:rsidR="004A1327" w:rsidRDefault="004A1327" w:rsidP="004A1327">
      <w:pPr>
        <w:pStyle w:val="a3"/>
        <w:jc w:val="both"/>
        <w:rPr>
          <w:lang w:val="uk-UA"/>
        </w:rPr>
      </w:pP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Стіл робочий ( у кількості  двох штук), первісною вартістю 1196,00 ( одна тисяча сто дев’яносто шість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Стіл приставний ( у кількості двох штук), первісною вартістю 1138,00 ( одна тисяча сто тридцять вісім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Стіл для комп’ютера ( у кількості двох штук ), первісною вартістю 998,00 ( дев’ятсот дев’яносто вісім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Шафа для одягу ( у кількості одна штука), первісною вартістю 697,00 грн. ( шістсот дев’яносто сім грн.. 00 коп.); 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Шафа для документів ( у кількості двох штук), первісною вартістю 1364,00 грн. ( Одна тисяча триста шістдесят чотири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Шафа для сейфа ( у кількості одна штука), первісною вартістю 694,00 грн. ( шістсот дев’яносто чотири грн.. 00 коп.); 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Шафа для документів ( у кількості двох штук), первісною вартістю 1394,00 грн. ( Одна тисяча триста дев’яносто чотири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Стіл приставний ( у кількості одна штука), первісною вартістю 120,00 грн. (Сто двадцять грн.. 00коп.);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Стіл керівника ( у кількості одна штука), первісною вартістю 757,00 грн.(сімсот п’ятдесят сім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Стіл для засідань ( у кількості одна штука), первісною вартістю 850,00 грн. ( вісімсот п’ятдесят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Дзеркало ( у кількості одна штука), первісною вартістю 135,00 грн. ( сто тридцять п’ять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Стіл письмовий ( у кількості двох штук ), первісною вартістю 936,00 грн. ( дев’ятсот тридцять шість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Стіл письмовий ( у кількості двох штук), первісною вартістю 300,00 грн. ( триста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Шафа навісна ( у кількості одна штука), первісною вартістю 270,00 грн. ( двісті сімдесят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Шафа для паперів ( у кількості чотири штуки), первісною вартістю 2880,00 грн. ( дві тисячі вісімсот вісімдесят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Шафа для паперів ( у кількості одна штука ), первісною вартістю 379,00 грн. ( триста сімдесят дев’ять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Шафа для паперів ( у кількості одна штука ), первісною вартістю 498,00 грн. ( чотириста  дев’яносто вісім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Шафа для паперів ( у кількості одна штука ), первісною вартістю 430,00 грн. ( чотириста  тридцять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Шафа для паперів ( у кількості одна штука ), первісною вартістю 420,00 грн. ( чотириста  двадцять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Стіл приставний – навісний ( у кількості одна штука), первісною вартістю 210,00 грн. ( двісті десять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Шафа для документів ( у кількості одна штука), первісною вартістю 620,00 грн. ( шістсот двадцять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Шафа ( у кількості одна штука), первісною вартістю 650,00 грн. ( шістсот п’ятдесят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Шафа для одягу ( у кількості одна штука), первісною вартістю 680,00 грн. ( шістсот вісімдесят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Шафа комбінована ( у кількості одна штука), первісною вартістю 660,00 грн. ( шістсот шістдесят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Шафа кутова ( у кількості одна штука), первісною вартістю 290,00 грн. ( двісті дев’яносто 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Стіл  ( у кількості одна штука), первісною вартістю 448,00 грн. (чотириста сорок вісім грн.. 00коп.);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Стіл  ( у кількості одна штука), первісною вартістю 425,00 грн. (чотириста двадцять п’ять  грн.. 00коп.);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Каса металева ( у кількості трьох штук ), первісною вартістю 132,00 грн. ( сто тридцять дві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Стіл секретаря ( у кількості одна штука), первісною вартістю 760,00 грн. ( сімсот шістдесят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Стіл керівника ( у кількості одна штука), первісною вартістю 810,00 грн. ( вісімсот десять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Комплект меблів ( у кількості одна штука), первісною вартістю 1110,00 грн. ( одна тисяча сто десять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Комплект меблів ( у кількості одна штука), первісною вартістю 3520,00 грн. ( три тисячі п’ятсот двадцять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Шафа для паперів ( у кількості чотири штуки ), первісною вартістю 2200,00 грн. ( дві тисячі двісті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Стілець ( у кількості п’яти штук ), первісною вартістю 568,00 (п’ятсот шістдесят вісім грн.. 00коп);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Стілець ( у кількості три штуки ), первісною вартістю 207,00 (двісті сім грн.. 00коп);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Стілець ( у кількості сім штук ), первісною вартістю 350,00 (триста п’ятдесят  грн.. 00коп);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Стілець ( у кількості п’ять  штук ), первісною вартістю 250,00 (двісті п’ятдесят грн.. 00коп);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Стілець ( у кількості двох  штук ), первісною вартістю 530,00 ( п’ятсот тридцять грн.. 00коп);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Крісло поворотне (у кількості трьох штук), первісною вартістю 675,00 грн. ( шістсот сімдесят  п’ять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Крісло поворотне (у кількості двох штук), первісною вартістю 333,00 грн. ( триста тридцять три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Крісло поворотне (у кількості одна штука), первісною вартістю 245,00 грн. ( двісті сорок п’ять 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Крісло поворотне (у кількості одна штука), первісною вартістю 224,00 грн. ( двісті двадцять чотири 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Жалюзі вертикальні ( у кількості восьми штук), первісною вартістю 1566,00 грн. ( одна тисяча п’ятсот шістдесят шість грн.. 00 коп.);</w:t>
      </w:r>
    </w:p>
    <w:p w:rsidR="00870305" w:rsidRDefault="00870305" w:rsidP="008703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Жалюзі горизонтальні ( у кількості одна штука), первісною вартістю 283,00 грн. ( двісті вісімдесят три грн.. 00 коп.);</w:t>
      </w:r>
    </w:p>
    <w:p w:rsidR="00870305" w:rsidRDefault="00870305" w:rsidP="00870305">
      <w:pPr>
        <w:ind w:left="360"/>
        <w:rPr>
          <w:sz w:val="28"/>
          <w:szCs w:val="28"/>
          <w:lang w:val="uk-UA"/>
        </w:rPr>
      </w:pPr>
    </w:p>
    <w:p w:rsidR="00870305" w:rsidRDefault="00870305" w:rsidP="008703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 загальною кількістю 86 (вісімдесят шість ) одиниць на загальну суму 33202,00 ( тридцять три тисячі двісті дві грн..00 коп.).</w:t>
      </w:r>
    </w:p>
    <w:p w:rsidR="00870305" w:rsidRDefault="00870305" w:rsidP="00870305">
      <w:pPr>
        <w:ind w:left="360"/>
        <w:rPr>
          <w:sz w:val="28"/>
          <w:szCs w:val="28"/>
          <w:lang w:val="uk-UA"/>
        </w:rPr>
      </w:pPr>
    </w:p>
    <w:p w:rsidR="004A1327" w:rsidRDefault="004A1327" w:rsidP="004A1327">
      <w:pPr>
        <w:pStyle w:val="a3"/>
        <w:jc w:val="both"/>
        <w:rPr>
          <w:lang w:val="uk-UA"/>
        </w:rPr>
      </w:pPr>
    </w:p>
    <w:p w:rsidR="00870305" w:rsidRPr="008872F0" w:rsidRDefault="00870305" w:rsidP="00870305">
      <w:pPr>
        <w:jc w:val="both"/>
        <w:rPr>
          <w:sz w:val="28"/>
          <w:szCs w:val="28"/>
          <w:lang w:val="uk-UA"/>
        </w:rPr>
      </w:pPr>
      <w:r w:rsidRPr="008872F0">
        <w:rPr>
          <w:sz w:val="28"/>
          <w:szCs w:val="28"/>
          <w:lang w:val="uk-UA"/>
        </w:rPr>
        <w:t>Секретар місько</w:t>
      </w:r>
      <w:r>
        <w:rPr>
          <w:sz w:val="28"/>
          <w:szCs w:val="28"/>
          <w:lang w:val="uk-UA"/>
        </w:rPr>
        <w:t>ї ради</w:t>
      </w:r>
      <w:r w:rsidRPr="008872F0">
        <w:rPr>
          <w:sz w:val="28"/>
          <w:szCs w:val="28"/>
          <w:lang w:val="uk-UA"/>
        </w:rPr>
        <w:tab/>
      </w:r>
      <w:r w:rsidRPr="008872F0">
        <w:rPr>
          <w:sz w:val="28"/>
          <w:szCs w:val="28"/>
          <w:lang w:val="uk-UA"/>
        </w:rPr>
        <w:tab/>
      </w:r>
      <w:r w:rsidRPr="008872F0">
        <w:rPr>
          <w:sz w:val="28"/>
          <w:szCs w:val="28"/>
          <w:lang w:val="uk-UA"/>
        </w:rPr>
        <w:tab/>
      </w:r>
      <w:r w:rsidRPr="008872F0">
        <w:rPr>
          <w:sz w:val="28"/>
          <w:szCs w:val="28"/>
          <w:lang w:val="uk-UA"/>
        </w:rPr>
        <w:tab/>
      </w:r>
      <w:r w:rsidRPr="008872F0">
        <w:rPr>
          <w:sz w:val="28"/>
          <w:szCs w:val="28"/>
          <w:lang w:val="uk-UA"/>
        </w:rPr>
        <w:tab/>
      </w:r>
      <w:r w:rsidRPr="008872F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r w:rsidRPr="008872F0">
        <w:rPr>
          <w:sz w:val="28"/>
          <w:szCs w:val="28"/>
          <w:lang w:val="uk-UA"/>
        </w:rPr>
        <w:t xml:space="preserve">  В. Е. Бистров</w:t>
      </w:r>
    </w:p>
    <w:p w:rsidR="004A1327" w:rsidRPr="004A1327" w:rsidRDefault="004A1327" w:rsidP="004A1327">
      <w:pPr>
        <w:pStyle w:val="a3"/>
        <w:jc w:val="both"/>
        <w:rPr>
          <w:lang w:val="uk-UA"/>
        </w:rPr>
      </w:pPr>
      <w:bookmarkStart w:id="0" w:name="_GoBack"/>
      <w:bookmarkEnd w:id="0"/>
    </w:p>
    <w:sectPr w:rsidR="004A1327" w:rsidRPr="004A1327" w:rsidSect="0087030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D4" w:rsidRDefault="00C439D4" w:rsidP="00870305">
      <w:r>
        <w:separator/>
      </w:r>
    </w:p>
  </w:endnote>
  <w:endnote w:type="continuationSeparator" w:id="0">
    <w:p w:rsidR="00C439D4" w:rsidRDefault="00C439D4" w:rsidP="0087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D4" w:rsidRDefault="00C439D4" w:rsidP="00870305">
      <w:r>
        <w:separator/>
      </w:r>
    </w:p>
  </w:footnote>
  <w:footnote w:type="continuationSeparator" w:id="0">
    <w:p w:rsidR="00C439D4" w:rsidRDefault="00C439D4" w:rsidP="00870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654323"/>
      <w:docPartObj>
        <w:docPartGallery w:val="Page Numbers (Top of Page)"/>
        <w:docPartUnique/>
      </w:docPartObj>
    </w:sdtPr>
    <w:sdtContent>
      <w:p w:rsidR="00870305" w:rsidRDefault="008703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70305" w:rsidRDefault="008703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2227"/>
    <w:multiLevelType w:val="hybridMultilevel"/>
    <w:tmpl w:val="2DE06AE8"/>
    <w:lvl w:ilvl="0" w:tplc="3012A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27"/>
    <w:rsid w:val="004A1327"/>
    <w:rsid w:val="00870305"/>
    <w:rsid w:val="00B95DA2"/>
    <w:rsid w:val="00C4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2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32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703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0305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703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0305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03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3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2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32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703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0305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703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0305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03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3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cp:lastPrinted>2017-02-24T08:34:00Z</cp:lastPrinted>
  <dcterms:created xsi:type="dcterms:W3CDTF">2017-02-24T08:19:00Z</dcterms:created>
  <dcterms:modified xsi:type="dcterms:W3CDTF">2017-02-24T08:34:00Z</dcterms:modified>
</cp:coreProperties>
</file>