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70" w:rsidRDefault="00615970" w:rsidP="0061597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38150" cy="571500"/>
            <wp:effectExtent l="0" t="0" r="0" b="0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970" w:rsidRDefault="00615970" w:rsidP="00615970">
      <w:pPr>
        <w:jc w:val="center"/>
        <w:rPr>
          <w:b/>
          <w:bCs/>
          <w:szCs w:val="28"/>
        </w:rPr>
      </w:pPr>
    </w:p>
    <w:p w:rsidR="00615970" w:rsidRDefault="00615970" w:rsidP="006159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615970" w:rsidRDefault="00615970" w:rsidP="00615970">
      <w:pPr>
        <w:jc w:val="center"/>
        <w:rPr>
          <w:bCs/>
          <w:sz w:val="32"/>
          <w:szCs w:val="32"/>
        </w:rPr>
      </w:pPr>
    </w:p>
    <w:p w:rsidR="00615970" w:rsidRDefault="00615970" w:rsidP="00615970">
      <w:pPr>
        <w:spacing w:after="120"/>
        <w:jc w:val="center"/>
        <w:outlineLvl w:val="1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ЧЕРНІГІВСЬКА МІСЬКА РАДА</w:t>
      </w:r>
    </w:p>
    <w:p w:rsidR="00615970" w:rsidRDefault="00615970" w:rsidP="00615970">
      <w:pPr>
        <w:shd w:val="clear" w:color="auto" w:fill="FFFFFF"/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КОМІТЕТ</w:t>
      </w:r>
    </w:p>
    <w:p w:rsidR="00615970" w:rsidRDefault="00615970" w:rsidP="00615970">
      <w:pPr>
        <w:spacing w:after="120"/>
        <w:jc w:val="center"/>
        <w:rPr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bCs/>
          <w:iCs/>
          <w:sz w:val="32"/>
          <w:szCs w:val="32"/>
        </w:rPr>
        <w:t>Н</w:t>
      </w:r>
      <w:proofErr w:type="spellEnd"/>
      <w:proofErr w:type="gramEnd"/>
      <w:r>
        <w:rPr>
          <w:b/>
          <w:bCs/>
          <w:iCs/>
          <w:sz w:val="32"/>
          <w:szCs w:val="32"/>
        </w:rPr>
        <w:t xml:space="preserve"> Я</w:t>
      </w:r>
    </w:p>
    <w:p w:rsidR="009843C5" w:rsidRDefault="009E45D4" w:rsidP="009843C5">
      <w:pPr>
        <w:pStyle w:val="a4"/>
      </w:pPr>
      <w:bookmarkStart w:id="0" w:name="_GoBack"/>
      <w:bookmarkEnd w:id="0"/>
      <w:r>
        <w:t>3 листопада 2016 року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490</w:t>
      </w:r>
    </w:p>
    <w:p w:rsidR="009E45D4" w:rsidRDefault="009E45D4" w:rsidP="009843C5">
      <w:pPr>
        <w:pStyle w:val="a4"/>
        <w:rPr>
          <w:i/>
        </w:rPr>
      </w:pPr>
    </w:p>
    <w:p w:rsidR="009843C5" w:rsidRDefault="009843C5" w:rsidP="009843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згоди на списання </w:t>
      </w:r>
    </w:p>
    <w:p w:rsidR="009843C5" w:rsidRDefault="009843C5" w:rsidP="009843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транспортного засобу</w:t>
      </w:r>
    </w:p>
    <w:p w:rsidR="009843C5" w:rsidRDefault="009843C5" w:rsidP="009843C5">
      <w:pPr>
        <w:rPr>
          <w:sz w:val="28"/>
          <w:szCs w:val="28"/>
          <w:lang w:val="uk-UA"/>
        </w:rPr>
      </w:pPr>
    </w:p>
    <w:p w:rsidR="009843C5" w:rsidRDefault="009843C5" w:rsidP="009843C5">
      <w:pPr>
        <w:rPr>
          <w:sz w:val="28"/>
          <w:szCs w:val="28"/>
          <w:lang w:val="uk-UA"/>
        </w:rPr>
      </w:pPr>
    </w:p>
    <w:p w:rsidR="009843C5" w:rsidRDefault="009843C5" w:rsidP="009843C5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підпункту 1 пункту «а» статті 29 Закону України «Про місцеве самоврядування в Україні», 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доповненнями, та беручи до уваги протокол № 2 засідання робочої групи з питань доцільності списання майна комунальної власності територіальної громади м. Чернігова від 07 жовтня 2016 року, виконавчий комітет міської ради вирішив:</w:t>
      </w:r>
    </w:p>
    <w:p w:rsidR="009843C5" w:rsidRDefault="009843C5" w:rsidP="009843C5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згоду на списання територіальному центру соціального обслуговування (надання соціальних послуг) </w:t>
      </w:r>
      <w:proofErr w:type="spellStart"/>
      <w:r>
        <w:rPr>
          <w:sz w:val="28"/>
          <w:szCs w:val="28"/>
          <w:lang w:val="uk-UA"/>
        </w:rPr>
        <w:t>Новозаводського</w:t>
      </w:r>
      <w:proofErr w:type="spellEnd"/>
      <w:r>
        <w:rPr>
          <w:sz w:val="28"/>
          <w:szCs w:val="28"/>
          <w:lang w:val="uk-UA"/>
        </w:rPr>
        <w:t xml:space="preserve"> району               м. Чернігова (</w:t>
      </w:r>
      <w:proofErr w:type="spellStart"/>
      <w:r>
        <w:rPr>
          <w:sz w:val="28"/>
          <w:szCs w:val="28"/>
          <w:lang w:val="uk-UA"/>
        </w:rPr>
        <w:t>Алєксєєва</w:t>
      </w:r>
      <w:proofErr w:type="spellEnd"/>
      <w:r>
        <w:rPr>
          <w:sz w:val="28"/>
          <w:szCs w:val="28"/>
          <w:lang w:val="uk-UA"/>
        </w:rPr>
        <w:t xml:space="preserve"> М. М.) автомобіля ВАЗ – 210700-20, 2006 року випуску, державний номер СВ 4031АЕ, інвентарний номер 10510074, первісною вартістю 24 583,00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амортизаційною вартістю 24 583,00 грн.</w:t>
      </w:r>
    </w:p>
    <w:p w:rsidR="009843C5" w:rsidRDefault="009843C5" w:rsidP="009843C5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Списання основних засобів здійснити відповідно до зазначеного вище Положення.</w:t>
      </w:r>
    </w:p>
    <w:p w:rsidR="009843C5" w:rsidRDefault="009843C5" w:rsidP="009843C5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цього рішення покласти на секретаря міської ради </w:t>
      </w:r>
      <w:proofErr w:type="spellStart"/>
      <w:r>
        <w:rPr>
          <w:sz w:val="28"/>
          <w:szCs w:val="28"/>
          <w:lang w:val="uk-UA"/>
        </w:rPr>
        <w:t>Бистрова</w:t>
      </w:r>
      <w:proofErr w:type="spellEnd"/>
      <w:r>
        <w:rPr>
          <w:sz w:val="28"/>
          <w:szCs w:val="28"/>
          <w:lang w:val="uk-UA"/>
        </w:rPr>
        <w:t xml:space="preserve"> В. Е.</w:t>
      </w:r>
    </w:p>
    <w:p w:rsidR="009843C5" w:rsidRDefault="009843C5" w:rsidP="009843C5">
      <w:pPr>
        <w:spacing w:after="120"/>
        <w:ind w:firstLine="709"/>
        <w:jc w:val="both"/>
        <w:rPr>
          <w:sz w:val="28"/>
          <w:szCs w:val="28"/>
          <w:lang w:val="uk-UA"/>
        </w:rPr>
      </w:pPr>
    </w:p>
    <w:p w:rsidR="009843C5" w:rsidRDefault="009843C5" w:rsidP="009843C5">
      <w:pPr>
        <w:spacing w:after="120"/>
        <w:ind w:firstLine="709"/>
        <w:jc w:val="both"/>
        <w:rPr>
          <w:sz w:val="28"/>
          <w:szCs w:val="28"/>
          <w:lang w:val="uk-UA"/>
        </w:rPr>
      </w:pPr>
    </w:p>
    <w:p w:rsidR="009843C5" w:rsidRDefault="009843C5" w:rsidP="009843C5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А. Атрошенко</w:t>
      </w:r>
    </w:p>
    <w:p w:rsidR="009843C5" w:rsidRDefault="009843C5" w:rsidP="009843C5">
      <w:pPr>
        <w:spacing w:after="120"/>
        <w:jc w:val="both"/>
        <w:rPr>
          <w:sz w:val="28"/>
          <w:szCs w:val="28"/>
          <w:lang w:val="uk-UA"/>
        </w:rPr>
      </w:pPr>
    </w:p>
    <w:p w:rsidR="009843C5" w:rsidRDefault="009843C5" w:rsidP="009843C5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В. Е. </w:t>
      </w:r>
      <w:proofErr w:type="spellStart"/>
      <w:r>
        <w:rPr>
          <w:sz w:val="28"/>
          <w:szCs w:val="28"/>
          <w:lang w:val="uk-UA"/>
        </w:rPr>
        <w:t>Бистров</w:t>
      </w:r>
      <w:proofErr w:type="spellEnd"/>
    </w:p>
    <w:p w:rsidR="004C06BB" w:rsidRPr="009843C5" w:rsidRDefault="004C06BB" w:rsidP="009843C5">
      <w:pPr>
        <w:pStyle w:val="a3"/>
        <w:jc w:val="both"/>
        <w:rPr>
          <w:lang w:val="uk-UA"/>
        </w:rPr>
      </w:pPr>
    </w:p>
    <w:sectPr w:rsidR="004C06BB" w:rsidRPr="0098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C5"/>
    <w:rsid w:val="004C06BB"/>
    <w:rsid w:val="00615970"/>
    <w:rsid w:val="009843C5"/>
    <w:rsid w:val="009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C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3C5"/>
    <w:pPr>
      <w:spacing w:after="0" w:line="240" w:lineRule="auto"/>
    </w:pPr>
  </w:style>
  <w:style w:type="paragraph" w:styleId="a4">
    <w:name w:val="Body Text"/>
    <w:basedOn w:val="a"/>
    <w:link w:val="a5"/>
    <w:rsid w:val="009843C5"/>
    <w:pPr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9843C5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9843C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84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C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3C5"/>
    <w:pPr>
      <w:spacing w:after="0" w:line="240" w:lineRule="auto"/>
    </w:pPr>
  </w:style>
  <w:style w:type="paragraph" w:styleId="a4">
    <w:name w:val="Body Text"/>
    <w:basedOn w:val="a"/>
    <w:link w:val="a5"/>
    <w:rsid w:val="009843C5"/>
    <w:pPr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9843C5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9843C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84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Царь</cp:lastModifiedBy>
  <cp:revision>4</cp:revision>
  <dcterms:created xsi:type="dcterms:W3CDTF">2016-10-28T12:47:00Z</dcterms:created>
  <dcterms:modified xsi:type="dcterms:W3CDTF">2016-11-05T20:45:00Z</dcterms:modified>
</cp:coreProperties>
</file>