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B3F51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en-US"/>
        </w:rPr>
      </w:pPr>
      <w:r w:rsidRPr="003C1C48">
        <w:rPr>
          <w:sz w:val="28"/>
          <w:szCs w:val="28"/>
          <w:lang w:val="uk-UA"/>
        </w:rPr>
        <w:t>Додаток</w:t>
      </w:r>
      <w:r w:rsidR="00BB3F51">
        <w:rPr>
          <w:sz w:val="28"/>
          <w:szCs w:val="28"/>
          <w:lang w:val="en-US"/>
        </w:rPr>
        <w:t xml:space="preserve"> 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bookmarkStart w:id="0" w:name="_GoBack"/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0345C4">
        <w:rPr>
          <w:sz w:val="28"/>
          <w:szCs w:val="28"/>
          <w:u w:val="single"/>
          <w:lang w:val="uk-UA"/>
        </w:rPr>
        <w:t>03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</w:t>
      </w:r>
      <w:r w:rsidR="000345C4">
        <w:rPr>
          <w:sz w:val="28"/>
          <w:szCs w:val="28"/>
          <w:u w:val="single"/>
          <w:lang w:val="uk-UA"/>
        </w:rPr>
        <w:t>грудня</w:t>
      </w:r>
      <w:r w:rsidR="006A0EB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0345C4">
        <w:rPr>
          <w:sz w:val="28"/>
          <w:szCs w:val="28"/>
          <w:u w:val="single"/>
          <w:lang w:val="uk-UA"/>
        </w:rPr>
        <w:t>802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bookmarkEnd w:id="0"/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BB3F51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BB3F51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567"/>
        <w:gridCol w:w="709"/>
        <w:gridCol w:w="1417"/>
        <w:gridCol w:w="1417"/>
        <w:gridCol w:w="1702"/>
      </w:tblGrid>
      <w:tr w:rsidR="00BB3F51" w:rsidRPr="00543E7C" w:rsidTr="00BB3F51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51" w:rsidRPr="00AE1BD6" w:rsidRDefault="00BB3F51" w:rsidP="00BB3F5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51" w:rsidRPr="00AE1BD6" w:rsidRDefault="00BB3F51" w:rsidP="00E66805">
            <w:pPr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Назва матеріальних цінностей</w:t>
            </w:r>
          </w:p>
          <w:p w:rsidR="00BB3F51" w:rsidRPr="00AE1BD6" w:rsidRDefault="00BB3F51" w:rsidP="00E6680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AE1BD6" w:rsidRDefault="00BB3F51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AE1BD6" w:rsidRDefault="00BB3F51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Default="00BB3F51" w:rsidP="00BB3F51">
            <w:pPr>
              <w:ind w:left="-107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Орієнтовна ціна за одиницю </w:t>
            </w:r>
          </w:p>
          <w:p w:rsidR="00BB3F51" w:rsidRPr="00AE1BD6" w:rsidRDefault="00BB3F51" w:rsidP="00BB3F51">
            <w:pPr>
              <w:ind w:left="-107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</w:t>
            </w:r>
            <w:r w:rsidRPr="00AE1BD6">
              <w:rPr>
                <w:bCs/>
                <w:sz w:val="26"/>
                <w:szCs w:val="26"/>
                <w:lang w:val="uk-UA"/>
              </w:rPr>
              <w:t>без ПДВ</w:t>
            </w:r>
            <w:r>
              <w:rPr>
                <w:bCs/>
                <w:sz w:val="26"/>
                <w:szCs w:val="26"/>
                <w:lang w:val="uk-UA"/>
              </w:rPr>
              <w:t>)</w:t>
            </w:r>
            <w:r w:rsidRPr="00AE1BD6">
              <w:rPr>
                <w:bCs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Pr="00AE1BD6" w:rsidRDefault="00BB3F51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Орієнтовна вартість</w:t>
            </w:r>
          </w:p>
          <w:p w:rsidR="00BB3F51" w:rsidRDefault="00BB3F51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(без ПДВ), </w:t>
            </w:r>
          </w:p>
          <w:p w:rsidR="00BB3F51" w:rsidRPr="00AE1BD6" w:rsidRDefault="00BB3F51" w:rsidP="00E66805">
            <w:pPr>
              <w:ind w:left="-108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Pr="00BB3F51" w:rsidRDefault="00BB3F51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B3F51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BB3F51" w:rsidRPr="00543E7C" w:rsidTr="00BB3F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2E5A00" w:rsidRDefault="00BB3F51" w:rsidP="00BB3F51">
            <w:pPr>
              <w:suppressAutoHyphens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Default="00BB3F51" w:rsidP="00BB3F51">
            <w:pPr>
              <w:ind w:right="-108"/>
              <w:rPr>
                <w:sz w:val="26"/>
                <w:szCs w:val="26"/>
                <w:lang w:val="uk-UA"/>
              </w:rPr>
            </w:pPr>
            <w:r w:rsidRPr="00BB3F51">
              <w:rPr>
                <w:sz w:val="26"/>
                <w:szCs w:val="26"/>
                <w:lang w:val="uk-UA"/>
              </w:rPr>
              <w:t xml:space="preserve">Генератор дизельний DJ 153 BD. Резервна потужність 153 </w:t>
            </w:r>
            <w:proofErr w:type="spellStart"/>
            <w:r w:rsidRPr="00BB3F51">
              <w:rPr>
                <w:sz w:val="26"/>
                <w:szCs w:val="26"/>
                <w:lang w:val="uk-UA"/>
              </w:rPr>
              <w:t>кВА</w:t>
            </w:r>
            <w:proofErr w:type="spellEnd"/>
            <w:r w:rsidRPr="00BB3F51">
              <w:rPr>
                <w:sz w:val="26"/>
                <w:szCs w:val="26"/>
                <w:lang w:val="uk-UA"/>
              </w:rPr>
              <w:t xml:space="preserve">/122 кВт; Номінальна потужність 140 </w:t>
            </w:r>
            <w:proofErr w:type="spellStart"/>
            <w:r w:rsidRPr="00BB3F51">
              <w:rPr>
                <w:sz w:val="26"/>
                <w:szCs w:val="26"/>
                <w:lang w:val="uk-UA"/>
              </w:rPr>
              <w:t>кВА</w:t>
            </w:r>
            <w:proofErr w:type="spellEnd"/>
            <w:r w:rsidRPr="00BB3F51">
              <w:rPr>
                <w:sz w:val="26"/>
                <w:szCs w:val="26"/>
                <w:lang w:val="uk-UA"/>
              </w:rPr>
              <w:t xml:space="preserve">/112 кВт; 3 фази; електростартер; в кожусі; бак 330 літрів; двигун BAUDOUIN; витрата палива при повному навантаженні 31л/год; Автоматичний регулятор напруги AVR </w:t>
            </w:r>
          </w:p>
          <w:p w:rsidR="00BB3F51" w:rsidRPr="00BB3F51" w:rsidRDefault="00BB3F51" w:rsidP="00BB3F51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 xml:space="preserve">Серійний номер: </w:t>
            </w:r>
            <w:r>
              <w:rPr>
                <w:sz w:val="26"/>
                <w:szCs w:val="26"/>
                <w:lang w:val="en-US"/>
              </w:rPr>
              <w:t>DGR3395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ind w:left="-108" w:right="-108"/>
              <w:jc w:val="center"/>
              <w:rPr>
                <w:sz w:val="26"/>
                <w:szCs w:val="26"/>
                <w:lang w:eastAsia="en-GB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BB3F51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BB3F51" w:rsidRDefault="00BB3F51" w:rsidP="00D56AFA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BB3F51">
              <w:rPr>
                <w:sz w:val="26"/>
                <w:szCs w:val="26"/>
                <w:lang w:val="uk-UA"/>
              </w:rPr>
              <w:t>5 років</w:t>
            </w:r>
          </w:p>
        </w:tc>
      </w:tr>
      <w:tr w:rsidR="00BB3F51" w:rsidRPr="00543E7C" w:rsidTr="00BB3F51">
        <w:trPr>
          <w:trHeight w:val="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2E5A00" w:rsidRDefault="00BB3F51" w:rsidP="002E5A00">
            <w:pPr>
              <w:suppressAutoHyphens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BB3F51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Default="00BB3F51" w:rsidP="00BB3F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A2232E" w:rsidRDefault="00A2232E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A2232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A2232E">
        <w:rPr>
          <w:color w:val="000000"/>
          <w:sz w:val="28"/>
          <w:szCs w:val="28"/>
          <w:lang w:val="uk-UA"/>
        </w:rPr>
        <w:tab/>
        <w:t xml:space="preserve">    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345C4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C4640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2232E"/>
    <w:rsid w:val="00A6256C"/>
    <w:rsid w:val="00AA58F9"/>
    <w:rsid w:val="00AE1BD6"/>
    <w:rsid w:val="00B66133"/>
    <w:rsid w:val="00BB3F51"/>
    <w:rsid w:val="00C66A57"/>
    <w:rsid w:val="00C81A7E"/>
    <w:rsid w:val="00CE661C"/>
    <w:rsid w:val="00CF60AE"/>
    <w:rsid w:val="00DA0704"/>
    <w:rsid w:val="00DB2F94"/>
    <w:rsid w:val="00DC2BA6"/>
    <w:rsid w:val="00E66805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2024-12-03T10:20:00Z</dcterms:created>
  <dcterms:modified xsi:type="dcterms:W3CDTF">2024-12-03T10:20:00Z</dcterms:modified>
</cp:coreProperties>
</file>