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39A88" w14:textId="54A71B59" w:rsidR="000A1F88" w:rsidRDefault="000A1F88" w:rsidP="0001703D">
      <w:pPr>
        <w:pStyle w:val="a3"/>
        <w:shd w:val="clear" w:color="auto" w:fill="FFFFFF"/>
        <w:tabs>
          <w:tab w:val="left" w:pos="18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E51CB8">
        <w:rPr>
          <w:b/>
          <w:color w:val="000000"/>
          <w:sz w:val="28"/>
          <w:szCs w:val="28"/>
          <w:lang w:val="uk-UA"/>
        </w:rPr>
        <w:t>ПОЯСНЮВАЛЬНА ЗАПИСКА</w:t>
      </w:r>
    </w:p>
    <w:p w14:paraId="29D10FA8" w14:textId="77777777" w:rsidR="00336F01" w:rsidRPr="00E51CB8" w:rsidRDefault="00336F01" w:rsidP="0001703D">
      <w:pPr>
        <w:pStyle w:val="a3"/>
        <w:shd w:val="clear" w:color="auto" w:fill="FFFFFF"/>
        <w:tabs>
          <w:tab w:val="left" w:pos="18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25758412" w14:textId="77777777" w:rsidR="00336F01" w:rsidRDefault="00581B1F" w:rsidP="00336F01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Cs/>
          <w:color w:val="000000"/>
          <w:sz w:val="28"/>
          <w:szCs w:val="28"/>
          <w:lang w:val="uk-UA" w:eastAsia="ru-RU"/>
        </w:rPr>
      </w:pPr>
      <w:r w:rsidRPr="00E51CB8">
        <w:rPr>
          <w:color w:val="000000"/>
          <w:sz w:val="28"/>
          <w:szCs w:val="28"/>
          <w:lang w:val="uk-UA" w:eastAsia="ru-RU"/>
        </w:rPr>
        <w:t>до рішення Чернігівської міської ради</w:t>
      </w:r>
      <w:r w:rsidR="00B23CF2" w:rsidRPr="00E51CB8">
        <w:rPr>
          <w:color w:val="000000"/>
          <w:sz w:val="28"/>
          <w:szCs w:val="28"/>
          <w:lang w:val="uk-UA" w:eastAsia="ru-RU"/>
        </w:rPr>
        <w:t xml:space="preserve"> «</w:t>
      </w:r>
      <w:r w:rsidR="00AC369B" w:rsidRPr="009A609B">
        <w:rPr>
          <w:bCs/>
          <w:color w:val="000000"/>
          <w:sz w:val="28"/>
          <w:szCs w:val="28"/>
          <w:lang w:val="uk-UA" w:eastAsia="ru-RU"/>
        </w:rPr>
        <w:t xml:space="preserve">Про затвердження </w:t>
      </w:r>
    </w:p>
    <w:p w14:paraId="1DC3F38F" w14:textId="363FCB1C" w:rsidR="006B2CBE" w:rsidRDefault="00AC369B" w:rsidP="00336F01">
      <w:pPr>
        <w:widowControl/>
        <w:shd w:val="clear" w:color="auto" w:fill="FFFFFF"/>
        <w:autoSpaceDE/>
        <w:autoSpaceDN/>
        <w:ind w:right="51"/>
        <w:jc w:val="center"/>
        <w:outlineLvl w:val="1"/>
        <w:rPr>
          <w:color w:val="000000"/>
          <w:sz w:val="28"/>
          <w:szCs w:val="28"/>
          <w:lang w:val="uk-UA" w:eastAsia="ru-RU"/>
        </w:rPr>
      </w:pPr>
      <w:r w:rsidRPr="009A609B">
        <w:rPr>
          <w:bCs/>
          <w:color w:val="000000"/>
          <w:sz w:val="28"/>
          <w:szCs w:val="28"/>
          <w:lang w:val="uk-UA" w:eastAsia="ru-RU"/>
        </w:rPr>
        <w:t xml:space="preserve">Порядку проведення конкурсного відбору на заміщення вакантної посади директора комунальної установи </w:t>
      </w:r>
      <w:r w:rsidRPr="0097528C">
        <w:rPr>
          <w:bCs/>
          <w:color w:val="000000"/>
          <w:sz w:val="28"/>
          <w:szCs w:val="28"/>
          <w:lang w:val="uk-UA" w:eastAsia="ru-RU"/>
        </w:rPr>
        <w:t>«Центр професійного розвитку педагогічних працівників Чернігівської міської ради</w:t>
      </w:r>
      <w:r w:rsidR="00FF7AA7" w:rsidRPr="002530C4">
        <w:rPr>
          <w:color w:val="000000"/>
          <w:sz w:val="28"/>
          <w:szCs w:val="28"/>
          <w:lang w:val="uk-UA" w:eastAsia="ru-RU"/>
        </w:rPr>
        <w:t>»</w:t>
      </w:r>
    </w:p>
    <w:p w14:paraId="4D61F78E" w14:textId="77777777" w:rsidR="007A6A50" w:rsidRPr="00AC369B" w:rsidRDefault="007A6A50" w:rsidP="00AC369B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Cs/>
          <w:color w:val="000000"/>
          <w:sz w:val="28"/>
          <w:szCs w:val="28"/>
          <w:lang w:val="uk-UA" w:eastAsia="ru-RU"/>
        </w:rPr>
      </w:pPr>
    </w:p>
    <w:p w14:paraId="4E62FACF" w14:textId="2B5BCF0D" w:rsidR="001206DE" w:rsidRPr="007A6A50" w:rsidRDefault="007A6A50" w:rsidP="001206DE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1206DE" w:rsidRPr="00637D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Закон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1206DE" w:rsidRPr="00637D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України «Про </w:t>
      </w:r>
      <w:r w:rsidR="001206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повну загальну середню освіту</w:t>
      </w:r>
      <w:r w:rsidR="001206DE" w:rsidRPr="00637D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Pr="007A6A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Положення про центр професійного розвитку педагогічних працівників затвердженого постановою Кабінету Міністрів України від 29 липня 2020 року № 672</w:t>
      </w:r>
      <w:r w:rsidR="001206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7A6A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рекомендовано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органам </w:t>
      </w:r>
      <w:r w:rsidR="001206DE" w:rsidRPr="007A6A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місцевого самоврядування та місцевим органам виконавчої влади до 1 вересня 2020 року </w:t>
      </w:r>
      <w:r w:rsidRPr="007A6A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забезпечити створення районних, міських (районних у містах) центрів професійного розвитку педагогічних працівників шляхом реорганізації науково-методичних (методичних) установ (центрів, кабінетів), крім закладів післядипломної освіти, та організувати і забезпечити відбір працівників до зазначених центрів на конкурсних засадах</w:t>
      </w:r>
      <w:r w:rsidR="001206DE" w:rsidRPr="007A6A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4B0BA44" w14:textId="57613563" w:rsidR="007A6A50" w:rsidRDefault="007A6A50" w:rsidP="007A6A50">
      <w:pPr>
        <w:pStyle w:val="aa"/>
        <w:spacing w:after="0"/>
        <w:ind w:left="0" w:firstLine="720"/>
        <w:jc w:val="both"/>
        <w:rPr>
          <w:sz w:val="28"/>
          <w:szCs w:val="28"/>
          <w:lang w:val="uk-UA"/>
        </w:rPr>
      </w:pPr>
      <w:r w:rsidRPr="00A706D1">
        <w:rPr>
          <w:sz w:val="28"/>
          <w:szCs w:val="28"/>
          <w:lang w:val="uk-UA"/>
        </w:rPr>
        <w:t xml:space="preserve">Прийняття рішення </w:t>
      </w:r>
      <w:r w:rsidR="0012526A">
        <w:rPr>
          <w:sz w:val="28"/>
          <w:szCs w:val="28"/>
          <w:lang w:val="uk-UA"/>
        </w:rPr>
        <w:t>про</w:t>
      </w:r>
      <w:r w:rsidRPr="00A706D1">
        <w:rPr>
          <w:sz w:val="28"/>
          <w:szCs w:val="28"/>
          <w:lang w:val="uk-UA"/>
        </w:rPr>
        <w:t xml:space="preserve"> затвердження </w:t>
      </w:r>
      <w:r w:rsidRPr="009A609B">
        <w:rPr>
          <w:bCs/>
          <w:color w:val="000000"/>
          <w:sz w:val="28"/>
          <w:szCs w:val="28"/>
          <w:lang w:val="uk-UA"/>
        </w:rPr>
        <w:t xml:space="preserve">Порядку проведення конкурсного відбору на заміщення вакантної посади директора комунальної установи </w:t>
      </w:r>
      <w:r w:rsidRPr="0097528C">
        <w:rPr>
          <w:bCs/>
          <w:color w:val="000000"/>
          <w:sz w:val="28"/>
          <w:szCs w:val="28"/>
          <w:lang w:val="uk-UA"/>
        </w:rPr>
        <w:t>«Центр професійного розвитку педагогічних працівників Чернігівської міської ради»</w:t>
      </w:r>
      <w:r w:rsidRPr="009A609B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дасть можливість забезпечити дотримання вимог </w:t>
      </w:r>
      <w:r w:rsidR="0012526A">
        <w:rPr>
          <w:sz w:val="28"/>
          <w:szCs w:val="28"/>
          <w:lang w:val="uk-UA" w:eastAsia="uk-UA"/>
        </w:rPr>
        <w:t>законодавства</w:t>
      </w:r>
      <w:r>
        <w:rPr>
          <w:sz w:val="28"/>
          <w:szCs w:val="28"/>
          <w:lang w:val="uk-UA" w:eastAsia="uk-UA"/>
        </w:rPr>
        <w:t xml:space="preserve"> щодо призначення директора </w:t>
      </w:r>
      <w:r w:rsidRPr="0097528C">
        <w:rPr>
          <w:bCs/>
          <w:color w:val="000000"/>
          <w:sz w:val="28"/>
          <w:szCs w:val="28"/>
          <w:lang w:val="uk-UA"/>
        </w:rPr>
        <w:t>Центр</w:t>
      </w:r>
      <w:r>
        <w:rPr>
          <w:bCs/>
          <w:color w:val="000000"/>
          <w:sz w:val="28"/>
          <w:szCs w:val="28"/>
          <w:lang w:val="uk-UA"/>
        </w:rPr>
        <w:t>у</w:t>
      </w:r>
      <w:r w:rsidRPr="0097528C">
        <w:rPr>
          <w:bCs/>
          <w:color w:val="000000"/>
          <w:sz w:val="28"/>
          <w:szCs w:val="28"/>
          <w:lang w:val="uk-UA"/>
        </w:rPr>
        <w:t xml:space="preserve"> професійного розвитку педагогічних працівників Чернігівської 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на конкурсній основі та реалізацію принципів освітньої діяльності: прозорості і публічності, а також забезпечить  </w:t>
      </w:r>
      <w:bookmarkStart w:id="0" w:name="n12"/>
      <w:bookmarkStart w:id="1" w:name="n13"/>
      <w:bookmarkStart w:id="2" w:name="n14"/>
      <w:bookmarkEnd w:id="0"/>
      <w:bookmarkEnd w:id="1"/>
      <w:bookmarkEnd w:id="2"/>
      <w:r>
        <w:rPr>
          <w:sz w:val="28"/>
          <w:szCs w:val="28"/>
          <w:lang w:val="uk-UA"/>
        </w:rPr>
        <w:t>відкритість процедури відбору кандидатів.</w:t>
      </w:r>
    </w:p>
    <w:p w14:paraId="66D06CBB" w14:textId="77777777" w:rsidR="006E1CED" w:rsidRPr="00E51CB8" w:rsidRDefault="006E1CED" w:rsidP="002F31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64E82224" w14:textId="77777777" w:rsidR="000A1F88" w:rsidRPr="00E51CB8" w:rsidRDefault="000A1F88" w:rsidP="002F31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3872A19C" w14:textId="77777777" w:rsidR="0049471B" w:rsidRPr="00E51CB8" w:rsidRDefault="003A1F06" w:rsidP="00D05D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51CB8">
        <w:rPr>
          <w:color w:val="000000"/>
          <w:sz w:val="28"/>
          <w:szCs w:val="28"/>
          <w:lang w:val="uk-UA"/>
        </w:rPr>
        <w:t xml:space="preserve">Начальник управління                                          </w:t>
      </w:r>
      <w:r w:rsidR="00D05D65" w:rsidRPr="00E51CB8">
        <w:rPr>
          <w:color w:val="000000"/>
          <w:sz w:val="28"/>
          <w:szCs w:val="28"/>
          <w:lang w:val="uk-UA"/>
        </w:rPr>
        <w:t xml:space="preserve">   </w:t>
      </w:r>
      <w:r w:rsidRPr="00E51CB8">
        <w:rPr>
          <w:color w:val="000000"/>
          <w:sz w:val="28"/>
          <w:szCs w:val="28"/>
          <w:lang w:val="uk-UA"/>
        </w:rPr>
        <w:t xml:space="preserve">                   </w:t>
      </w:r>
      <w:r w:rsidRPr="00E51CB8">
        <w:rPr>
          <w:color w:val="000000"/>
          <w:sz w:val="28"/>
          <w:szCs w:val="28"/>
          <w:lang w:val="uk-UA"/>
        </w:rPr>
        <w:tab/>
        <w:t>В. БІЛОГУРА</w:t>
      </w:r>
    </w:p>
    <w:sectPr w:rsidR="0049471B" w:rsidRPr="00E51CB8" w:rsidSect="006B2CBE">
      <w:pgSz w:w="11910" w:h="16840"/>
      <w:pgMar w:top="851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D1DB3"/>
    <w:multiLevelType w:val="hybridMultilevel"/>
    <w:tmpl w:val="924A9476"/>
    <w:lvl w:ilvl="0" w:tplc="E05A604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8"/>
    <w:rsid w:val="0001703D"/>
    <w:rsid w:val="000272E0"/>
    <w:rsid w:val="000A1F88"/>
    <w:rsid w:val="000A3378"/>
    <w:rsid w:val="000C215D"/>
    <w:rsid w:val="000C7C87"/>
    <w:rsid w:val="00104E45"/>
    <w:rsid w:val="001206DE"/>
    <w:rsid w:val="0012526A"/>
    <w:rsid w:val="001D20BE"/>
    <w:rsid w:val="002530C4"/>
    <w:rsid w:val="002B3508"/>
    <w:rsid w:val="002D2E06"/>
    <w:rsid w:val="002D6F8B"/>
    <w:rsid w:val="002F31E4"/>
    <w:rsid w:val="00333685"/>
    <w:rsid w:val="00336F01"/>
    <w:rsid w:val="0035683E"/>
    <w:rsid w:val="003A1F06"/>
    <w:rsid w:val="003A423B"/>
    <w:rsid w:val="003A67BD"/>
    <w:rsid w:val="00403740"/>
    <w:rsid w:val="00422B7B"/>
    <w:rsid w:val="00440462"/>
    <w:rsid w:val="00477A31"/>
    <w:rsid w:val="00481B26"/>
    <w:rsid w:val="0049471B"/>
    <w:rsid w:val="004B3182"/>
    <w:rsid w:val="00581B1F"/>
    <w:rsid w:val="00592BFA"/>
    <w:rsid w:val="0068470D"/>
    <w:rsid w:val="006B2CBE"/>
    <w:rsid w:val="006E1CED"/>
    <w:rsid w:val="0071704D"/>
    <w:rsid w:val="00792C3D"/>
    <w:rsid w:val="007A6A50"/>
    <w:rsid w:val="007C1BFC"/>
    <w:rsid w:val="007D1DE0"/>
    <w:rsid w:val="007D67E1"/>
    <w:rsid w:val="008621F3"/>
    <w:rsid w:val="00870154"/>
    <w:rsid w:val="008D4E6E"/>
    <w:rsid w:val="009112F9"/>
    <w:rsid w:val="00937486"/>
    <w:rsid w:val="009C5C21"/>
    <w:rsid w:val="00A27D80"/>
    <w:rsid w:val="00A62EEC"/>
    <w:rsid w:val="00AC1F31"/>
    <w:rsid w:val="00AC369B"/>
    <w:rsid w:val="00AD58A0"/>
    <w:rsid w:val="00AE365E"/>
    <w:rsid w:val="00B23CF2"/>
    <w:rsid w:val="00B56AE5"/>
    <w:rsid w:val="00C331DB"/>
    <w:rsid w:val="00C40D82"/>
    <w:rsid w:val="00C71244"/>
    <w:rsid w:val="00C73595"/>
    <w:rsid w:val="00C75737"/>
    <w:rsid w:val="00CA2C86"/>
    <w:rsid w:val="00CD7892"/>
    <w:rsid w:val="00CE2C8F"/>
    <w:rsid w:val="00D05D65"/>
    <w:rsid w:val="00D33C13"/>
    <w:rsid w:val="00D62E06"/>
    <w:rsid w:val="00D85D40"/>
    <w:rsid w:val="00DB0A51"/>
    <w:rsid w:val="00DE2CFA"/>
    <w:rsid w:val="00E057B2"/>
    <w:rsid w:val="00E17D60"/>
    <w:rsid w:val="00E22E14"/>
    <w:rsid w:val="00E462E7"/>
    <w:rsid w:val="00E51CB8"/>
    <w:rsid w:val="00E766C8"/>
    <w:rsid w:val="00EB3FC3"/>
    <w:rsid w:val="00EC46C5"/>
    <w:rsid w:val="00ED0161"/>
    <w:rsid w:val="00F10A91"/>
    <w:rsid w:val="00F353A7"/>
    <w:rsid w:val="00F62302"/>
    <w:rsid w:val="00FF3708"/>
    <w:rsid w:val="00FF7AA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117B3"/>
  <w15:chartTrackingRefBased/>
  <w15:docId w15:val="{415033C0-C93B-45C7-A06C-C491423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1F8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A1F88"/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rsid w:val="000A1F8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7D1DE0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7D1DE0"/>
    <w:rPr>
      <w:b/>
      <w:bCs/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0272E0"/>
    <w:pPr>
      <w:ind w:left="720"/>
      <w:contextualSpacing/>
    </w:pPr>
  </w:style>
  <w:style w:type="paragraph" w:styleId="a7">
    <w:name w:val="Balloon Text"/>
    <w:basedOn w:val="a"/>
    <w:link w:val="a8"/>
    <w:rsid w:val="00DB0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0A51"/>
    <w:rPr>
      <w:rFonts w:ascii="Tahoma" w:hAnsi="Tahoma" w:cs="Tahoma"/>
      <w:sz w:val="16"/>
      <w:szCs w:val="16"/>
      <w:lang w:val="en-US" w:eastAsia="en-US"/>
    </w:rPr>
  </w:style>
  <w:style w:type="paragraph" w:customStyle="1" w:styleId="2">
    <w:name w:val="Без интервала2"/>
    <w:rsid w:val="00B23CF2"/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1206DE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1206DE"/>
  </w:style>
  <w:style w:type="paragraph" w:styleId="aa">
    <w:name w:val="Body Text Indent"/>
    <w:basedOn w:val="a"/>
    <w:link w:val="ab"/>
    <w:uiPriority w:val="99"/>
    <w:unhideWhenUsed/>
    <w:rsid w:val="007A6A50"/>
    <w:pPr>
      <w:widowControl/>
      <w:autoSpaceDE/>
      <w:autoSpaceDN/>
      <w:spacing w:after="120"/>
      <w:ind w:left="283"/>
    </w:pPr>
    <w:rPr>
      <w:rFonts w:eastAsia="Calibri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7A6A50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2020-04-16T08:53:00Z</cp:lastPrinted>
  <dcterms:created xsi:type="dcterms:W3CDTF">2020-08-05T07:57:00Z</dcterms:created>
  <dcterms:modified xsi:type="dcterms:W3CDTF">2020-08-11T08:22:00Z</dcterms:modified>
</cp:coreProperties>
</file>